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3C35F1" w14:textId="77777777" w:rsidR="003A6C44" w:rsidRPr="000F2F16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</w:rPr>
      </w:pPr>
      <w:r w:rsidRPr="000F2F16">
        <w:rPr>
          <w:rFonts w:asciiTheme="minorHAnsi" w:hAnsiTheme="minorHAnsi"/>
          <w:color w:val="auto"/>
        </w:rPr>
        <w:t>Presseinformation</w:t>
      </w:r>
    </w:p>
    <w:p w14:paraId="6AEE4460" w14:textId="3DD83DCB" w:rsidR="003A6C44" w:rsidRPr="006779D7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sz w:val="22"/>
          <w:szCs w:val="22"/>
        </w:rPr>
      </w:pPr>
      <w:r w:rsidRPr="006779D7">
        <w:rPr>
          <w:rFonts w:asciiTheme="minorHAnsi" w:hAnsiTheme="minorHAnsi"/>
          <w:color w:val="auto"/>
          <w:sz w:val="22"/>
          <w:szCs w:val="22"/>
        </w:rPr>
        <w:t xml:space="preserve">Krems, </w:t>
      </w:r>
      <w:r w:rsidR="004B1036">
        <w:rPr>
          <w:rFonts w:asciiTheme="minorHAnsi" w:hAnsiTheme="minorHAnsi"/>
          <w:color w:val="auto"/>
          <w:sz w:val="22"/>
          <w:szCs w:val="22"/>
        </w:rPr>
        <w:t>09</w:t>
      </w:r>
      <w:r w:rsidRPr="006779D7">
        <w:rPr>
          <w:rFonts w:asciiTheme="minorHAnsi" w:hAnsiTheme="minorHAnsi"/>
          <w:color w:val="auto"/>
          <w:sz w:val="22"/>
          <w:szCs w:val="22"/>
        </w:rPr>
        <w:t>.0</w:t>
      </w:r>
      <w:r w:rsidR="00CF1AC8">
        <w:rPr>
          <w:rFonts w:asciiTheme="minorHAnsi" w:hAnsiTheme="minorHAnsi"/>
          <w:color w:val="auto"/>
          <w:sz w:val="22"/>
          <w:szCs w:val="22"/>
        </w:rPr>
        <w:t>5</w:t>
      </w:r>
      <w:r w:rsidRPr="006779D7">
        <w:rPr>
          <w:rFonts w:asciiTheme="minorHAnsi" w:hAnsiTheme="minorHAnsi"/>
          <w:color w:val="auto"/>
          <w:sz w:val="22"/>
          <w:szCs w:val="22"/>
        </w:rPr>
        <w:t>.2022</w:t>
      </w:r>
    </w:p>
    <w:p w14:paraId="51C2114F" w14:textId="77777777" w:rsidR="00840BEC" w:rsidRPr="00A65E2E" w:rsidRDefault="00840BEC" w:rsidP="000F2F16">
      <w:pPr>
        <w:ind w:left="709"/>
        <w:rPr>
          <w:lang w:val="de-AT"/>
        </w:rPr>
      </w:pPr>
    </w:p>
    <w:p w14:paraId="1D1ED60C" w14:textId="77777777" w:rsidR="003359F8" w:rsidRPr="00A65E2E" w:rsidRDefault="003359F8" w:rsidP="000F2F16">
      <w:pPr>
        <w:ind w:left="709"/>
        <w:rPr>
          <w:lang w:val="de-AT"/>
        </w:rPr>
      </w:pPr>
    </w:p>
    <w:p w14:paraId="430655BD" w14:textId="77777777" w:rsidR="003A6C44" w:rsidRPr="00A65E2E" w:rsidRDefault="003A6C44" w:rsidP="000F2F16">
      <w:pPr>
        <w:ind w:left="709"/>
        <w:rPr>
          <w:lang w:val="de-AT"/>
        </w:rPr>
      </w:pPr>
    </w:p>
    <w:p w14:paraId="65140328" w14:textId="0719954B" w:rsidR="003A6C44" w:rsidRPr="00475679" w:rsidRDefault="00475679" w:rsidP="000F2F16">
      <w:pPr>
        <w:pStyle w:val="UniversRoman12ptHeadline"/>
        <w:spacing w:line="240" w:lineRule="auto"/>
        <w:ind w:left="709"/>
        <w:rPr>
          <w:rFonts w:ascii="Univers" w:hAnsi="Univers" w:cs="Univers LT Pro 45 Light"/>
          <w:b/>
          <w:bCs/>
          <w:color w:val="auto"/>
          <w:lang w:val="de-AT"/>
        </w:rPr>
      </w:pPr>
      <w:r w:rsidRPr="00475679">
        <w:rPr>
          <w:rFonts w:ascii="Univers" w:hAnsi="Univers" w:cs="Univers LT Pro 45 Light"/>
          <w:b/>
          <w:bCs/>
          <w:color w:val="auto"/>
          <w:sz w:val="28"/>
          <w:szCs w:val="28"/>
        </w:rPr>
        <w:t>3. Niederösterreichisches Verwaltungsrechtliches Forum 2022</w:t>
      </w:r>
    </w:p>
    <w:p w14:paraId="4BCA0B05" w14:textId="77777777" w:rsidR="003A6C44" w:rsidRPr="00A65E2E" w:rsidRDefault="003A6C44" w:rsidP="000F2F16">
      <w:pPr>
        <w:pStyle w:val="UniversRoman12ptHeadline"/>
        <w:spacing w:line="240" w:lineRule="auto"/>
        <w:ind w:left="709"/>
        <w:rPr>
          <w:rFonts w:ascii="Univers" w:hAnsi="Univers" w:cs="Univers LT Pro 45 Light"/>
          <w:b/>
          <w:bCs/>
          <w:color w:val="auto"/>
        </w:rPr>
      </w:pPr>
    </w:p>
    <w:p w14:paraId="21159177" w14:textId="34893D89" w:rsidR="003A6C44" w:rsidRPr="00A65E2E" w:rsidRDefault="00CC098C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</w:rPr>
      </w:pPr>
      <w:r>
        <w:rPr>
          <w:rFonts w:ascii="Univers" w:hAnsi="Univers" w:cs="Univers LT Pro 45 Light"/>
          <w:b/>
          <w:bCs/>
          <w:color w:val="auto"/>
          <w:sz w:val="22"/>
          <w:szCs w:val="22"/>
        </w:rPr>
        <w:t>D</w:t>
      </w:r>
      <w:r w:rsidR="0096109A" w:rsidRPr="00A65E2E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as </w:t>
      </w:r>
      <w:r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vom </w:t>
      </w:r>
      <w:r w:rsidR="0096109A" w:rsidRPr="00A65E2E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Department für Rechtswissenschaften und Internationale Beziehungen </w:t>
      </w:r>
      <w:r w:rsidR="00A61AB0" w:rsidRPr="00A65E2E">
        <w:rPr>
          <w:rFonts w:ascii="Univers" w:hAnsi="Univers" w:cs="Univers LT Pro 45 Light"/>
          <w:b/>
          <w:bCs/>
          <w:color w:val="auto"/>
          <w:sz w:val="22"/>
          <w:szCs w:val="22"/>
        </w:rPr>
        <w:t>organisiert</w:t>
      </w:r>
      <w:r w:rsidR="004E49DE">
        <w:rPr>
          <w:rFonts w:ascii="Univers" w:hAnsi="Univers" w:cs="Univers LT Pro 45 Light"/>
          <w:b/>
          <w:bCs/>
          <w:color w:val="auto"/>
          <w:sz w:val="22"/>
          <w:szCs w:val="22"/>
        </w:rPr>
        <w:t>e</w:t>
      </w:r>
      <w:r w:rsidR="00A61AB0" w:rsidRPr="00A65E2E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 </w:t>
      </w:r>
      <w:r w:rsidR="004E49DE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Forum </w:t>
      </w:r>
      <w:r>
        <w:rPr>
          <w:rFonts w:ascii="Univers" w:hAnsi="Univers" w:cs="Univers LT Pro 45 Light"/>
          <w:b/>
          <w:bCs/>
          <w:color w:val="auto"/>
          <w:sz w:val="22"/>
          <w:szCs w:val="22"/>
        </w:rPr>
        <w:t>thematisiert</w:t>
      </w:r>
      <w:r w:rsidR="00B85C3B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 die Leistungsfähigkeit</w:t>
      </w:r>
      <w:r w:rsidR="00660ABE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 </w:t>
      </w:r>
      <w:r w:rsidR="00B85C3B">
        <w:rPr>
          <w:rFonts w:ascii="Univers" w:hAnsi="Univers" w:cs="Univers LT Pro 45 Light"/>
          <w:b/>
          <w:bCs/>
          <w:color w:val="auto"/>
          <w:sz w:val="22"/>
          <w:szCs w:val="22"/>
        </w:rPr>
        <w:t xml:space="preserve">von </w:t>
      </w:r>
      <w:r w:rsidR="00B85C3B" w:rsidRPr="00B85C3B">
        <w:rPr>
          <w:rFonts w:ascii="Univers" w:hAnsi="Univers" w:cs="Univers LT Pro 45 Light"/>
          <w:b/>
          <w:bCs/>
          <w:color w:val="auto"/>
          <w:sz w:val="22"/>
          <w:szCs w:val="22"/>
        </w:rPr>
        <w:t>Verwaltungsverfahren</w:t>
      </w:r>
    </w:p>
    <w:p w14:paraId="537A431E" w14:textId="77777777" w:rsidR="003A6C44" w:rsidRPr="00A65E2E" w:rsidRDefault="003A6C44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</w:rPr>
      </w:pPr>
    </w:p>
    <w:p w14:paraId="146DBB48" w14:textId="55A41BC2" w:rsidR="003A6C44" w:rsidRPr="00A65E2E" w:rsidRDefault="00463DD3" w:rsidP="000F2F16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</w:rPr>
      </w:pPr>
      <w:r w:rsidRPr="00463DD3">
        <w:rPr>
          <w:rFonts w:ascii="Univers" w:hAnsi="Univers"/>
          <w:b/>
          <w:bCs/>
          <w:color w:val="auto"/>
          <w:sz w:val="22"/>
          <w:szCs w:val="22"/>
        </w:rPr>
        <w:t>Das Niederösterreichische Verwaltungsrechtliche Forum findet</w:t>
      </w:r>
      <w:r w:rsidR="00822E53">
        <w:rPr>
          <w:rFonts w:ascii="Univers" w:hAnsi="Univers"/>
          <w:b/>
          <w:bCs/>
          <w:color w:val="auto"/>
          <w:sz w:val="22"/>
          <w:szCs w:val="22"/>
        </w:rPr>
        <w:t xml:space="preserve"> am 30. Mai</w:t>
      </w:r>
      <w:r w:rsidRPr="00463DD3">
        <w:rPr>
          <w:rFonts w:ascii="Univers" w:hAnsi="Univers"/>
          <w:b/>
          <w:bCs/>
          <w:color w:val="auto"/>
          <w:sz w:val="22"/>
          <w:szCs w:val="22"/>
        </w:rPr>
        <w:t xml:space="preserve"> 2022 nach coronabedingter Pause zum dritten Mal</w:t>
      </w:r>
      <w:r w:rsidR="00CC098C">
        <w:rPr>
          <w:rFonts w:ascii="Univers" w:hAnsi="Univers"/>
          <w:b/>
          <w:bCs/>
          <w:color w:val="auto"/>
          <w:sz w:val="22"/>
          <w:szCs w:val="22"/>
        </w:rPr>
        <w:t>, diesmal i</w:t>
      </w:r>
      <w:r w:rsidR="003C0CEF">
        <w:rPr>
          <w:rFonts w:ascii="Univers" w:hAnsi="Univers"/>
          <w:b/>
          <w:bCs/>
          <w:color w:val="auto"/>
          <w:sz w:val="22"/>
          <w:szCs w:val="22"/>
        </w:rPr>
        <w:t xml:space="preserve">m </w:t>
      </w:r>
      <w:r w:rsidR="003C0CEF" w:rsidRPr="003C0CEF">
        <w:rPr>
          <w:rFonts w:ascii="Univers" w:hAnsi="Univers"/>
          <w:b/>
          <w:bCs/>
          <w:color w:val="auto"/>
          <w:sz w:val="22"/>
          <w:szCs w:val="22"/>
        </w:rPr>
        <w:t xml:space="preserve">Steigenberger Hotel &amp; </w:t>
      </w:r>
      <w:proofErr w:type="spellStart"/>
      <w:r w:rsidR="003C0CEF" w:rsidRPr="003C0CEF">
        <w:rPr>
          <w:rFonts w:ascii="Univers" w:hAnsi="Univers"/>
          <w:b/>
          <w:bCs/>
          <w:color w:val="auto"/>
          <w:sz w:val="22"/>
          <w:szCs w:val="22"/>
        </w:rPr>
        <w:t>Spa</w:t>
      </w:r>
      <w:proofErr w:type="spellEnd"/>
      <w:r w:rsidR="003C0CEF" w:rsidRPr="003C0CEF">
        <w:rPr>
          <w:rFonts w:ascii="Univers" w:hAnsi="Univers"/>
          <w:b/>
          <w:bCs/>
          <w:color w:val="auto"/>
          <w:sz w:val="22"/>
          <w:szCs w:val="22"/>
        </w:rPr>
        <w:t xml:space="preserve"> Krems</w:t>
      </w:r>
      <w:r w:rsidR="00CC098C">
        <w:rPr>
          <w:rFonts w:ascii="Univers" w:hAnsi="Univers"/>
          <w:b/>
          <w:bCs/>
          <w:color w:val="auto"/>
          <w:sz w:val="22"/>
          <w:szCs w:val="22"/>
        </w:rPr>
        <w:t>,</w:t>
      </w:r>
      <w:r w:rsidR="003C0CEF">
        <w:rPr>
          <w:rFonts w:ascii="Univers" w:hAnsi="Univers"/>
          <w:b/>
          <w:bCs/>
          <w:color w:val="auto"/>
          <w:sz w:val="22"/>
          <w:szCs w:val="22"/>
        </w:rPr>
        <w:t xml:space="preserve"> </w:t>
      </w:r>
      <w:r w:rsidR="00CC098C">
        <w:rPr>
          <w:rFonts w:ascii="Univers" w:hAnsi="Univers"/>
          <w:b/>
          <w:bCs/>
          <w:color w:val="auto"/>
          <w:sz w:val="22"/>
          <w:szCs w:val="22"/>
        </w:rPr>
        <w:t>statt.</w:t>
      </w:r>
      <w:r w:rsidR="003C0CEF">
        <w:rPr>
          <w:rFonts w:ascii="Univers" w:hAnsi="Univers"/>
          <w:b/>
          <w:bCs/>
          <w:color w:val="auto"/>
          <w:sz w:val="22"/>
          <w:szCs w:val="22"/>
        </w:rPr>
        <w:t xml:space="preserve"> </w:t>
      </w:r>
      <w:r w:rsidR="00CC098C">
        <w:rPr>
          <w:rFonts w:ascii="Univers" w:hAnsi="Univers"/>
          <w:b/>
          <w:bCs/>
          <w:color w:val="auto"/>
          <w:sz w:val="22"/>
          <w:szCs w:val="22"/>
        </w:rPr>
        <w:t>D</w:t>
      </w:r>
      <w:r w:rsidR="00031343">
        <w:rPr>
          <w:rFonts w:ascii="Univers" w:hAnsi="Univers"/>
          <w:b/>
          <w:bCs/>
          <w:color w:val="auto"/>
          <w:sz w:val="22"/>
          <w:szCs w:val="22"/>
        </w:rPr>
        <w:t>ie</w:t>
      </w:r>
      <w:r w:rsidR="003C0CEF">
        <w:rPr>
          <w:rFonts w:ascii="Univers" w:hAnsi="Univers"/>
          <w:b/>
          <w:bCs/>
          <w:color w:val="auto"/>
          <w:sz w:val="22"/>
          <w:szCs w:val="22"/>
        </w:rPr>
        <w:t xml:space="preserve"> durch das Department für Rechtswissenschaften und Internationale Beziehungen geleitete und moderierte </w:t>
      </w:r>
      <w:r w:rsidR="00031343">
        <w:rPr>
          <w:rFonts w:ascii="Univers" w:hAnsi="Univers"/>
          <w:b/>
          <w:bCs/>
          <w:color w:val="auto"/>
          <w:sz w:val="22"/>
          <w:szCs w:val="22"/>
        </w:rPr>
        <w:t>Veranstaltung</w:t>
      </w:r>
      <w:r w:rsidR="00954226">
        <w:rPr>
          <w:rFonts w:ascii="Univers" w:hAnsi="Univers"/>
          <w:b/>
          <w:bCs/>
          <w:color w:val="auto"/>
          <w:sz w:val="22"/>
          <w:szCs w:val="22"/>
        </w:rPr>
        <w:t xml:space="preserve"> </w:t>
      </w:r>
      <w:r w:rsidR="00CC098C">
        <w:rPr>
          <w:rFonts w:ascii="Univers" w:hAnsi="Univers"/>
          <w:b/>
          <w:bCs/>
          <w:color w:val="auto"/>
          <w:sz w:val="22"/>
          <w:szCs w:val="22"/>
        </w:rPr>
        <w:t>wird sich mit dem</w:t>
      </w:r>
      <w:r w:rsidR="00954226">
        <w:rPr>
          <w:rFonts w:ascii="Univers" w:hAnsi="Univers"/>
          <w:b/>
          <w:bCs/>
          <w:color w:val="auto"/>
          <w:sz w:val="22"/>
          <w:szCs w:val="22"/>
        </w:rPr>
        <w:t xml:space="preserve"> Thema Verfahrensbeschleunigung </w:t>
      </w:r>
      <w:r w:rsidR="00CC098C">
        <w:rPr>
          <w:rFonts w:ascii="Univers" w:hAnsi="Univers"/>
          <w:b/>
          <w:bCs/>
          <w:color w:val="auto"/>
          <w:sz w:val="22"/>
          <w:szCs w:val="22"/>
        </w:rPr>
        <w:t xml:space="preserve">und </w:t>
      </w:r>
      <w:r w:rsidR="001D1BD3">
        <w:rPr>
          <w:rFonts w:ascii="Univers" w:hAnsi="Univers"/>
          <w:b/>
          <w:bCs/>
          <w:color w:val="auto"/>
          <w:sz w:val="22"/>
          <w:szCs w:val="22"/>
        </w:rPr>
        <w:t>der Frage, was Verwaltungsverfahren</w:t>
      </w:r>
      <w:r w:rsidR="00654CEE">
        <w:rPr>
          <w:rFonts w:ascii="Univers" w:hAnsi="Univers"/>
          <w:b/>
          <w:bCs/>
          <w:color w:val="auto"/>
          <w:sz w:val="22"/>
          <w:szCs w:val="22"/>
        </w:rPr>
        <w:t xml:space="preserve"> diesbezüglich leisten </w:t>
      </w:r>
      <w:r w:rsidR="00CC098C">
        <w:rPr>
          <w:rFonts w:ascii="Univers" w:hAnsi="Univers"/>
          <w:b/>
          <w:bCs/>
          <w:color w:val="auto"/>
          <w:sz w:val="22"/>
          <w:szCs w:val="22"/>
        </w:rPr>
        <w:t>können, auseinandersetzen</w:t>
      </w:r>
      <w:r w:rsidR="001D1BD3">
        <w:rPr>
          <w:rFonts w:ascii="Univers" w:hAnsi="Univers"/>
          <w:b/>
          <w:bCs/>
          <w:color w:val="auto"/>
          <w:sz w:val="22"/>
          <w:szCs w:val="22"/>
        </w:rPr>
        <w:t>.</w:t>
      </w:r>
    </w:p>
    <w:p w14:paraId="774FAB9F" w14:textId="77777777" w:rsidR="00031343" w:rsidRPr="00A65E2E" w:rsidRDefault="00031343" w:rsidP="000F2F16">
      <w:pPr>
        <w:pStyle w:val="UniversLight10ptFlietext"/>
        <w:spacing w:line="276" w:lineRule="auto"/>
        <w:ind w:left="709"/>
        <w:rPr>
          <w:rFonts w:ascii="Univers" w:hAnsi="Univers"/>
          <w:color w:val="auto"/>
        </w:rPr>
      </w:pPr>
    </w:p>
    <w:p w14:paraId="1CA00DDD" w14:textId="2BC77C86" w:rsidR="00747FD7" w:rsidRDefault="002A1A68" w:rsidP="00747FD7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  <w:r>
        <w:rPr>
          <w:rFonts w:ascii="Univers" w:hAnsi="Univers"/>
          <w:color w:val="auto"/>
          <w:sz w:val="22"/>
          <w:szCs w:val="22"/>
        </w:rPr>
        <w:t xml:space="preserve">Das </w:t>
      </w:r>
      <w:r w:rsidRPr="002A1A68">
        <w:rPr>
          <w:rFonts w:ascii="Univers" w:hAnsi="Univers"/>
          <w:color w:val="auto"/>
          <w:sz w:val="22"/>
          <w:szCs w:val="22"/>
        </w:rPr>
        <w:t xml:space="preserve">Niederösterreichische Verwaltungsrechtliche Forum </w:t>
      </w:r>
      <w:r>
        <w:rPr>
          <w:rFonts w:ascii="Univers" w:hAnsi="Univers"/>
          <w:color w:val="auto"/>
          <w:sz w:val="22"/>
          <w:szCs w:val="22"/>
        </w:rPr>
        <w:t xml:space="preserve">bietet dieses Jahr die Gelegenheit das Thema </w:t>
      </w:r>
      <w:r w:rsidRPr="002A1A68">
        <w:rPr>
          <w:rFonts w:ascii="Univers" w:hAnsi="Univers"/>
          <w:color w:val="auto"/>
          <w:sz w:val="22"/>
          <w:szCs w:val="22"/>
        </w:rPr>
        <w:t xml:space="preserve">„Verfahrensbeschleunigung – was können Verwaltungsverfahren leisten?“ </w:t>
      </w:r>
      <w:r>
        <w:rPr>
          <w:rFonts w:ascii="Univers" w:hAnsi="Univers"/>
          <w:color w:val="auto"/>
          <w:sz w:val="22"/>
          <w:szCs w:val="22"/>
        </w:rPr>
        <w:t xml:space="preserve">aus drei verschiedenen Perspektiven zu betrachten. </w:t>
      </w:r>
      <w:r w:rsidR="003B548E">
        <w:rPr>
          <w:rFonts w:ascii="Univers" w:hAnsi="Univers"/>
          <w:color w:val="auto"/>
          <w:sz w:val="22"/>
          <w:szCs w:val="22"/>
        </w:rPr>
        <w:t xml:space="preserve">Mit Stimmen aus der Wissenschaft, der Rechtsberatung und der Verwaltung kommen wichtige </w:t>
      </w:r>
      <w:r w:rsidR="00DD506F">
        <w:rPr>
          <w:rFonts w:ascii="Univers" w:hAnsi="Univers"/>
          <w:color w:val="auto"/>
          <w:sz w:val="22"/>
          <w:szCs w:val="22"/>
        </w:rPr>
        <w:t>Zugänge</w:t>
      </w:r>
      <w:r w:rsidR="003B548E">
        <w:rPr>
          <w:rFonts w:ascii="Univers" w:hAnsi="Univers"/>
          <w:color w:val="auto"/>
          <w:sz w:val="22"/>
          <w:szCs w:val="22"/>
        </w:rPr>
        <w:t xml:space="preserve"> aus Theorie und Praxis zu Wort</w:t>
      </w:r>
      <w:r w:rsidRPr="002A1A68">
        <w:rPr>
          <w:rFonts w:ascii="Univers" w:hAnsi="Univers"/>
          <w:color w:val="auto"/>
          <w:sz w:val="22"/>
          <w:szCs w:val="22"/>
        </w:rPr>
        <w:t>.</w:t>
      </w:r>
    </w:p>
    <w:p w14:paraId="53781B07" w14:textId="02B3B557" w:rsidR="00747FD7" w:rsidRDefault="00747FD7" w:rsidP="00747FD7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</w:p>
    <w:p w14:paraId="7DB06467" w14:textId="019553AB" w:rsidR="00426E52" w:rsidRDefault="00C1702F" w:rsidP="00C1702F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  <w:r>
        <w:rPr>
          <w:rFonts w:ascii="Univers" w:hAnsi="Univers"/>
          <w:color w:val="auto"/>
          <w:sz w:val="22"/>
          <w:szCs w:val="22"/>
        </w:rPr>
        <w:t xml:space="preserve">Den Anfang </w:t>
      </w:r>
      <w:r w:rsidR="004B1036">
        <w:rPr>
          <w:rFonts w:ascii="Univers" w:hAnsi="Univers"/>
          <w:color w:val="auto"/>
          <w:sz w:val="22"/>
          <w:szCs w:val="22"/>
        </w:rPr>
        <w:t>werden</w:t>
      </w:r>
      <w:r>
        <w:rPr>
          <w:rFonts w:ascii="Univers" w:hAnsi="Univers"/>
          <w:color w:val="auto"/>
          <w:sz w:val="22"/>
          <w:szCs w:val="22"/>
        </w:rPr>
        <w:t xml:space="preserve"> </w:t>
      </w:r>
      <w:r w:rsidRPr="00C1702F">
        <w:rPr>
          <w:rFonts w:ascii="Univers" w:hAnsi="Univers"/>
          <w:color w:val="auto"/>
          <w:sz w:val="22"/>
          <w:szCs w:val="22"/>
        </w:rPr>
        <w:t>Univ.-Prof.</w:t>
      </w:r>
      <w:r w:rsidRPr="00C1702F">
        <w:rPr>
          <w:rFonts w:ascii="Univers" w:hAnsi="Univers"/>
          <w:color w:val="auto"/>
          <w:sz w:val="22"/>
          <w:szCs w:val="22"/>
          <w:vertAlign w:val="superscript"/>
        </w:rPr>
        <w:t>in</w:t>
      </w:r>
      <w:r w:rsidRPr="00C1702F">
        <w:rPr>
          <w:rFonts w:ascii="Univers" w:hAnsi="Univers"/>
          <w:color w:val="auto"/>
          <w:sz w:val="22"/>
          <w:szCs w:val="22"/>
        </w:rPr>
        <w:t xml:space="preserve"> Dr.</w:t>
      </w:r>
      <w:r w:rsidRPr="00C1702F">
        <w:rPr>
          <w:rFonts w:ascii="Univers" w:hAnsi="Univers"/>
          <w:color w:val="auto"/>
          <w:sz w:val="22"/>
          <w:szCs w:val="22"/>
          <w:vertAlign w:val="superscript"/>
        </w:rPr>
        <w:t>in</w:t>
      </w:r>
      <w:r w:rsidRPr="00C1702F">
        <w:rPr>
          <w:rFonts w:ascii="Univers" w:hAnsi="Univers"/>
          <w:color w:val="auto"/>
          <w:sz w:val="22"/>
          <w:szCs w:val="22"/>
        </w:rPr>
        <w:t xml:space="preserve"> Claudia Fuchs, LL.M.</w:t>
      </w:r>
      <w:r>
        <w:rPr>
          <w:rFonts w:ascii="Univers" w:hAnsi="Univers"/>
          <w:color w:val="auto"/>
          <w:sz w:val="22"/>
          <w:szCs w:val="22"/>
        </w:rPr>
        <w:t xml:space="preserve"> </w:t>
      </w:r>
      <w:r w:rsidR="004B1036">
        <w:rPr>
          <w:rFonts w:ascii="Univers" w:hAnsi="Univers"/>
          <w:color w:val="auto"/>
          <w:sz w:val="22"/>
          <w:szCs w:val="22"/>
        </w:rPr>
        <w:t>und</w:t>
      </w:r>
      <w:r w:rsidRPr="00C1702F">
        <w:rPr>
          <w:rFonts w:ascii="Univers" w:hAnsi="Univers"/>
          <w:color w:val="auto"/>
          <w:sz w:val="22"/>
          <w:szCs w:val="22"/>
        </w:rPr>
        <w:t xml:space="preserve"> Ass.-Prof.</w:t>
      </w:r>
      <w:r w:rsidRPr="00C1702F">
        <w:rPr>
          <w:rFonts w:ascii="Univers" w:hAnsi="Univers"/>
          <w:color w:val="auto"/>
          <w:sz w:val="22"/>
          <w:szCs w:val="22"/>
          <w:vertAlign w:val="superscript"/>
        </w:rPr>
        <w:t>in</w:t>
      </w:r>
      <w:r w:rsidRPr="00C1702F">
        <w:rPr>
          <w:rFonts w:ascii="Univers" w:hAnsi="Univers"/>
          <w:color w:val="auto"/>
          <w:sz w:val="22"/>
          <w:szCs w:val="22"/>
        </w:rPr>
        <w:t xml:space="preserve"> Dr.</w:t>
      </w:r>
      <w:r w:rsidRPr="00C1702F">
        <w:rPr>
          <w:rFonts w:ascii="Univers" w:hAnsi="Univers"/>
          <w:color w:val="auto"/>
          <w:sz w:val="22"/>
          <w:szCs w:val="22"/>
          <w:vertAlign w:val="superscript"/>
        </w:rPr>
        <w:t>in</w:t>
      </w:r>
      <w:r w:rsidRPr="00C1702F">
        <w:rPr>
          <w:rFonts w:ascii="Univers" w:hAnsi="Univers"/>
          <w:color w:val="auto"/>
          <w:sz w:val="22"/>
          <w:szCs w:val="22"/>
        </w:rPr>
        <w:t xml:space="preserve"> Martina Kofler-Schlögl</w:t>
      </w:r>
      <w:r>
        <w:rPr>
          <w:rFonts w:ascii="Univers" w:hAnsi="Univers"/>
          <w:color w:val="auto"/>
          <w:sz w:val="22"/>
          <w:szCs w:val="22"/>
        </w:rPr>
        <w:t xml:space="preserve"> von der </w:t>
      </w:r>
      <w:proofErr w:type="gramStart"/>
      <w:r w:rsidRPr="00C1702F">
        <w:rPr>
          <w:rFonts w:ascii="Univers" w:hAnsi="Univers"/>
          <w:color w:val="auto"/>
          <w:sz w:val="22"/>
          <w:szCs w:val="22"/>
        </w:rPr>
        <w:t>Johannes Kepler Universität</w:t>
      </w:r>
      <w:proofErr w:type="gramEnd"/>
      <w:r w:rsidRPr="00C1702F">
        <w:rPr>
          <w:rFonts w:ascii="Univers" w:hAnsi="Univers"/>
          <w:color w:val="auto"/>
          <w:sz w:val="22"/>
          <w:szCs w:val="22"/>
        </w:rPr>
        <w:t xml:space="preserve"> Linz</w:t>
      </w:r>
      <w:r w:rsidR="004B1036">
        <w:rPr>
          <w:rFonts w:ascii="Univers" w:hAnsi="Univers"/>
          <w:color w:val="auto"/>
          <w:sz w:val="22"/>
          <w:szCs w:val="22"/>
        </w:rPr>
        <w:t xml:space="preserve"> machen</w:t>
      </w:r>
      <w:r>
        <w:rPr>
          <w:rFonts w:ascii="Univers" w:hAnsi="Univers"/>
          <w:color w:val="auto"/>
          <w:sz w:val="22"/>
          <w:szCs w:val="22"/>
        </w:rPr>
        <w:t xml:space="preserve">. In ihrem Vortrag </w:t>
      </w:r>
      <w:r w:rsidR="004B1036">
        <w:rPr>
          <w:rFonts w:ascii="Univers" w:hAnsi="Univers"/>
          <w:color w:val="auto"/>
          <w:sz w:val="22"/>
          <w:szCs w:val="22"/>
        </w:rPr>
        <w:t>werden</w:t>
      </w:r>
      <w:r>
        <w:rPr>
          <w:rFonts w:ascii="Univers" w:hAnsi="Univers"/>
          <w:color w:val="auto"/>
          <w:sz w:val="22"/>
          <w:szCs w:val="22"/>
        </w:rPr>
        <w:t xml:space="preserve"> sie der Vereinbarkeit von </w:t>
      </w:r>
      <w:r w:rsidRPr="00C1702F">
        <w:rPr>
          <w:rFonts w:ascii="Univers" w:hAnsi="Univers"/>
          <w:color w:val="auto"/>
          <w:sz w:val="22"/>
          <w:szCs w:val="22"/>
        </w:rPr>
        <w:t xml:space="preserve">Verfahrensbeschleunigung </w:t>
      </w:r>
      <w:r>
        <w:rPr>
          <w:rFonts w:ascii="Univers" w:hAnsi="Univers"/>
          <w:color w:val="auto"/>
          <w:sz w:val="22"/>
          <w:szCs w:val="22"/>
        </w:rPr>
        <w:t>und</w:t>
      </w:r>
      <w:r w:rsidRPr="00C1702F">
        <w:rPr>
          <w:rFonts w:ascii="Univers" w:hAnsi="Univers"/>
          <w:color w:val="auto"/>
          <w:sz w:val="22"/>
          <w:szCs w:val="22"/>
        </w:rPr>
        <w:t xml:space="preserve"> Rechtsstaatlichkeit</w:t>
      </w:r>
      <w:r>
        <w:rPr>
          <w:rFonts w:ascii="Univers" w:hAnsi="Univers"/>
          <w:color w:val="auto"/>
          <w:sz w:val="22"/>
          <w:szCs w:val="22"/>
        </w:rPr>
        <w:t xml:space="preserve"> nach</w:t>
      </w:r>
      <w:r w:rsidR="004B1036">
        <w:rPr>
          <w:rFonts w:ascii="Univers" w:hAnsi="Univers"/>
          <w:color w:val="auto"/>
          <w:sz w:val="22"/>
          <w:szCs w:val="22"/>
        </w:rPr>
        <w:t>gehen</w:t>
      </w:r>
      <w:r>
        <w:rPr>
          <w:rFonts w:ascii="Univers" w:hAnsi="Univers"/>
          <w:color w:val="auto"/>
          <w:sz w:val="22"/>
          <w:szCs w:val="22"/>
        </w:rPr>
        <w:t xml:space="preserve"> und </w:t>
      </w:r>
      <w:r w:rsidRPr="00C1702F">
        <w:rPr>
          <w:rFonts w:ascii="Univers" w:hAnsi="Univers"/>
          <w:color w:val="auto"/>
          <w:sz w:val="22"/>
          <w:szCs w:val="22"/>
        </w:rPr>
        <w:t>Rahmenbedingungen,</w:t>
      </w:r>
      <w:r>
        <w:rPr>
          <w:rFonts w:ascii="Univers" w:hAnsi="Univers"/>
          <w:color w:val="auto"/>
          <w:sz w:val="22"/>
          <w:szCs w:val="22"/>
        </w:rPr>
        <w:t xml:space="preserve"> </w:t>
      </w:r>
      <w:r w:rsidRPr="00C1702F">
        <w:rPr>
          <w:rFonts w:ascii="Univers" w:hAnsi="Univers"/>
          <w:color w:val="auto"/>
          <w:sz w:val="22"/>
          <w:szCs w:val="22"/>
        </w:rPr>
        <w:t xml:space="preserve">Herausforderungen </w:t>
      </w:r>
      <w:r w:rsidR="004B1036">
        <w:rPr>
          <w:rFonts w:ascii="Univers" w:hAnsi="Univers"/>
          <w:color w:val="auto"/>
          <w:sz w:val="22"/>
          <w:szCs w:val="22"/>
        </w:rPr>
        <w:t>sowie</w:t>
      </w:r>
      <w:r w:rsidRPr="00C1702F">
        <w:rPr>
          <w:rFonts w:ascii="Univers" w:hAnsi="Univers"/>
          <w:color w:val="auto"/>
          <w:sz w:val="22"/>
          <w:szCs w:val="22"/>
        </w:rPr>
        <w:t xml:space="preserve"> Chancen</w:t>
      </w:r>
      <w:r w:rsidR="004B1036">
        <w:rPr>
          <w:rFonts w:ascii="Univers" w:hAnsi="Univers"/>
          <w:color w:val="auto"/>
          <w:sz w:val="22"/>
          <w:szCs w:val="22"/>
        </w:rPr>
        <w:t xml:space="preserve"> </w:t>
      </w:r>
      <w:r w:rsidR="004B1036">
        <w:rPr>
          <w:rFonts w:ascii="Univers" w:hAnsi="Univers"/>
          <w:color w:val="auto"/>
          <w:sz w:val="22"/>
          <w:szCs w:val="22"/>
        </w:rPr>
        <w:t>erläutern</w:t>
      </w:r>
      <w:r>
        <w:rPr>
          <w:rFonts w:ascii="Univers" w:hAnsi="Univers"/>
          <w:color w:val="auto"/>
          <w:sz w:val="22"/>
          <w:szCs w:val="22"/>
        </w:rPr>
        <w:t>.</w:t>
      </w:r>
      <w:r w:rsidR="00A822C9">
        <w:rPr>
          <w:rFonts w:ascii="Univers" w:hAnsi="Univers"/>
          <w:color w:val="auto"/>
          <w:sz w:val="22"/>
          <w:szCs w:val="22"/>
        </w:rPr>
        <w:t xml:space="preserve"> </w:t>
      </w:r>
      <w:r w:rsidR="00D701DE" w:rsidRPr="00D701DE">
        <w:rPr>
          <w:rFonts w:ascii="Univers" w:hAnsi="Univers"/>
          <w:color w:val="auto"/>
          <w:sz w:val="22"/>
          <w:szCs w:val="22"/>
        </w:rPr>
        <w:t>Fallbeispiele aus der anwaltlichen Praxis zu Betriebsanlagengenehmigungsverfahren, Feststellungsverfahren nach dem AWG und Bauverfahren</w:t>
      </w:r>
      <w:r w:rsidR="00D701DE">
        <w:rPr>
          <w:rFonts w:ascii="Univers" w:hAnsi="Univers"/>
          <w:color w:val="auto"/>
          <w:sz w:val="22"/>
          <w:szCs w:val="22"/>
        </w:rPr>
        <w:t xml:space="preserve"> sind das Thema des Vortrags von </w:t>
      </w:r>
      <w:r w:rsidR="00D701DE" w:rsidRPr="00D701DE">
        <w:rPr>
          <w:rFonts w:ascii="Univers" w:hAnsi="Univers"/>
          <w:color w:val="auto"/>
          <w:sz w:val="22"/>
          <w:szCs w:val="22"/>
        </w:rPr>
        <w:t>R</w:t>
      </w:r>
      <w:r w:rsidR="004B1036">
        <w:rPr>
          <w:rFonts w:ascii="Univers" w:hAnsi="Univers"/>
          <w:color w:val="auto"/>
          <w:sz w:val="22"/>
          <w:szCs w:val="22"/>
        </w:rPr>
        <w:t>echtsanwalt</w:t>
      </w:r>
      <w:r w:rsidR="00D701DE" w:rsidRPr="00D701DE">
        <w:rPr>
          <w:rFonts w:ascii="Univers" w:hAnsi="Univers"/>
          <w:color w:val="auto"/>
          <w:sz w:val="22"/>
          <w:szCs w:val="22"/>
        </w:rPr>
        <w:t xml:space="preserve"> Dr. Peter Sander, LL.M. MBA, NHP Rechtsanwälte</w:t>
      </w:r>
      <w:r w:rsidR="00D701DE">
        <w:rPr>
          <w:rFonts w:ascii="Univers" w:hAnsi="Univers"/>
          <w:color w:val="auto"/>
          <w:sz w:val="22"/>
          <w:szCs w:val="22"/>
        </w:rPr>
        <w:t xml:space="preserve">. </w:t>
      </w:r>
      <w:r w:rsidR="004B1036">
        <w:rPr>
          <w:rFonts w:ascii="Univers" w:hAnsi="Univers"/>
          <w:color w:val="auto"/>
          <w:sz w:val="22"/>
          <w:szCs w:val="22"/>
        </w:rPr>
        <w:t xml:space="preserve">Einblicke in die Verwaltungspraxis wird </w:t>
      </w:r>
      <w:r w:rsidR="00426E52" w:rsidRPr="00426E52">
        <w:rPr>
          <w:rFonts w:ascii="Univers" w:hAnsi="Univers"/>
          <w:color w:val="auto"/>
          <w:sz w:val="22"/>
          <w:szCs w:val="22"/>
        </w:rPr>
        <w:t xml:space="preserve">HR Mag. Johann </w:t>
      </w:r>
      <w:proofErr w:type="spellStart"/>
      <w:r w:rsidR="00426E52" w:rsidRPr="00426E52">
        <w:rPr>
          <w:rFonts w:ascii="Univers" w:hAnsi="Univers"/>
          <w:color w:val="auto"/>
          <w:sz w:val="22"/>
          <w:szCs w:val="22"/>
        </w:rPr>
        <w:t>Seper</w:t>
      </w:r>
      <w:proofErr w:type="spellEnd"/>
      <w:r w:rsidR="00426E52" w:rsidRPr="00426E52">
        <w:rPr>
          <w:rFonts w:ascii="Univers" w:hAnsi="Univers"/>
          <w:color w:val="auto"/>
          <w:sz w:val="22"/>
          <w:szCs w:val="22"/>
        </w:rPr>
        <w:t>, Bezirkshauptmann von Scheibbs</w:t>
      </w:r>
      <w:r w:rsidR="007428CC">
        <w:rPr>
          <w:rFonts w:ascii="Univers" w:hAnsi="Univers"/>
          <w:color w:val="auto"/>
          <w:sz w:val="22"/>
          <w:szCs w:val="22"/>
        </w:rPr>
        <w:t xml:space="preserve">, </w:t>
      </w:r>
      <w:r w:rsidR="004B1036">
        <w:rPr>
          <w:rFonts w:ascii="Univers" w:hAnsi="Univers"/>
          <w:color w:val="auto"/>
          <w:sz w:val="22"/>
          <w:szCs w:val="22"/>
        </w:rPr>
        <w:t xml:space="preserve">bieten. Er wird </w:t>
      </w:r>
      <w:r w:rsidR="00CC098C">
        <w:rPr>
          <w:rFonts w:ascii="Univers" w:hAnsi="Univers"/>
          <w:color w:val="auto"/>
          <w:sz w:val="22"/>
          <w:szCs w:val="22"/>
        </w:rPr>
        <w:t xml:space="preserve">sich </w:t>
      </w:r>
      <w:r w:rsidR="004B1036">
        <w:rPr>
          <w:rFonts w:ascii="Univers" w:hAnsi="Univers"/>
          <w:color w:val="auto"/>
          <w:sz w:val="22"/>
          <w:szCs w:val="22"/>
        </w:rPr>
        <w:t>dem</w:t>
      </w:r>
      <w:r w:rsidR="005E61AC">
        <w:rPr>
          <w:rFonts w:ascii="Univers" w:hAnsi="Univers"/>
          <w:color w:val="auto"/>
          <w:sz w:val="22"/>
          <w:szCs w:val="22"/>
        </w:rPr>
        <w:t xml:space="preserve"> </w:t>
      </w:r>
      <w:r w:rsidR="005E61AC" w:rsidRPr="005E61AC">
        <w:rPr>
          <w:rFonts w:ascii="Univers" w:hAnsi="Univers"/>
          <w:color w:val="auto"/>
          <w:sz w:val="22"/>
          <w:szCs w:val="22"/>
        </w:rPr>
        <w:t xml:space="preserve">Verfahrensmanagement von heute an Bezirkshauptmannschaften </w:t>
      </w:r>
      <w:r w:rsidR="004B1036">
        <w:rPr>
          <w:rFonts w:ascii="Univers" w:hAnsi="Univers"/>
          <w:color w:val="auto"/>
          <w:sz w:val="22"/>
          <w:szCs w:val="22"/>
        </w:rPr>
        <w:t>widmen und dabei</w:t>
      </w:r>
      <w:r w:rsidR="005E61AC" w:rsidRPr="005E61AC">
        <w:rPr>
          <w:rFonts w:ascii="Univers" w:hAnsi="Univers"/>
          <w:color w:val="auto"/>
          <w:sz w:val="22"/>
          <w:szCs w:val="22"/>
        </w:rPr>
        <w:t xml:space="preserve"> Möglichkeiten zur Verfahrensbeschleunigung </w:t>
      </w:r>
      <w:r w:rsidR="006B741C">
        <w:rPr>
          <w:rFonts w:ascii="Univers" w:hAnsi="Univers"/>
          <w:color w:val="auto"/>
          <w:sz w:val="22"/>
          <w:szCs w:val="22"/>
        </w:rPr>
        <w:t>sowie</w:t>
      </w:r>
      <w:r w:rsidR="005E61AC" w:rsidRPr="005E61AC">
        <w:rPr>
          <w:rFonts w:ascii="Univers" w:hAnsi="Univers"/>
          <w:color w:val="auto"/>
          <w:sz w:val="22"/>
          <w:szCs w:val="22"/>
        </w:rPr>
        <w:t xml:space="preserve"> deren Grenzen</w:t>
      </w:r>
      <w:r w:rsidR="006B741C">
        <w:rPr>
          <w:rFonts w:ascii="Univers" w:hAnsi="Univers"/>
          <w:color w:val="auto"/>
          <w:sz w:val="22"/>
          <w:szCs w:val="22"/>
        </w:rPr>
        <w:t xml:space="preserve"> beleuchten.</w:t>
      </w:r>
    </w:p>
    <w:p w14:paraId="2AF63B65" w14:textId="43514C5C" w:rsidR="004C7270" w:rsidRDefault="004C7270" w:rsidP="00C1702F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</w:p>
    <w:p w14:paraId="20EB47E1" w14:textId="7D315023" w:rsidR="004C7270" w:rsidRDefault="004C7270" w:rsidP="00C1702F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  <w:r w:rsidRPr="004C7270">
        <w:rPr>
          <w:rFonts w:asciiTheme="minorHAnsi" w:hAnsiTheme="minorHAnsi"/>
          <w:color w:val="auto"/>
          <w:sz w:val="22"/>
          <w:szCs w:val="22"/>
        </w:rPr>
        <w:t xml:space="preserve">Die Teilnahme an den Vorträgen wird von der RAKNÖ als Fortbildungsveranstaltung im Sinne der §§ 36 </w:t>
      </w:r>
      <w:proofErr w:type="spellStart"/>
      <w:r w:rsidRPr="004C7270">
        <w:rPr>
          <w:rFonts w:asciiTheme="minorHAnsi" w:hAnsiTheme="minorHAnsi"/>
          <w:color w:val="auto"/>
          <w:sz w:val="22"/>
          <w:szCs w:val="22"/>
        </w:rPr>
        <w:t>iVm</w:t>
      </w:r>
      <w:proofErr w:type="spellEnd"/>
      <w:r w:rsidRPr="004C7270">
        <w:rPr>
          <w:rFonts w:asciiTheme="minorHAnsi" w:hAnsiTheme="minorHAnsi"/>
          <w:color w:val="auto"/>
          <w:sz w:val="22"/>
          <w:szCs w:val="22"/>
        </w:rPr>
        <w:t xml:space="preserve"> 35 Abs. 2 RL-BA 2015 im Umfang von einem Halbtag anerkannt werden.</w:t>
      </w:r>
    </w:p>
    <w:p w14:paraId="14203468" w14:textId="77777777" w:rsidR="00747FD7" w:rsidRPr="00A65E2E" w:rsidRDefault="00747FD7" w:rsidP="00747FD7">
      <w:pPr>
        <w:pStyle w:val="UniversLight10ptFlietext"/>
        <w:spacing w:line="276" w:lineRule="auto"/>
        <w:ind w:left="709"/>
        <w:rPr>
          <w:rFonts w:ascii="Univers" w:hAnsi="Univers"/>
          <w:color w:val="auto"/>
        </w:rPr>
      </w:pPr>
    </w:p>
    <w:p w14:paraId="6BD06D90" w14:textId="77777777" w:rsidR="00CC098C" w:rsidRDefault="00CC098C" w:rsidP="000F2F16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</w:rPr>
      </w:pPr>
    </w:p>
    <w:p w14:paraId="72231A25" w14:textId="77777777" w:rsidR="00CC098C" w:rsidRDefault="00CC098C" w:rsidP="000F2F16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</w:rPr>
      </w:pPr>
    </w:p>
    <w:p w14:paraId="7A7761D2" w14:textId="3608293F" w:rsidR="002E148A" w:rsidRPr="00A65E2E" w:rsidRDefault="00CA3886" w:rsidP="000F2F16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</w:rPr>
      </w:pPr>
      <w:r>
        <w:rPr>
          <w:rFonts w:ascii="Univers" w:hAnsi="Univers"/>
          <w:b/>
          <w:bCs/>
          <w:color w:val="auto"/>
          <w:sz w:val="22"/>
          <w:szCs w:val="22"/>
        </w:rPr>
        <w:lastRenderedPageBreak/>
        <w:t>Über das Niederösterreichische Verwaltungsrechtliche Forum</w:t>
      </w:r>
    </w:p>
    <w:p w14:paraId="4AE1D891" w14:textId="3C79D185" w:rsidR="0047530A" w:rsidRDefault="0047530A" w:rsidP="0047530A">
      <w:pPr>
        <w:pStyle w:val="UniversLight10ptFlietext"/>
        <w:spacing w:line="276" w:lineRule="auto"/>
        <w:ind w:left="709"/>
        <w:rPr>
          <w:rFonts w:asciiTheme="minorHAnsi" w:hAnsiTheme="minorHAnsi"/>
          <w:color w:val="auto"/>
          <w:sz w:val="22"/>
          <w:szCs w:val="22"/>
        </w:rPr>
      </w:pPr>
      <w:r w:rsidRPr="0047530A">
        <w:rPr>
          <w:rFonts w:asciiTheme="minorHAnsi" w:hAnsiTheme="minorHAnsi"/>
          <w:color w:val="auto"/>
          <w:sz w:val="22"/>
          <w:szCs w:val="22"/>
        </w:rPr>
        <w:t xml:space="preserve">Das Niederösterreichische Verwaltungsrechtliche Forum bietet die Gelegenheit, aktuelle und praxisrelevante Fragen des Landesrechtes in Gesetzgebung und Vollziehung zu diskutieren und fungiert als Plattform für </w:t>
      </w:r>
      <w:proofErr w:type="spellStart"/>
      <w:r w:rsidRPr="0047530A">
        <w:rPr>
          <w:rFonts w:asciiTheme="minorHAnsi" w:hAnsiTheme="minorHAnsi"/>
          <w:color w:val="auto"/>
          <w:sz w:val="22"/>
          <w:szCs w:val="22"/>
        </w:rPr>
        <w:t>Entscheidungsträger</w:t>
      </w:r>
      <w:r w:rsidR="00DD506F">
        <w:rPr>
          <w:rFonts w:asciiTheme="minorHAnsi" w:hAnsiTheme="minorHAnsi"/>
          <w:color w:val="auto"/>
          <w:sz w:val="22"/>
          <w:szCs w:val="22"/>
        </w:rPr>
        <w:t>_i</w:t>
      </w:r>
      <w:r w:rsidRPr="0047530A">
        <w:rPr>
          <w:rFonts w:asciiTheme="minorHAnsi" w:hAnsiTheme="minorHAnsi"/>
          <w:color w:val="auto"/>
          <w:sz w:val="22"/>
          <w:szCs w:val="22"/>
        </w:rPr>
        <w:t>nnen</w:t>
      </w:r>
      <w:proofErr w:type="spellEnd"/>
      <w:r w:rsidRPr="0047530A">
        <w:rPr>
          <w:rFonts w:asciiTheme="minorHAnsi" w:hAnsiTheme="minorHAnsi"/>
          <w:color w:val="auto"/>
          <w:sz w:val="22"/>
          <w:szCs w:val="22"/>
        </w:rPr>
        <w:t xml:space="preserve"> aus Verwaltung, Rechtsberatung und Gerichtsbarkeit.</w:t>
      </w:r>
    </w:p>
    <w:p w14:paraId="49EE648E" w14:textId="77777777" w:rsidR="0047530A" w:rsidRDefault="0047530A" w:rsidP="0047530A">
      <w:pPr>
        <w:pStyle w:val="UniversLight10ptFlietext"/>
        <w:spacing w:line="276" w:lineRule="auto"/>
        <w:ind w:left="709"/>
        <w:rPr>
          <w:rFonts w:asciiTheme="minorHAnsi" w:hAnsiTheme="minorHAnsi"/>
          <w:color w:val="auto"/>
          <w:sz w:val="22"/>
          <w:szCs w:val="22"/>
        </w:rPr>
      </w:pPr>
    </w:p>
    <w:p w14:paraId="46BFBAE1" w14:textId="11BF58D7" w:rsidR="0047530A" w:rsidRDefault="0047530A" w:rsidP="0047530A">
      <w:pPr>
        <w:pStyle w:val="UniversLight10ptFlietext"/>
        <w:spacing w:line="276" w:lineRule="auto"/>
        <w:ind w:left="709"/>
        <w:rPr>
          <w:rFonts w:asciiTheme="minorHAnsi" w:hAnsiTheme="minorHAnsi"/>
          <w:color w:val="auto"/>
          <w:sz w:val="22"/>
          <w:szCs w:val="22"/>
        </w:rPr>
      </w:pPr>
      <w:r w:rsidRPr="0047530A">
        <w:rPr>
          <w:rFonts w:asciiTheme="minorHAnsi" w:hAnsiTheme="minorHAnsi"/>
          <w:color w:val="auto"/>
          <w:sz w:val="22"/>
          <w:szCs w:val="22"/>
        </w:rPr>
        <w:t>Träger des Forums sind das Landesverwaltungsgericht Niederösterreich, die Rechtsanwaltskammer Niederösterreich und die Universität für Weiterbildung Krems.</w:t>
      </w:r>
    </w:p>
    <w:p w14:paraId="74BFE141" w14:textId="715DFE6B" w:rsidR="002A1A68" w:rsidRDefault="002A1A68" w:rsidP="0047530A">
      <w:pPr>
        <w:pStyle w:val="UniversLight10ptFlietext"/>
        <w:spacing w:line="276" w:lineRule="auto"/>
        <w:ind w:left="709"/>
        <w:rPr>
          <w:rFonts w:asciiTheme="minorHAnsi" w:hAnsiTheme="minorHAnsi"/>
          <w:color w:val="auto"/>
          <w:sz w:val="22"/>
          <w:szCs w:val="22"/>
        </w:rPr>
      </w:pPr>
    </w:p>
    <w:p w14:paraId="2BB2D7D7" w14:textId="77777777" w:rsidR="002E148A" w:rsidRPr="00A65E2E" w:rsidRDefault="002E148A" w:rsidP="000F2F16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</w:rPr>
      </w:pPr>
    </w:p>
    <w:p w14:paraId="070F1ABE" w14:textId="6EE7A949" w:rsidR="00AF16F9" w:rsidRPr="0016128C" w:rsidRDefault="00D82B0C" w:rsidP="000F2F16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  <w:r w:rsidRPr="00D82B0C">
        <w:rPr>
          <w:rFonts w:ascii="Univers" w:hAnsi="Univers"/>
          <w:b/>
          <w:color w:val="auto"/>
          <w:sz w:val="22"/>
          <w:szCs w:val="22"/>
        </w:rPr>
        <w:t>3. Niederösterreichisches Verwaltungsrechtliches Forum 2022</w:t>
      </w:r>
      <w:r w:rsidR="003666C6" w:rsidRPr="0016128C">
        <w:rPr>
          <w:rFonts w:ascii="Univers" w:hAnsi="Univers"/>
          <w:b/>
          <w:color w:val="auto"/>
          <w:sz w:val="22"/>
          <w:szCs w:val="22"/>
        </w:rPr>
        <w:br/>
      </w:r>
      <w:r w:rsidRPr="00D82B0C">
        <w:rPr>
          <w:rFonts w:ascii="Univers" w:hAnsi="Univers"/>
          <w:b/>
          <w:color w:val="auto"/>
          <w:sz w:val="22"/>
          <w:szCs w:val="22"/>
        </w:rPr>
        <w:t>Verfahrensbeschleunigung</w:t>
      </w:r>
      <w:r>
        <w:rPr>
          <w:rFonts w:ascii="Univers" w:hAnsi="Univers"/>
          <w:b/>
          <w:color w:val="auto"/>
          <w:sz w:val="22"/>
          <w:szCs w:val="22"/>
        </w:rPr>
        <w:t xml:space="preserve"> – </w:t>
      </w:r>
      <w:r w:rsidRPr="00D82B0C">
        <w:rPr>
          <w:rFonts w:ascii="Univers" w:hAnsi="Univers"/>
          <w:b/>
          <w:color w:val="auto"/>
          <w:sz w:val="22"/>
          <w:szCs w:val="22"/>
        </w:rPr>
        <w:t>Was können Verwaltungsverfahren leisten?</w:t>
      </w:r>
    </w:p>
    <w:p w14:paraId="69819103" w14:textId="77777777" w:rsidR="00D548FC" w:rsidRPr="0016128C" w:rsidRDefault="00D548FC" w:rsidP="000F2F16">
      <w:pPr>
        <w:pStyle w:val="UniversLight10ptFlietext"/>
        <w:tabs>
          <w:tab w:val="clear" w:pos="9662"/>
          <w:tab w:val="left" w:pos="1134"/>
        </w:tabs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</w:p>
    <w:p w14:paraId="2AA4FD74" w14:textId="2C935D85" w:rsidR="00AF16F9" w:rsidRPr="0016128C" w:rsidRDefault="00AF16F9" w:rsidP="000F2F16">
      <w:pPr>
        <w:pStyle w:val="UniversLight10ptFlietext"/>
        <w:tabs>
          <w:tab w:val="clear" w:pos="9662"/>
          <w:tab w:val="left" w:pos="1134"/>
        </w:tabs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  <w:r w:rsidRPr="0016128C">
        <w:rPr>
          <w:rFonts w:ascii="Univers" w:hAnsi="Univers"/>
          <w:b/>
          <w:color w:val="auto"/>
          <w:sz w:val="22"/>
          <w:szCs w:val="22"/>
        </w:rPr>
        <w:t>Termin:</w:t>
      </w:r>
      <w:r w:rsidRPr="0016128C">
        <w:rPr>
          <w:rFonts w:ascii="Univers" w:hAnsi="Univers"/>
          <w:b/>
          <w:color w:val="auto"/>
          <w:sz w:val="22"/>
          <w:szCs w:val="22"/>
        </w:rPr>
        <w:tab/>
      </w:r>
      <w:r w:rsidR="00E048F2">
        <w:rPr>
          <w:rFonts w:ascii="Univers" w:hAnsi="Univers"/>
          <w:bCs/>
          <w:color w:val="auto"/>
          <w:sz w:val="22"/>
          <w:szCs w:val="22"/>
        </w:rPr>
        <w:t>30</w:t>
      </w:r>
      <w:r w:rsidR="00D548FC" w:rsidRPr="0016128C">
        <w:rPr>
          <w:rFonts w:ascii="Univers" w:hAnsi="Univers"/>
          <w:bCs/>
          <w:color w:val="auto"/>
          <w:sz w:val="22"/>
          <w:szCs w:val="22"/>
        </w:rPr>
        <w:t>. M</w:t>
      </w:r>
      <w:r w:rsidR="00E048F2">
        <w:rPr>
          <w:rFonts w:ascii="Univers" w:hAnsi="Univers"/>
          <w:bCs/>
          <w:color w:val="auto"/>
          <w:sz w:val="22"/>
          <w:szCs w:val="22"/>
        </w:rPr>
        <w:t>ai</w:t>
      </w:r>
      <w:r w:rsidR="00D548FC" w:rsidRPr="0016128C">
        <w:rPr>
          <w:rFonts w:ascii="Univers" w:hAnsi="Univers"/>
          <w:bCs/>
          <w:color w:val="auto"/>
          <w:sz w:val="22"/>
          <w:szCs w:val="22"/>
        </w:rPr>
        <w:t xml:space="preserve"> 2022</w:t>
      </w:r>
    </w:p>
    <w:p w14:paraId="169C0B0F" w14:textId="79F03687" w:rsidR="00AF16F9" w:rsidRPr="0016128C" w:rsidRDefault="00AF16F9" w:rsidP="000F2F16">
      <w:pPr>
        <w:pStyle w:val="UniversLight10ptFlietext"/>
        <w:tabs>
          <w:tab w:val="clear" w:pos="9662"/>
          <w:tab w:val="left" w:pos="1134"/>
        </w:tabs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  <w:r w:rsidRPr="0016128C">
        <w:rPr>
          <w:rFonts w:ascii="Univers" w:hAnsi="Univers"/>
          <w:b/>
          <w:color w:val="auto"/>
          <w:sz w:val="22"/>
          <w:szCs w:val="22"/>
        </w:rPr>
        <w:t>Beginn:</w:t>
      </w:r>
      <w:r w:rsidRPr="0016128C">
        <w:rPr>
          <w:rFonts w:ascii="Univers" w:hAnsi="Univers"/>
          <w:b/>
          <w:color w:val="auto"/>
          <w:sz w:val="22"/>
          <w:szCs w:val="22"/>
        </w:rPr>
        <w:tab/>
      </w:r>
      <w:r w:rsidR="00D548FC" w:rsidRPr="0016128C">
        <w:rPr>
          <w:rFonts w:ascii="Univers" w:hAnsi="Univers"/>
          <w:bCs/>
          <w:color w:val="auto"/>
          <w:sz w:val="22"/>
          <w:szCs w:val="22"/>
        </w:rPr>
        <w:t>1</w:t>
      </w:r>
      <w:r w:rsidR="00054A7E">
        <w:rPr>
          <w:rFonts w:ascii="Univers" w:hAnsi="Univers"/>
          <w:bCs/>
          <w:color w:val="auto"/>
          <w:sz w:val="22"/>
          <w:szCs w:val="22"/>
        </w:rPr>
        <w:t>3</w:t>
      </w:r>
      <w:r w:rsidRPr="0016128C">
        <w:rPr>
          <w:rFonts w:ascii="Univers" w:hAnsi="Univers"/>
          <w:bCs/>
          <w:color w:val="auto"/>
          <w:sz w:val="22"/>
          <w:szCs w:val="22"/>
        </w:rPr>
        <w:t>:00 Uhr</w:t>
      </w:r>
    </w:p>
    <w:p w14:paraId="7B60EF99" w14:textId="74A2B713" w:rsidR="00AF16F9" w:rsidRPr="0016128C" w:rsidRDefault="00AF16F9" w:rsidP="000F2F16">
      <w:pPr>
        <w:pStyle w:val="UniversLight10ptFlietext"/>
        <w:tabs>
          <w:tab w:val="left" w:pos="1134"/>
        </w:tabs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  <w:r w:rsidRPr="0016128C">
        <w:rPr>
          <w:rFonts w:ascii="Univers" w:hAnsi="Univers"/>
          <w:b/>
          <w:color w:val="auto"/>
          <w:sz w:val="22"/>
          <w:szCs w:val="22"/>
        </w:rPr>
        <w:t>Ort:</w:t>
      </w:r>
      <w:r w:rsidRPr="0016128C">
        <w:rPr>
          <w:rFonts w:ascii="Univers" w:hAnsi="Univers"/>
          <w:b/>
          <w:color w:val="auto"/>
          <w:sz w:val="22"/>
          <w:szCs w:val="22"/>
        </w:rPr>
        <w:tab/>
      </w:r>
      <w:r w:rsidR="0016128C">
        <w:rPr>
          <w:rFonts w:ascii="Univers" w:hAnsi="Univers"/>
          <w:b/>
          <w:color w:val="auto"/>
          <w:sz w:val="22"/>
          <w:szCs w:val="22"/>
        </w:rPr>
        <w:t xml:space="preserve">              </w:t>
      </w:r>
      <w:r w:rsidR="00E048F2" w:rsidRPr="00E048F2">
        <w:rPr>
          <w:rFonts w:ascii="Univers" w:hAnsi="Univers"/>
          <w:bCs/>
          <w:color w:val="auto"/>
          <w:sz w:val="22"/>
          <w:szCs w:val="22"/>
        </w:rPr>
        <w:t xml:space="preserve">Steigenberger Hotel &amp; </w:t>
      </w:r>
      <w:proofErr w:type="spellStart"/>
      <w:r w:rsidR="00E048F2" w:rsidRPr="00E048F2">
        <w:rPr>
          <w:rFonts w:ascii="Univers" w:hAnsi="Univers"/>
          <w:bCs/>
          <w:color w:val="auto"/>
          <w:sz w:val="22"/>
          <w:szCs w:val="22"/>
        </w:rPr>
        <w:t>Spa</w:t>
      </w:r>
      <w:proofErr w:type="spellEnd"/>
    </w:p>
    <w:p w14:paraId="50D4C6C7" w14:textId="77777777" w:rsidR="00AF16F9" w:rsidRPr="0016128C" w:rsidRDefault="00AF16F9" w:rsidP="000F2F16">
      <w:pPr>
        <w:pStyle w:val="UniversLight10ptFlietext"/>
        <w:spacing w:line="276" w:lineRule="auto"/>
        <w:ind w:left="709"/>
        <w:rPr>
          <w:rFonts w:ascii="Univers" w:hAnsi="Univers"/>
          <w:b/>
          <w:color w:val="auto"/>
          <w:sz w:val="22"/>
          <w:szCs w:val="22"/>
        </w:rPr>
      </w:pPr>
    </w:p>
    <w:p w14:paraId="0DDAA66C" w14:textId="0CB616D5" w:rsidR="002E148A" w:rsidRPr="0016128C" w:rsidRDefault="002E148A" w:rsidP="000F2F16">
      <w:pPr>
        <w:pStyle w:val="UniversLight10ptFlietext"/>
        <w:spacing w:line="276" w:lineRule="auto"/>
        <w:ind w:left="709"/>
        <w:rPr>
          <w:rFonts w:ascii="Univers" w:hAnsi="Univers"/>
          <w:b/>
          <w:sz w:val="22"/>
          <w:szCs w:val="22"/>
        </w:rPr>
      </w:pPr>
      <w:r w:rsidRPr="0016128C">
        <w:rPr>
          <w:rFonts w:ascii="Univers" w:hAnsi="Univers"/>
          <w:b/>
          <w:color w:val="auto"/>
          <w:sz w:val="22"/>
          <w:szCs w:val="22"/>
        </w:rPr>
        <w:t>Mehr Information</w:t>
      </w:r>
      <w:r w:rsidR="00A61AB0" w:rsidRPr="0016128C">
        <w:rPr>
          <w:rFonts w:ascii="Univers" w:hAnsi="Univers"/>
          <w:b/>
          <w:color w:val="auto"/>
          <w:sz w:val="22"/>
          <w:szCs w:val="22"/>
        </w:rPr>
        <w:t>en und Anmeldung</w:t>
      </w:r>
      <w:r w:rsidRPr="0016128C">
        <w:rPr>
          <w:rFonts w:ascii="Univers" w:hAnsi="Univers"/>
          <w:b/>
          <w:color w:val="auto"/>
          <w:sz w:val="22"/>
          <w:szCs w:val="22"/>
        </w:rPr>
        <w:t xml:space="preserve">: </w:t>
      </w:r>
      <w:bookmarkStart w:id="0" w:name="_Hlk102379014"/>
      <w:r w:rsidR="00CC098C">
        <w:rPr>
          <w:rFonts w:ascii="Univers" w:hAnsi="Univers"/>
          <w:bCs/>
          <w:color w:val="auto"/>
          <w:sz w:val="22"/>
          <w:szCs w:val="22"/>
        </w:rPr>
        <w:fldChar w:fldCharType="begin"/>
      </w:r>
      <w:r w:rsidR="00CC098C">
        <w:rPr>
          <w:rFonts w:ascii="Univers" w:hAnsi="Univers"/>
          <w:bCs/>
          <w:color w:val="auto"/>
          <w:sz w:val="22"/>
          <w:szCs w:val="22"/>
        </w:rPr>
        <w:instrText xml:space="preserve"> HYPERLINK "https://www.donau-uni.ac.at/de/universitaet/fakultaeten/wirtschaft-globalisierung/departments/rechtswissenschaften-internationale-beziehungen/news-veranstaltungen/veranstaltungen/2022/verwaltungrechtliches-forum-2022.html" </w:instrText>
      </w:r>
      <w:r w:rsidR="00CC098C">
        <w:rPr>
          <w:rFonts w:ascii="Univers" w:hAnsi="Univers"/>
          <w:bCs/>
          <w:color w:val="auto"/>
          <w:sz w:val="22"/>
          <w:szCs w:val="22"/>
        </w:rPr>
      </w:r>
      <w:r w:rsidR="00CC098C">
        <w:rPr>
          <w:rFonts w:ascii="Univers" w:hAnsi="Univers"/>
          <w:bCs/>
          <w:color w:val="auto"/>
          <w:sz w:val="22"/>
          <w:szCs w:val="22"/>
        </w:rPr>
        <w:fldChar w:fldCharType="separate"/>
      </w:r>
      <w:r w:rsidR="00CC098C" w:rsidRPr="00CC098C">
        <w:rPr>
          <w:rStyle w:val="Hyperlink"/>
          <w:rFonts w:ascii="Univers" w:hAnsi="Univers"/>
          <w:bCs/>
          <w:sz w:val="22"/>
          <w:szCs w:val="22"/>
        </w:rPr>
        <w:t>donau-uni.ac.at/</w:t>
      </w:r>
      <w:proofErr w:type="spellStart"/>
      <w:r w:rsidR="00CC098C" w:rsidRPr="00CC098C">
        <w:rPr>
          <w:rStyle w:val="Hyperlink"/>
          <w:rFonts w:ascii="Univers" w:hAnsi="Univers"/>
          <w:bCs/>
          <w:sz w:val="22"/>
          <w:szCs w:val="22"/>
        </w:rPr>
        <w:t>verwaltungsforum</w:t>
      </w:r>
      <w:proofErr w:type="spellEnd"/>
      <w:r w:rsidR="00CC098C">
        <w:rPr>
          <w:rFonts w:ascii="Univers" w:hAnsi="Univers"/>
          <w:bCs/>
          <w:color w:val="auto"/>
          <w:sz w:val="22"/>
          <w:szCs w:val="22"/>
        </w:rPr>
        <w:fldChar w:fldCharType="end"/>
      </w:r>
      <w:r w:rsidR="00CC098C">
        <w:rPr>
          <w:rFonts w:ascii="Univers" w:hAnsi="Univers"/>
          <w:bCs/>
          <w:color w:val="auto"/>
          <w:sz w:val="22"/>
          <w:szCs w:val="22"/>
        </w:rPr>
        <w:t xml:space="preserve"> </w:t>
      </w:r>
    </w:p>
    <w:p w14:paraId="182F46D1" w14:textId="77777777" w:rsidR="002E148A" w:rsidRPr="0016128C" w:rsidRDefault="002E148A" w:rsidP="000F2F16">
      <w:pPr>
        <w:pStyle w:val="UniversLight10ptFlietext"/>
        <w:spacing w:line="276" w:lineRule="auto"/>
        <w:ind w:left="709"/>
        <w:rPr>
          <w:rFonts w:ascii="Univers" w:hAnsi="Univers"/>
          <w:sz w:val="22"/>
          <w:szCs w:val="22"/>
        </w:rPr>
      </w:pPr>
    </w:p>
    <w:bookmarkEnd w:id="0"/>
    <w:p w14:paraId="22C62F85" w14:textId="77777777" w:rsidR="00AF16F9" w:rsidRPr="0016128C" w:rsidRDefault="00AF16F9" w:rsidP="000F2F16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</w:rPr>
      </w:pPr>
    </w:p>
    <w:p w14:paraId="2819CAF9" w14:textId="77777777" w:rsidR="003A6C44" w:rsidRPr="0016128C" w:rsidRDefault="002E148A" w:rsidP="000F2F16">
      <w:pPr>
        <w:spacing w:line="276" w:lineRule="auto"/>
        <w:ind w:left="709"/>
        <w:rPr>
          <w:rFonts w:cs="Univers LT Pro 45 Light"/>
          <w:b/>
          <w:sz w:val="22"/>
          <w:szCs w:val="22"/>
          <w:lang w:val="de-DE" w:eastAsia="en-US"/>
        </w:rPr>
      </w:pPr>
      <w:r w:rsidRPr="0016128C">
        <w:rPr>
          <w:rFonts w:cs="Univers LT Pro 45 Light"/>
          <w:b/>
          <w:sz w:val="22"/>
          <w:szCs w:val="22"/>
          <w:lang w:val="de-DE" w:eastAsia="en-US"/>
        </w:rPr>
        <w:t>Rückfragehinweis</w:t>
      </w:r>
    </w:p>
    <w:p w14:paraId="008C7B24" w14:textId="73BC42DD" w:rsidR="002E148A" w:rsidRPr="0016128C" w:rsidRDefault="00800BD5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>
        <w:rPr>
          <w:rFonts w:cs="Univers LT Pro 45 Light"/>
          <w:sz w:val="22"/>
          <w:szCs w:val="22"/>
          <w:lang w:val="de-DE" w:eastAsia="en-US"/>
        </w:rPr>
        <w:t xml:space="preserve">Margit </w:t>
      </w:r>
      <w:proofErr w:type="spellStart"/>
      <w:r>
        <w:rPr>
          <w:rFonts w:cs="Univers LT Pro 45 Light"/>
          <w:sz w:val="22"/>
          <w:szCs w:val="22"/>
          <w:lang w:val="de-DE" w:eastAsia="en-US"/>
        </w:rPr>
        <w:t>Unegg</w:t>
      </w:r>
      <w:proofErr w:type="spellEnd"/>
    </w:p>
    <w:p w14:paraId="285CCEE6" w14:textId="65A81AB5" w:rsidR="002E148A" w:rsidRPr="0016128C" w:rsidRDefault="00800BD5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800BD5">
        <w:rPr>
          <w:rFonts w:cs="Univers LT Pro 45 Light"/>
          <w:sz w:val="22"/>
          <w:szCs w:val="22"/>
          <w:lang w:val="de-DE" w:eastAsia="en-US"/>
        </w:rPr>
        <w:t>Department für Rechtswissenschaften und Internationale Beziehungen</w:t>
      </w:r>
    </w:p>
    <w:p w14:paraId="0B7A1797" w14:textId="77777777" w:rsidR="002E148A" w:rsidRPr="0016128C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16128C">
        <w:rPr>
          <w:rFonts w:cs="Univers LT Pro 45 Light"/>
          <w:sz w:val="22"/>
          <w:szCs w:val="22"/>
          <w:lang w:val="de-DE" w:eastAsia="en-US"/>
        </w:rPr>
        <w:t>Universität für Weiterbildung Krems</w:t>
      </w:r>
    </w:p>
    <w:p w14:paraId="65E7A627" w14:textId="0727C1D7" w:rsidR="002E148A" w:rsidRPr="0016128C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16128C">
        <w:rPr>
          <w:rFonts w:cs="Univers LT Pro 45 Light"/>
          <w:sz w:val="22"/>
          <w:szCs w:val="22"/>
          <w:lang w:val="de-DE" w:eastAsia="en-US"/>
        </w:rPr>
        <w:t>Tel.: +43 2732 893-</w:t>
      </w:r>
      <w:r w:rsidR="00800BD5">
        <w:rPr>
          <w:rFonts w:cs="Univers LT Pro 45 Light"/>
          <w:sz w:val="22"/>
          <w:szCs w:val="22"/>
          <w:lang w:val="de-DE" w:eastAsia="en-US"/>
        </w:rPr>
        <w:t>5429</w:t>
      </w:r>
    </w:p>
    <w:p w14:paraId="02DE0166" w14:textId="5AB6549F" w:rsidR="002E148A" w:rsidRPr="0016128C" w:rsidRDefault="002E148A" w:rsidP="000F2F16">
      <w:pPr>
        <w:spacing w:line="276" w:lineRule="auto"/>
        <w:ind w:left="709"/>
        <w:rPr>
          <w:rFonts w:cs="Univers LT Pro 45 Light"/>
          <w:sz w:val="22"/>
          <w:szCs w:val="22"/>
          <w:lang w:val="de-DE" w:eastAsia="en-US"/>
        </w:rPr>
      </w:pPr>
      <w:r w:rsidRPr="0016128C">
        <w:rPr>
          <w:rFonts w:cs="Univers LT Pro 45 Light"/>
          <w:sz w:val="22"/>
          <w:szCs w:val="22"/>
          <w:lang w:val="de-DE" w:eastAsia="en-US"/>
        </w:rPr>
        <w:t xml:space="preserve">E-Mail: </w:t>
      </w:r>
      <w:hyperlink r:id="rId7" w:history="1">
        <w:r w:rsidR="00800BD5" w:rsidRPr="002512F7">
          <w:rPr>
            <w:rStyle w:val="Hyperlink"/>
            <w:sz w:val="22"/>
            <w:szCs w:val="22"/>
            <w:lang w:val="de-DE"/>
          </w:rPr>
          <w:t>margit.unegg@donau-uni.ac.at</w:t>
        </w:r>
      </w:hyperlink>
      <w:r w:rsidR="00B71381" w:rsidRPr="006779D7">
        <w:rPr>
          <w:sz w:val="22"/>
          <w:szCs w:val="22"/>
          <w:lang w:val="de-DE"/>
        </w:rPr>
        <w:t xml:space="preserve"> </w:t>
      </w:r>
    </w:p>
    <w:sectPr w:rsidR="002E148A" w:rsidRPr="0016128C" w:rsidSect="00917717">
      <w:headerReference w:type="default" r:id="rId8"/>
      <w:footerReference w:type="default" r:id="rId9"/>
      <w:pgSz w:w="11900" w:h="16840"/>
      <w:pgMar w:top="2552" w:right="1417" w:bottom="1134" w:left="113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84C4F2" w14:textId="77777777" w:rsidR="00A9332E" w:rsidRDefault="00A9332E" w:rsidP="00840BEC">
      <w:r>
        <w:separator/>
      </w:r>
    </w:p>
  </w:endnote>
  <w:endnote w:type="continuationSeparator" w:id="0">
    <w:p w14:paraId="67062995" w14:textId="77777777" w:rsidR="00A9332E" w:rsidRDefault="00A9332E" w:rsidP="00840B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Univers 65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Univers 55">
    <w:altName w:val="Calibri"/>
    <w:charset w:val="00"/>
    <w:family w:val="auto"/>
    <w:pitch w:val="variable"/>
    <w:sig w:usb0="00000003" w:usb1="00000000" w:usb2="00000000" w:usb3="00000000" w:csb0="00000001" w:csb1="00000000"/>
  </w:font>
  <w:font w:name="Utopia (T1)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LT Pro 55">
    <w:altName w:val="Calibri"/>
    <w:charset w:val="00"/>
    <w:family w:val="swiss"/>
    <w:pitch w:val="variable"/>
    <w:sig w:usb0="A00000AF" w:usb1="5000205B" w:usb2="00000000" w:usb3="00000000" w:csb0="00000093" w:csb1="00000000"/>
  </w:font>
  <w:font w:name="Univers LT Pro 45 Light">
    <w:altName w:val="Calibri"/>
    <w:charset w:val="00"/>
    <w:family w:val="swiss"/>
    <w:pitch w:val="variable"/>
    <w:sig w:usb0="A00000AF" w:usb1="5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79F0DF" w14:textId="77777777" w:rsidR="009013FC" w:rsidRDefault="00726476" w:rsidP="00726476">
    <w:pPr>
      <w:pStyle w:val="Fuzeile"/>
      <w:ind w:left="-1133" w:right="-1417"/>
    </w:pPr>
    <w:r>
      <w:rPr>
        <w:noProof/>
      </w:rPr>
      <w:drawing>
        <wp:inline distT="0" distB="0" distL="0" distR="0" wp14:anchorId="2FD31AE6" wp14:editId="50BBA4BF">
          <wp:extent cx="7534275" cy="975024"/>
          <wp:effectExtent l="0" t="0" r="0" b="0"/>
          <wp:docPr id="29" name="Grafik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73" cy="10050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7BC264" w14:textId="77777777" w:rsidR="00A9332E" w:rsidRDefault="00A9332E" w:rsidP="00840BEC">
      <w:r>
        <w:separator/>
      </w:r>
    </w:p>
  </w:footnote>
  <w:footnote w:type="continuationSeparator" w:id="0">
    <w:p w14:paraId="79B5D1AE" w14:textId="77777777" w:rsidR="00A9332E" w:rsidRDefault="00A9332E" w:rsidP="00840B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980BE1" w14:textId="77777777" w:rsidR="00D570F7" w:rsidRDefault="00D570F7" w:rsidP="00D570F7">
    <w:pPr>
      <w:ind w:left="-1133"/>
      <w:jc w:val="right"/>
    </w:pPr>
  </w:p>
  <w:p w14:paraId="350C5995" w14:textId="77777777" w:rsidR="00D570F7" w:rsidRDefault="00D570F7" w:rsidP="00D570F7">
    <w:pPr>
      <w:ind w:left="-1133"/>
      <w:jc w:val="right"/>
    </w:pPr>
  </w:p>
  <w:p w14:paraId="35D579DC" w14:textId="77777777" w:rsidR="00D570F7" w:rsidRDefault="00D570F7" w:rsidP="00D570F7">
    <w:pPr>
      <w:ind w:left="-1133"/>
      <w:jc w:val="right"/>
    </w:pPr>
  </w:p>
  <w:p w14:paraId="59B0C779" w14:textId="77777777" w:rsidR="00840BEC" w:rsidRPr="00D776C7" w:rsidRDefault="00D570F7" w:rsidP="00D570F7">
    <w:pPr>
      <w:ind w:left="-1133"/>
      <w:jc w:val="right"/>
    </w:pPr>
    <w:r>
      <w:rPr>
        <w:noProof/>
      </w:rPr>
      <w:drawing>
        <wp:inline distT="0" distB="0" distL="0" distR="0" wp14:anchorId="74EA5C96" wp14:editId="5DEEDE4D">
          <wp:extent cx="1957070" cy="738036"/>
          <wp:effectExtent l="0" t="0" r="5080" b="5080"/>
          <wp:docPr id="28" name="Grafik 28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4939" cy="7410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938F7"/>
    <w:multiLevelType w:val="hybridMultilevel"/>
    <w:tmpl w:val="E9AE34B0"/>
    <w:lvl w:ilvl="0" w:tplc="F9D608E0">
      <w:start w:val="1"/>
      <w:numFmt w:val="bullet"/>
      <w:lvlText w:val="&gt;"/>
      <w:lvlJc w:val="left"/>
      <w:pPr>
        <w:ind w:left="1200" w:hanging="718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362A3549"/>
    <w:multiLevelType w:val="hybridMultilevel"/>
    <w:tmpl w:val="FE9AFD72"/>
    <w:lvl w:ilvl="0" w:tplc="E3D63736">
      <w:start w:val="1"/>
      <w:numFmt w:val="bullet"/>
      <w:pStyle w:val="Listenabsatz"/>
      <w:lvlText w:val="&gt;"/>
      <w:lvlJc w:val="left"/>
      <w:pPr>
        <w:ind w:left="1440" w:hanging="360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3EF7C3D"/>
    <w:multiLevelType w:val="hybridMultilevel"/>
    <w:tmpl w:val="E222B66E"/>
    <w:lvl w:ilvl="0" w:tplc="09EC026A">
      <w:numFmt w:val="bullet"/>
      <w:lvlText w:val=""/>
      <w:lvlJc w:val="left"/>
      <w:pPr>
        <w:ind w:left="900" w:hanging="420"/>
      </w:pPr>
      <w:rPr>
        <w:rFonts w:ascii="Wingdings" w:eastAsiaTheme="minorHAnsi" w:hAnsi="Wingdings" w:cs="Times New Roman" w:hint="default"/>
        <w:b/>
        <w:color w:val="D7003F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formatting="1" w:enforcement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6C1"/>
    <w:rsid w:val="00003C48"/>
    <w:rsid w:val="00007521"/>
    <w:rsid w:val="00013D68"/>
    <w:rsid w:val="00016F00"/>
    <w:rsid w:val="00031343"/>
    <w:rsid w:val="0003436C"/>
    <w:rsid w:val="00054A7E"/>
    <w:rsid w:val="00066A3D"/>
    <w:rsid w:val="00082166"/>
    <w:rsid w:val="000916ED"/>
    <w:rsid w:val="00095333"/>
    <w:rsid w:val="000C2F04"/>
    <w:rsid w:val="000F2F16"/>
    <w:rsid w:val="001306C1"/>
    <w:rsid w:val="00146C23"/>
    <w:rsid w:val="0016128C"/>
    <w:rsid w:val="00192D73"/>
    <w:rsid w:val="001A73D4"/>
    <w:rsid w:val="001D1BD3"/>
    <w:rsid w:val="0020464B"/>
    <w:rsid w:val="00205527"/>
    <w:rsid w:val="00222962"/>
    <w:rsid w:val="00252672"/>
    <w:rsid w:val="00253B49"/>
    <w:rsid w:val="002A1A68"/>
    <w:rsid w:val="002A2A8B"/>
    <w:rsid w:val="002B1962"/>
    <w:rsid w:val="002B50B0"/>
    <w:rsid w:val="002C78D9"/>
    <w:rsid w:val="002D5E5C"/>
    <w:rsid w:val="002E148A"/>
    <w:rsid w:val="002F61A3"/>
    <w:rsid w:val="003359F8"/>
    <w:rsid w:val="003666C6"/>
    <w:rsid w:val="0039110C"/>
    <w:rsid w:val="00391823"/>
    <w:rsid w:val="003A6C44"/>
    <w:rsid w:val="003A7428"/>
    <w:rsid w:val="003B548E"/>
    <w:rsid w:val="003B605A"/>
    <w:rsid w:val="003C0CEF"/>
    <w:rsid w:val="003F5514"/>
    <w:rsid w:val="0040730C"/>
    <w:rsid w:val="00426E52"/>
    <w:rsid w:val="004424C7"/>
    <w:rsid w:val="00463DD3"/>
    <w:rsid w:val="00472302"/>
    <w:rsid w:val="0047530A"/>
    <w:rsid w:val="00475679"/>
    <w:rsid w:val="004A053B"/>
    <w:rsid w:val="004A186B"/>
    <w:rsid w:val="004B1036"/>
    <w:rsid w:val="004B14A5"/>
    <w:rsid w:val="004C7270"/>
    <w:rsid w:val="004E49DE"/>
    <w:rsid w:val="004F1282"/>
    <w:rsid w:val="005624BA"/>
    <w:rsid w:val="00564267"/>
    <w:rsid w:val="005E2F6F"/>
    <w:rsid w:val="005E43ED"/>
    <w:rsid w:val="005E61AC"/>
    <w:rsid w:val="005F7D1C"/>
    <w:rsid w:val="00654CEE"/>
    <w:rsid w:val="00660ABE"/>
    <w:rsid w:val="006779D7"/>
    <w:rsid w:val="0068371B"/>
    <w:rsid w:val="006B741C"/>
    <w:rsid w:val="006D6503"/>
    <w:rsid w:val="00726476"/>
    <w:rsid w:val="00731E9B"/>
    <w:rsid w:val="007428CC"/>
    <w:rsid w:val="00747FD7"/>
    <w:rsid w:val="00780DEC"/>
    <w:rsid w:val="007815AA"/>
    <w:rsid w:val="00800BD5"/>
    <w:rsid w:val="00807751"/>
    <w:rsid w:val="00822E53"/>
    <w:rsid w:val="00840BEC"/>
    <w:rsid w:val="00885792"/>
    <w:rsid w:val="0089336B"/>
    <w:rsid w:val="00894824"/>
    <w:rsid w:val="008B1322"/>
    <w:rsid w:val="008C6810"/>
    <w:rsid w:val="008D7EA0"/>
    <w:rsid w:val="008E7527"/>
    <w:rsid w:val="009013FC"/>
    <w:rsid w:val="00917717"/>
    <w:rsid w:val="00925944"/>
    <w:rsid w:val="00941D4B"/>
    <w:rsid w:val="00954226"/>
    <w:rsid w:val="0096109A"/>
    <w:rsid w:val="00963D1D"/>
    <w:rsid w:val="00992664"/>
    <w:rsid w:val="009A708F"/>
    <w:rsid w:val="009B4F70"/>
    <w:rsid w:val="00A61AB0"/>
    <w:rsid w:val="00A65E2E"/>
    <w:rsid w:val="00A66798"/>
    <w:rsid w:val="00A822C9"/>
    <w:rsid w:val="00A9332E"/>
    <w:rsid w:val="00AC0E6E"/>
    <w:rsid w:val="00AD523C"/>
    <w:rsid w:val="00AF16F9"/>
    <w:rsid w:val="00B37A36"/>
    <w:rsid w:val="00B4442E"/>
    <w:rsid w:val="00B71381"/>
    <w:rsid w:val="00B83FE2"/>
    <w:rsid w:val="00B85583"/>
    <w:rsid w:val="00B85C3B"/>
    <w:rsid w:val="00B95A55"/>
    <w:rsid w:val="00BC1E53"/>
    <w:rsid w:val="00BF2009"/>
    <w:rsid w:val="00C1257B"/>
    <w:rsid w:val="00C1695B"/>
    <w:rsid w:val="00C1702F"/>
    <w:rsid w:val="00C529CA"/>
    <w:rsid w:val="00C8564D"/>
    <w:rsid w:val="00CA2DC6"/>
    <w:rsid w:val="00CA3886"/>
    <w:rsid w:val="00CA5DAE"/>
    <w:rsid w:val="00CA770D"/>
    <w:rsid w:val="00CB2685"/>
    <w:rsid w:val="00CC098C"/>
    <w:rsid w:val="00CE22A7"/>
    <w:rsid w:val="00CF0D5A"/>
    <w:rsid w:val="00CF1AC8"/>
    <w:rsid w:val="00D44E3A"/>
    <w:rsid w:val="00D548FC"/>
    <w:rsid w:val="00D570F7"/>
    <w:rsid w:val="00D60C1F"/>
    <w:rsid w:val="00D701DE"/>
    <w:rsid w:val="00D776C7"/>
    <w:rsid w:val="00D82B0C"/>
    <w:rsid w:val="00D8391D"/>
    <w:rsid w:val="00DC42FB"/>
    <w:rsid w:val="00DD506F"/>
    <w:rsid w:val="00E048F2"/>
    <w:rsid w:val="00E07EEF"/>
    <w:rsid w:val="00E24BBC"/>
    <w:rsid w:val="00E56067"/>
    <w:rsid w:val="00E62106"/>
    <w:rsid w:val="00E66706"/>
    <w:rsid w:val="00EB1743"/>
    <w:rsid w:val="00F02DDE"/>
    <w:rsid w:val="00F162CA"/>
    <w:rsid w:val="00F33184"/>
    <w:rsid w:val="00F52D01"/>
    <w:rsid w:val="00F65D0C"/>
    <w:rsid w:val="00FA142E"/>
    <w:rsid w:val="00FA3283"/>
    <w:rsid w:val="00FC0B26"/>
    <w:rsid w:val="00FD1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5E5AE4"/>
  <w15:chartTrackingRefBased/>
  <w15:docId w15:val="{D943AF1D-301B-4E7E-A2E0-FDA094254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Fließtext UWK"/>
    <w:qFormat/>
    <w:rsid w:val="00E07EEF"/>
    <w:rPr>
      <w:rFonts w:ascii="Univers" w:hAnsi="Univers" w:cs="Times New Roman"/>
      <w:sz w:val="20"/>
      <w:lang w:val="en-US" w:eastAsia="de-DE"/>
    </w:rPr>
  </w:style>
  <w:style w:type="paragraph" w:styleId="berschrift1">
    <w:name w:val="heading 1"/>
    <w:aliases w:val="UWK_Überschrift 1"/>
    <w:basedOn w:val="Standard"/>
    <w:next w:val="Standard"/>
    <w:link w:val="berschrift1Zchn"/>
    <w:uiPriority w:val="9"/>
    <w:locked/>
    <w:rsid w:val="0099266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A1002E" w:themeColor="accent1" w:themeShade="BF"/>
      <w:sz w:val="32"/>
      <w:szCs w:val="32"/>
    </w:rPr>
  </w:style>
  <w:style w:type="paragraph" w:styleId="berschrift2">
    <w:name w:val="heading 2"/>
    <w:aliases w:val="Zwischenüberschrift UWK"/>
    <w:basedOn w:val="berschrift3"/>
    <w:next w:val="Standard"/>
    <w:link w:val="berschrift2Zchn"/>
    <w:uiPriority w:val="9"/>
    <w:unhideWhenUsed/>
    <w:qFormat/>
    <w:rsid w:val="00391823"/>
    <w:pPr>
      <w:spacing w:before="240" w:after="120"/>
      <w:outlineLvl w:val="1"/>
    </w:pPr>
    <w:rPr>
      <w:rFonts w:ascii="Univers 55" w:hAnsi="Univers 55"/>
      <w:color w:val="002551" w:themeColor="text1"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locked/>
    <w:rsid w:val="00BF200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B001F" w:themeColor="accent1" w:themeShade="7F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840BEC"/>
  </w:style>
  <w:style w:type="paragraph" w:styleId="Fuzeile">
    <w:name w:val="footer"/>
    <w:basedOn w:val="Standard"/>
    <w:link w:val="Fu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840BEC"/>
  </w:style>
  <w:style w:type="paragraph" w:styleId="Listenabsatz">
    <w:name w:val="List Paragraph"/>
    <w:aliases w:val="Aufzählung UWK"/>
    <w:basedOn w:val="Standard"/>
    <w:uiPriority w:val="34"/>
    <w:qFormat/>
    <w:rsid w:val="00D776C7"/>
    <w:pPr>
      <w:numPr>
        <w:numId w:val="3"/>
      </w:numPr>
      <w:tabs>
        <w:tab w:val="left" w:pos="505"/>
        <w:tab w:val="left" w:pos="907"/>
      </w:tabs>
      <w:spacing w:line="270" w:lineRule="exact"/>
      <w:ind w:left="482" w:firstLine="0"/>
      <w:contextualSpacing/>
    </w:pPr>
    <w:rPr>
      <w:rFonts w:ascii="Univers 65" w:eastAsia="Times New Roman" w:hAnsi="Univers 65"/>
      <w:b/>
    </w:rPr>
  </w:style>
  <w:style w:type="paragraph" w:styleId="Titel">
    <w:name w:val="Title"/>
    <w:aliases w:val="Titel UWK"/>
    <w:basedOn w:val="berschrift1"/>
    <w:next w:val="Untertitel"/>
    <w:link w:val="TitelZchn"/>
    <w:uiPriority w:val="10"/>
    <w:qFormat/>
    <w:rsid w:val="00BF2009"/>
    <w:pPr>
      <w:spacing w:line="380" w:lineRule="exact"/>
      <w:contextualSpacing/>
    </w:pPr>
    <w:rPr>
      <w:rFonts w:ascii="Univers 65" w:hAnsi="Univers 65"/>
      <w:b/>
      <w:color w:val="002551"/>
      <w:spacing w:val="-10"/>
      <w:kern w:val="28"/>
      <w:sz w:val="30"/>
      <w:szCs w:val="56"/>
    </w:rPr>
  </w:style>
  <w:style w:type="character" w:customStyle="1" w:styleId="TitelZchn">
    <w:name w:val="Titel Zchn"/>
    <w:aliases w:val="Titel UWK Zchn"/>
    <w:basedOn w:val="Absatz-Standardschriftart"/>
    <w:link w:val="Titel"/>
    <w:uiPriority w:val="10"/>
    <w:rsid w:val="00B85583"/>
    <w:rPr>
      <w:rFonts w:ascii="Univers 65" w:eastAsiaTheme="majorEastAsia" w:hAnsi="Univers 65" w:cstheme="majorBidi"/>
      <w:b/>
      <w:color w:val="002551"/>
      <w:spacing w:val="-10"/>
      <w:kern w:val="28"/>
      <w:sz w:val="30"/>
      <w:szCs w:val="56"/>
      <w:lang w:eastAsia="de-DE"/>
    </w:rPr>
  </w:style>
  <w:style w:type="character" w:customStyle="1" w:styleId="berschrift2Zchn">
    <w:name w:val="Überschrift 2 Zchn"/>
    <w:aliases w:val="Zwischenüberschrift UWK Zchn"/>
    <w:basedOn w:val="Absatz-Standardschriftart"/>
    <w:link w:val="berschrift2"/>
    <w:uiPriority w:val="9"/>
    <w:rsid w:val="00391823"/>
    <w:rPr>
      <w:rFonts w:ascii="Univers 55" w:eastAsiaTheme="majorEastAsia" w:hAnsi="Univers 55" w:cstheme="majorBidi"/>
      <w:color w:val="002551" w:themeColor="text1"/>
      <w:sz w:val="20"/>
      <w:szCs w:val="26"/>
      <w:lang w:val="en-US" w:eastAsia="de-DE"/>
    </w:rPr>
  </w:style>
  <w:style w:type="paragraph" w:styleId="Untertitel">
    <w:name w:val="Subtitle"/>
    <w:aliases w:val="Untertitel UWK"/>
    <w:basedOn w:val="berschrift2"/>
    <w:next w:val="Standard"/>
    <w:link w:val="UntertitelZchn"/>
    <w:uiPriority w:val="11"/>
    <w:qFormat/>
    <w:rsid w:val="00C1695B"/>
    <w:pPr>
      <w:numPr>
        <w:ilvl w:val="1"/>
      </w:numPr>
      <w:spacing w:before="120" w:after="360"/>
    </w:pPr>
    <w:rPr>
      <w:rFonts w:eastAsiaTheme="minorEastAsia" w:cstheme="minorBidi"/>
      <w:color w:val="002551" w:themeColor="text2"/>
      <w:spacing w:val="15"/>
      <w:sz w:val="30"/>
      <w:szCs w:val="22"/>
    </w:rPr>
  </w:style>
  <w:style w:type="character" w:customStyle="1" w:styleId="UntertitelZchn">
    <w:name w:val="Untertitel Zchn"/>
    <w:aliases w:val="Untertitel UWK Zchn"/>
    <w:basedOn w:val="Absatz-Standardschriftart"/>
    <w:link w:val="Untertitel"/>
    <w:uiPriority w:val="11"/>
    <w:rsid w:val="00C1695B"/>
    <w:rPr>
      <w:rFonts w:ascii="Univers 55" w:eastAsiaTheme="minorEastAsia" w:hAnsi="Univers 55"/>
      <w:color w:val="002551" w:themeColor="text2"/>
      <w:spacing w:val="15"/>
      <w:sz w:val="30"/>
      <w:szCs w:val="22"/>
      <w:lang w:val="en-US" w:eastAsia="de-DE"/>
    </w:rPr>
  </w:style>
  <w:style w:type="character" w:customStyle="1" w:styleId="berschrift1Zchn">
    <w:name w:val="Überschrift 1 Zchn"/>
    <w:aliases w:val="UWK_Überschrift 1 Zchn"/>
    <w:basedOn w:val="Absatz-Standardschriftart"/>
    <w:link w:val="berschrift1"/>
    <w:uiPriority w:val="9"/>
    <w:rsid w:val="00992664"/>
    <w:rPr>
      <w:rFonts w:asciiTheme="majorHAnsi" w:eastAsiaTheme="majorEastAsia" w:hAnsiTheme="majorHAnsi" w:cstheme="majorBidi"/>
      <w:color w:val="A1002E" w:themeColor="accent1" w:themeShade="BF"/>
      <w:sz w:val="32"/>
      <w:szCs w:val="32"/>
      <w:lang w:eastAsia="de-DE"/>
    </w:rPr>
  </w:style>
  <w:style w:type="character" w:styleId="Hervorhebung">
    <w:name w:val="Emphasis"/>
    <w:aliases w:val="Hervorhebung UWK,Hervorhebung Rot"/>
    <w:basedOn w:val="Absatz-Standardschriftart"/>
    <w:uiPriority w:val="20"/>
    <w:qFormat/>
    <w:rsid w:val="00D776C7"/>
    <w:rPr>
      <w:rFonts w:ascii="Univers 55" w:hAnsi="Univers 55"/>
      <w:i w:val="0"/>
      <w:iCs/>
      <w:color w:val="D7003F"/>
      <w:sz w:val="20"/>
    </w:rPr>
  </w:style>
  <w:style w:type="character" w:styleId="IntensiveHervorhebung">
    <w:name w:val="Intense Emphasis"/>
    <w:aliases w:val="Intensive Hervorhebung UWK,Hervorhebung Hellblau"/>
    <w:basedOn w:val="Absatz-Standardschriftart"/>
    <w:uiPriority w:val="21"/>
    <w:locked/>
    <w:rsid w:val="00D776C7"/>
    <w:rPr>
      <w:rFonts w:ascii="Univers 55" w:hAnsi="Univers 55"/>
      <w:i w:val="0"/>
      <w:iCs/>
      <w:color w:val="6A97BC"/>
      <w:sz w:val="20"/>
    </w:rPr>
  </w:style>
  <w:style w:type="character" w:styleId="SchwacheHervorhebung">
    <w:name w:val="Subtle Emphasis"/>
    <w:aliases w:val="Schwache HervorhebunSchwache Hervorhebung UWK;Hervorhebung Dunkelgrau"/>
    <w:basedOn w:val="Absatz-Standardschriftart"/>
    <w:uiPriority w:val="19"/>
    <w:rsid w:val="00D776C7"/>
    <w:rPr>
      <w:rFonts w:ascii="Univers 55" w:hAnsi="Univers 55"/>
      <w:i w:val="0"/>
      <w:iCs/>
      <w:color w:val="8B939A"/>
      <w:sz w:val="20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F2009"/>
    <w:rPr>
      <w:rFonts w:asciiTheme="majorHAnsi" w:eastAsiaTheme="majorEastAsia" w:hAnsiTheme="majorHAnsi" w:cstheme="majorBidi"/>
      <w:color w:val="6B001F" w:themeColor="accent1" w:themeShade="7F"/>
      <w:lang w:eastAsia="de-DE"/>
    </w:rPr>
  </w:style>
  <w:style w:type="paragraph" w:styleId="KeinLeerraum">
    <w:name w:val="No Spacing"/>
    <w:aliases w:val="UWK_Fließtext_Kein Leerraum"/>
    <w:uiPriority w:val="1"/>
    <w:locked/>
    <w:rsid w:val="00E07EEF"/>
    <w:rPr>
      <w:rFonts w:ascii="Univers" w:hAnsi="Univers" w:cs="Times New Roman"/>
      <w:sz w:val="20"/>
      <w:lang w:val="en-US" w:eastAsia="de-DE"/>
    </w:rPr>
  </w:style>
  <w:style w:type="character" w:styleId="Fett">
    <w:name w:val="Strong"/>
    <w:aliases w:val="UWK_Fett"/>
    <w:basedOn w:val="Absatz-Standardschriftart"/>
    <w:uiPriority w:val="22"/>
    <w:locked/>
    <w:rsid w:val="00E07EEF"/>
    <w:rPr>
      <w:b/>
      <w:bCs/>
    </w:rPr>
  </w:style>
  <w:style w:type="paragraph" w:styleId="Zitat">
    <w:name w:val="Quote"/>
    <w:aliases w:val="UWK_Zitat"/>
    <w:basedOn w:val="Standard"/>
    <w:next w:val="Standard"/>
    <w:link w:val="ZitatZchn"/>
    <w:uiPriority w:val="29"/>
    <w:locked/>
    <w:rsid w:val="00E07EEF"/>
    <w:pPr>
      <w:spacing w:before="200" w:after="160"/>
      <w:ind w:left="864" w:right="864"/>
      <w:jc w:val="center"/>
    </w:pPr>
    <w:rPr>
      <w:i/>
      <w:iCs/>
      <w:color w:val="0055BC" w:themeColor="text1" w:themeTint="BF"/>
    </w:rPr>
  </w:style>
  <w:style w:type="character" w:customStyle="1" w:styleId="ZitatZchn">
    <w:name w:val="Zitat Zchn"/>
    <w:aliases w:val="UWK_Zitat Zchn"/>
    <w:basedOn w:val="Absatz-Standardschriftart"/>
    <w:link w:val="Zitat"/>
    <w:uiPriority w:val="29"/>
    <w:rsid w:val="00E07EEF"/>
    <w:rPr>
      <w:rFonts w:ascii="Univers" w:hAnsi="Univers" w:cs="Times New Roman"/>
      <w:i/>
      <w:iCs/>
      <w:color w:val="0055BC" w:themeColor="text1" w:themeTint="BF"/>
      <w:sz w:val="20"/>
      <w:lang w:val="en-US" w:eastAsia="de-DE"/>
    </w:rPr>
  </w:style>
  <w:style w:type="paragraph" w:styleId="IntensivesZitat">
    <w:name w:val="Intense Quote"/>
    <w:aliases w:val="UWK_Intensives Zitat"/>
    <w:basedOn w:val="Standard"/>
    <w:next w:val="Standard"/>
    <w:link w:val="IntensivesZitatZchn"/>
    <w:uiPriority w:val="30"/>
    <w:locked/>
    <w:rsid w:val="00E07EEF"/>
    <w:pPr>
      <w:pBdr>
        <w:top w:val="single" w:sz="4" w:space="10" w:color="D7003F" w:themeColor="accent1"/>
        <w:bottom w:val="single" w:sz="4" w:space="10" w:color="D7003F" w:themeColor="accent1"/>
      </w:pBdr>
      <w:spacing w:before="360" w:after="360"/>
      <w:ind w:left="864" w:right="864"/>
      <w:jc w:val="center"/>
    </w:pPr>
    <w:rPr>
      <w:i/>
      <w:iCs/>
      <w:color w:val="D7003F" w:themeColor="accent1"/>
    </w:rPr>
  </w:style>
  <w:style w:type="character" w:customStyle="1" w:styleId="IntensivesZitatZchn">
    <w:name w:val="Intensives Zitat Zchn"/>
    <w:aliases w:val="UWK_Intensives Zitat Zchn"/>
    <w:basedOn w:val="Absatz-Standardschriftart"/>
    <w:link w:val="IntensivesZitat"/>
    <w:uiPriority w:val="30"/>
    <w:rsid w:val="00E07EEF"/>
    <w:rPr>
      <w:rFonts w:ascii="Univers" w:hAnsi="Univers" w:cs="Times New Roman"/>
      <w:i/>
      <w:iCs/>
      <w:color w:val="D7003F" w:themeColor="accent1"/>
      <w:sz w:val="20"/>
      <w:lang w:val="en-US" w:eastAsia="de-DE"/>
    </w:rPr>
  </w:style>
  <w:style w:type="character" w:styleId="SchwacherVerweis">
    <w:name w:val="Subtle Reference"/>
    <w:aliases w:val="UWK_Schwacher Verweis"/>
    <w:basedOn w:val="Absatz-Standardschriftart"/>
    <w:uiPriority w:val="31"/>
    <w:locked/>
    <w:rsid w:val="00E07EEF"/>
    <w:rPr>
      <w:smallCaps/>
      <w:color w:val="0069E8" w:themeColor="text1" w:themeTint="A5"/>
    </w:rPr>
  </w:style>
  <w:style w:type="character" w:styleId="IntensiverVerweis">
    <w:name w:val="Intense Reference"/>
    <w:aliases w:val="UWK_Intensiver Verweis"/>
    <w:basedOn w:val="Absatz-Standardschriftart"/>
    <w:uiPriority w:val="32"/>
    <w:locked/>
    <w:rsid w:val="00E07EEF"/>
    <w:rPr>
      <w:b/>
      <w:bCs/>
      <w:smallCaps/>
      <w:color w:val="D7003F" w:themeColor="accent1"/>
      <w:spacing w:val="5"/>
    </w:rPr>
  </w:style>
  <w:style w:type="character" w:styleId="Buchtitel">
    <w:name w:val="Book Title"/>
    <w:aliases w:val="UWK_Buchtitel"/>
    <w:basedOn w:val="Absatz-Standardschriftart"/>
    <w:uiPriority w:val="33"/>
    <w:locked/>
    <w:rsid w:val="00E07EEF"/>
    <w:rPr>
      <w:b/>
      <w:bCs/>
      <w:i/>
      <w:iCs/>
      <w:spacing w:val="5"/>
    </w:rPr>
  </w:style>
  <w:style w:type="paragraph" w:customStyle="1" w:styleId="SchwacheHervorhebunSchwacheHervorhebungUWK">
    <w:name w:val="Schwache HervorhebunSchwache Hervorhebung UWK"/>
    <w:aliases w:val="Hervorhebung Dunkelgrau"/>
    <w:basedOn w:val="Untertitel"/>
    <w:rsid w:val="00192D73"/>
    <w:rPr>
      <w:lang w:val="de-AT"/>
    </w:rPr>
  </w:style>
  <w:style w:type="paragraph" w:customStyle="1" w:styleId="Utopia24pt">
    <w:name w:val="Utopia 24pt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topia (T1)" w:hAnsi="Utopia (T1)" w:cs="Utopia (T1)"/>
      <w:color w:val="000065"/>
      <w:spacing w:val="5"/>
      <w:sz w:val="48"/>
      <w:szCs w:val="48"/>
      <w:lang w:val="de-DE" w:eastAsia="en-US"/>
    </w:rPr>
  </w:style>
  <w:style w:type="paragraph" w:customStyle="1" w:styleId="UniversRoman12ptHeadline">
    <w:name w:val="Univers Roman 12pt Headline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nivers LT Pro 55" w:hAnsi="Univers LT Pro 55" w:cs="Univers LT Pro 55"/>
      <w:color w:val="000065"/>
      <w:sz w:val="24"/>
      <w:lang w:val="de-DE" w:eastAsia="en-US"/>
    </w:rPr>
  </w:style>
  <w:style w:type="paragraph" w:customStyle="1" w:styleId="UniversLight10ptFlietext">
    <w:name w:val="Univers Light 10pt Fließtext"/>
    <w:basedOn w:val="Standard"/>
    <w:uiPriority w:val="99"/>
    <w:rsid w:val="003A6C44"/>
    <w:pPr>
      <w:tabs>
        <w:tab w:val="right" w:pos="9662"/>
      </w:tabs>
      <w:autoSpaceDE w:val="0"/>
      <w:autoSpaceDN w:val="0"/>
      <w:adjustRightInd w:val="0"/>
      <w:spacing w:line="288" w:lineRule="auto"/>
      <w:textAlignment w:val="center"/>
    </w:pPr>
    <w:rPr>
      <w:rFonts w:ascii="Univers LT Pro 45 Light" w:hAnsi="Univers LT Pro 45 Light" w:cs="Univers LT Pro 45 Light"/>
      <w:color w:val="000065"/>
      <w:szCs w:val="20"/>
      <w:lang w:val="de-DE" w:eastAsia="en-US"/>
    </w:rPr>
  </w:style>
  <w:style w:type="paragraph" w:customStyle="1" w:styleId="UniversRoman10ptHeadline">
    <w:name w:val="Univers Roman 10pt Headline"/>
    <w:basedOn w:val="UniversLight10ptFlietext"/>
    <w:uiPriority w:val="99"/>
    <w:rsid w:val="003A6C44"/>
    <w:pPr>
      <w:tabs>
        <w:tab w:val="left" w:pos="170"/>
        <w:tab w:val="right" w:pos="15860"/>
      </w:tabs>
    </w:pPr>
    <w:rPr>
      <w:b/>
      <w:bCs/>
    </w:rPr>
  </w:style>
  <w:style w:type="character" w:styleId="Hyperlink">
    <w:name w:val="Hyperlink"/>
    <w:basedOn w:val="Absatz-Standardschriftart"/>
    <w:uiPriority w:val="99"/>
    <w:unhideWhenUsed/>
    <w:locked/>
    <w:rsid w:val="002E148A"/>
    <w:rPr>
      <w:color w:val="6A97BC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E148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A61AB0"/>
    <w:rPr>
      <w:color w:val="8B939A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8B13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8B1322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B1322"/>
    <w:rPr>
      <w:rFonts w:ascii="Univers" w:hAnsi="Univers" w:cs="Times New Roman"/>
      <w:sz w:val="20"/>
      <w:szCs w:val="20"/>
      <w:lang w:val="en-US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8B13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1322"/>
    <w:rPr>
      <w:rFonts w:ascii="Univers" w:hAnsi="Univers" w:cs="Times New Roman"/>
      <w:b/>
      <w:bCs/>
      <w:sz w:val="20"/>
      <w:szCs w:val="20"/>
      <w:lang w:val="en-US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6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0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argit.unegg@donau-uni.ac.a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Reiner\Documents\Texte\Ver&#246;ffentlichungen\PI\Vorlage_Word_DE%20Presseinformation%20(002).dotx" TargetMode="External"/></Relationships>
</file>

<file path=word/theme/theme1.xml><?xml version="1.0" encoding="utf-8"?>
<a:theme xmlns:a="http://schemas.openxmlformats.org/drawingml/2006/main" name="Office-Design">
  <a:themeElements>
    <a:clrScheme name="Donau-Universität Krems">
      <a:dk1>
        <a:srgbClr val="002551"/>
      </a:dk1>
      <a:lt1>
        <a:sysClr val="window" lastClr="FFFFFF"/>
      </a:lt1>
      <a:dk2>
        <a:srgbClr val="002551"/>
      </a:dk2>
      <a:lt2>
        <a:srgbClr val="DAE5EE"/>
      </a:lt2>
      <a:accent1>
        <a:srgbClr val="D7003F"/>
      </a:accent1>
      <a:accent2>
        <a:srgbClr val="6A97BC"/>
      </a:accent2>
      <a:accent3>
        <a:srgbClr val="8B939A"/>
      </a:accent3>
      <a:accent4>
        <a:srgbClr val="F8EEC5"/>
      </a:accent4>
      <a:accent5>
        <a:srgbClr val="E2E6E7"/>
      </a:accent5>
      <a:accent6>
        <a:srgbClr val="D7003F"/>
      </a:accent6>
      <a:hlink>
        <a:srgbClr val="6A97BC"/>
      </a:hlink>
      <a:folHlink>
        <a:srgbClr val="8B939A"/>
      </a:folHlink>
    </a:clrScheme>
    <a:fontScheme name="Donau-Universitaet-Krems">
      <a:majorFont>
        <a:latin typeface="Univers 55"/>
        <a:ea typeface=""/>
        <a:cs typeface=""/>
      </a:majorFont>
      <a:minorFont>
        <a:latin typeface="Univer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Vorlage_Word_DE Presseinformation (002).dotx</Template>
  <TotalTime>0</TotalTime>
  <Pages>2</Pages>
  <Words>453</Words>
  <Characters>2860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3307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Rainer Alexander Hauptmann</cp:lastModifiedBy>
  <cp:revision>50</cp:revision>
  <dcterms:created xsi:type="dcterms:W3CDTF">2022-04-29T06:35:00Z</dcterms:created>
  <dcterms:modified xsi:type="dcterms:W3CDTF">2022-05-02T08:27:00Z</dcterms:modified>
</cp:coreProperties>
</file>