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445CD" w14:textId="77777777" w:rsidR="003A6C44" w:rsidRPr="00DD1AE5" w:rsidRDefault="003A6C44" w:rsidP="000F2F16">
      <w:pPr>
        <w:pStyle w:val="Utopia24pt"/>
        <w:spacing w:line="240" w:lineRule="auto"/>
        <w:ind w:left="709"/>
        <w:rPr>
          <w:rFonts w:asciiTheme="minorHAnsi" w:hAnsiTheme="minorHAnsi"/>
          <w:color w:val="auto"/>
          <w:lang w:val="de-AT"/>
        </w:rPr>
      </w:pPr>
      <w:r w:rsidRPr="00DD1AE5">
        <w:rPr>
          <w:rFonts w:asciiTheme="minorHAnsi" w:hAnsiTheme="minorHAnsi"/>
          <w:color w:val="auto"/>
          <w:lang w:val="de-AT"/>
        </w:rPr>
        <w:t>Presseinformation</w:t>
      </w:r>
    </w:p>
    <w:p w14:paraId="01F67B3B" w14:textId="6CD4BFD4" w:rsidR="003A6C44" w:rsidRPr="00DD1AE5" w:rsidRDefault="003A6C44" w:rsidP="5002CB54">
      <w:pPr>
        <w:pStyle w:val="Utopia24pt"/>
        <w:spacing w:line="240" w:lineRule="auto"/>
        <w:ind w:left="709"/>
        <w:rPr>
          <w:rFonts w:asciiTheme="minorHAnsi" w:hAnsiTheme="minorHAnsi"/>
          <w:color w:val="auto"/>
          <w:sz w:val="22"/>
          <w:szCs w:val="22"/>
          <w:lang w:val="de-AT"/>
        </w:rPr>
      </w:pPr>
      <w:r w:rsidRPr="5002CB54">
        <w:rPr>
          <w:rFonts w:asciiTheme="minorHAnsi" w:hAnsiTheme="minorHAnsi"/>
          <w:color w:val="auto"/>
          <w:sz w:val="22"/>
          <w:szCs w:val="22"/>
          <w:lang w:val="de-AT"/>
        </w:rPr>
        <w:t xml:space="preserve">Krems, </w:t>
      </w:r>
      <w:r w:rsidR="00DC7074">
        <w:rPr>
          <w:rFonts w:asciiTheme="minorHAnsi" w:hAnsiTheme="minorHAnsi"/>
          <w:color w:val="auto"/>
          <w:sz w:val="22"/>
          <w:szCs w:val="22"/>
          <w:lang w:val="de-AT"/>
        </w:rPr>
        <w:t>01</w:t>
      </w:r>
      <w:r w:rsidRPr="5002CB54">
        <w:rPr>
          <w:rFonts w:asciiTheme="minorHAnsi" w:hAnsiTheme="minorHAnsi"/>
          <w:color w:val="auto"/>
          <w:sz w:val="22"/>
          <w:szCs w:val="22"/>
          <w:lang w:val="de-AT"/>
        </w:rPr>
        <w:t>.</w:t>
      </w:r>
      <w:r w:rsidR="00DC7074">
        <w:rPr>
          <w:rFonts w:asciiTheme="minorHAnsi" w:hAnsiTheme="minorHAnsi"/>
          <w:color w:val="auto"/>
          <w:sz w:val="22"/>
          <w:szCs w:val="22"/>
          <w:lang w:val="de-AT"/>
        </w:rPr>
        <w:t>10</w:t>
      </w:r>
      <w:r w:rsidRPr="5002CB54">
        <w:rPr>
          <w:rFonts w:asciiTheme="minorHAnsi" w:hAnsiTheme="minorHAnsi"/>
          <w:color w:val="auto"/>
          <w:sz w:val="22"/>
          <w:szCs w:val="22"/>
          <w:lang w:val="de-AT"/>
        </w:rPr>
        <w:t>.202</w:t>
      </w:r>
      <w:r w:rsidR="00DD1AE5" w:rsidRPr="5002CB54">
        <w:rPr>
          <w:rFonts w:asciiTheme="minorHAnsi" w:hAnsiTheme="minorHAnsi"/>
          <w:color w:val="auto"/>
          <w:sz w:val="22"/>
          <w:szCs w:val="22"/>
          <w:lang w:val="de-AT"/>
        </w:rPr>
        <w:t>6</w:t>
      </w:r>
    </w:p>
    <w:p w14:paraId="67E22AEC" w14:textId="77777777" w:rsidR="00840BEC" w:rsidRPr="00DD1AE5" w:rsidRDefault="00840BEC" w:rsidP="000F2F16">
      <w:pPr>
        <w:ind w:left="709"/>
        <w:rPr>
          <w:lang w:val="de-AT"/>
        </w:rPr>
      </w:pPr>
    </w:p>
    <w:p w14:paraId="6A958B2E" w14:textId="77777777" w:rsidR="003359F8" w:rsidRPr="00DD1AE5" w:rsidRDefault="003359F8" w:rsidP="000F2F16">
      <w:pPr>
        <w:ind w:left="709"/>
        <w:rPr>
          <w:lang w:val="de-AT"/>
        </w:rPr>
      </w:pPr>
    </w:p>
    <w:p w14:paraId="15F48DF3" w14:textId="19D0F272" w:rsidR="00DC7074" w:rsidRDefault="00E95202" w:rsidP="0835B24C">
      <w:pPr>
        <w:pStyle w:val="UniversRoman12ptHeadline"/>
        <w:spacing w:line="276" w:lineRule="auto"/>
        <w:ind w:left="709"/>
        <w:rPr>
          <w:rFonts w:ascii="Univers" w:eastAsia="Univers" w:hAnsi="Univers" w:cs="Univers"/>
          <w:b/>
          <w:bCs/>
          <w:color w:val="auto"/>
          <w:sz w:val="28"/>
          <w:szCs w:val="28"/>
          <w:lang w:val="de-AT"/>
        </w:rPr>
      </w:pPr>
      <w:r w:rsidRPr="0835B24C">
        <w:rPr>
          <w:rFonts w:ascii="Univers" w:eastAsia="Univers" w:hAnsi="Univers" w:cs="Univers"/>
          <w:b/>
          <w:bCs/>
          <w:color w:val="auto"/>
          <w:sz w:val="28"/>
          <w:szCs w:val="28"/>
          <w:lang w:val="de-AT"/>
        </w:rPr>
        <w:t>Digitale Gesundheitsvorsorge erfordert belegbare Wirksamkeit</w:t>
      </w:r>
    </w:p>
    <w:p w14:paraId="1A51F618" w14:textId="43DB7866" w:rsidR="00DC7074" w:rsidRDefault="3F467E48" w:rsidP="000F2F16">
      <w:pPr>
        <w:pStyle w:val="UniversRoman12ptHeadline"/>
        <w:spacing w:line="276" w:lineRule="auto"/>
        <w:ind w:left="709"/>
        <w:rPr>
          <w:rFonts w:ascii="Univers" w:hAnsi="Univers" w:cs="Univers LT Pro 45 Light"/>
          <w:b/>
          <w:bCs/>
          <w:color w:val="auto"/>
          <w:sz w:val="22"/>
          <w:szCs w:val="22"/>
          <w:lang w:val="de-AT"/>
        </w:rPr>
      </w:pPr>
      <w:r w:rsidRPr="0835B24C">
        <w:rPr>
          <w:rFonts w:ascii="Univers" w:hAnsi="Univers" w:cs="Univers LT Pro 45 Light"/>
          <w:b/>
          <w:bCs/>
          <w:color w:val="auto"/>
          <w:sz w:val="22"/>
          <w:szCs w:val="22"/>
          <w:lang w:val="de-AT"/>
        </w:rPr>
        <w:t xml:space="preserve">Der </w:t>
      </w:r>
      <w:r w:rsidR="00E95202" w:rsidRPr="0835B24C">
        <w:rPr>
          <w:rFonts w:ascii="Univers" w:hAnsi="Univers" w:cs="Univers LT Pro 45 Light"/>
          <w:b/>
          <w:bCs/>
          <w:color w:val="auto"/>
          <w:sz w:val="22"/>
          <w:szCs w:val="22"/>
          <w:lang w:val="de-AT"/>
        </w:rPr>
        <w:t>9. EUFEP-Kongress an der Universität für Weiterbildung Krems diskutierte Chancen und Grenzen von KI, Apps und Wearables in der Prävention</w:t>
      </w:r>
    </w:p>
    <w:p w14:paraId="2DA4E824" w14:textId="77777777" w:rsidR="00E95202" w:rsidRPr="00E95202" w:rsidRDefault="00E95202" w:rsidP="000F2F16">
      <w:pPr>
        <w:pStyle w:val="UniversRoman12ptHeadline"/>
        <w:spacing w:line="276" w:lineRule="auto"/>
        <w:ind w:left="709"/>
        <w:rPr>
          <w:rFonts w:ascii="Univers" w:hAnsi="Univers" w:cs="Univers LT Pro 45 Light"/>
          <w:b/>
          <w:bCs/>
          <w:color w:val="auto"/>
          <w:sz w:val="22"/>
          <w:szCs w:val="22"/>
          <w:lang w:val="de-AT"/>
        </w:rPr>
      </w:pPr>
    </w:p>
    <w:p w14:paraId="26168D94" w14:textId="01656FFA" w:rsidR="00BB3537" w:rsidRDefault="00DC7074" w:rsidP="00BB3537">
      <w:pPr>
        <w:pStyle w:val="UniversLight10ptFlietext"/>
        <w:spacing w:line="276" w:lineRule="auto"/>
        <w:ind w:left="709"/>
        <w:rPr>
          <w:rFonts w:ascii="Univers" w:hAnsi="Univers"/>
          <w:b/>
          <w:bCs/>
          <w:color w:val="auto"/>
          <w:sz w:val="22"/>
          <w:szCs w:val="22"/>
          <w:lang w:val="de-AT"/>
        </w:rPr>
      </w:pPr>
      <w:r w:rsidRPr="068B7F0B">
        <w:rPr>
          <w:rFonts w:ascii="Univers" w:hAnsi="Univers"/>
          <w:b/>
          <w:bCs/>
          <w:color w:val="auto"/>
          <w:sz w:val="22"/>
          <w:szCs w:val="22"/>
          <w:lang w:val="de-AT"/>
        </w:rPr>
        <w:t>Wer seine Bildschirmzeit auf unter zwei Stunden täglich reduziert, kann</w:t>
      </w:r>
      <w:r w:rsidR="0421BFA5" w:rsidRPr="068B7F0B">
        <w:rPr>
          <w:rFonts w:ascii="Univers" w:hAnsi="Univers"/>
          <w:b/>
          <w:bCs/>
          <w:color w:val="auto"/>
          <w:sz w:val="22"/>
          <w:szCs w:val="22"/>
          <w:lang w:val="de-AT"/>
        </w:rPr>
        <w:t xml:space="preserve"> das Risiko für</w:t>
      </w:r>
      <w:r w:rsidRPr="068B7F0B">
        <w:rPr>
          <w:rFonts w:ascii="Univers" w:hAnsi="Univers"/>
          <w:b/>
          <w:bCs/>
          <w:color w:val="auto"/>
          <w:sz w:val="22"/>
          <w:szCs w:val="22"/>
          <w:lang w:val="de-AT"/>
        </w:rPr>
        <w:t xml:space="preserve"> depressive Symptome um bis zu 27 Prozent verringern. Das zeigen Studien der Universität für Weiterbildung Krems, die beim 9. Kongress des Europäischen Forums für evidenzbasierte Prävention (EUFEP) zur Sprache kamen. Unter dem Titel „Für ein gesundes Morgen: Digitale Impulse zur Gesundheitsförderung und Prävention“ diskutierten Forschende aus Österreich und Deutschland am 30. September 2026 am Campus Krems und online. Sie gingen der Frage nach, was digitale Anwendungen in der Prävention leisten können und wo ihre Grenzen liegen. Veranstaltet wurde der Kongress von der Universität für Weiterbildung Krems gemeinsam mit dem Niederösterreichischen Gesundheits- und Sozialfonds (NÖGUS).</w:t>
      </w:r>
    </w:p>
    <w:p w14:paraId="53E6800E" w14:textId="77777777" w:rsidR="00DC7074" w:rsidRPr="00BB3537" w:rsidRDefault="00DC7074" w:rsidP="00BB3537">
      <w:pPr>
        <w:pStyle w:val="UniversLight10ptFlietext"/>
        <w:spacing w:line="276" w:lineRule="auto"/>
        <w:ind w:left="709"/>
        <w:rPr>
          <w:rFonts w:ascii="Univers" w:hAnsi="Univers"/>
          <w:color w:val="auto"/>
          <w:sz w:val="22"/>
          <w:szCs w:val="22"/>
          <w:lang w:val="de-AT"/>
        </w:rPr>
      </w:pPr>
    </w:p>
    <w:p w14:paraId="2BF5E1F3" w14:textId="72A00794" w:rsidR="00DC7074" w:rsidRPr="00DC7074" w:rsidRDefault="00DC7074" w:rsidP="00DC7074">
      <w:pPr>
        <w:pStyle w:val="UniversLight10ptFlietext"/>
        <w:spacing w:line="276" w:lineRule="auto"/>
        <w:ind w:left="709"/>
        <w:rPr>
          <w:rFonts w:ascii="Univers" w:hAnsi="Univers"/>
          <w:color w:val="auto"/>
          <w:sz w:val="22"/>
          <w:szCs w:val="22"/>
          <w:lang w:val="de-AT"/>
        </w:rPr>
      </w:pPr>
      <w:r w:rsidRPr="00DC7074">
        <w:rPr>
          <w:rFonts w:ascii="Univers" w:hAnsi="Univers"/>
          <w:color w:val="auto"/>
          <w:sz w:val="22"/>
          <w:szCs w:val="22"/>
          <w:lang w:val="de-AT"/>
        </w:rPr>
        <w:t>Gesundheitssysteme geraten durch den demografischen Wandel, steigende Kosten und knapper werdende Ressourcen zunehmend unter Druck. Prävention sei vor diesem Hintergrund „kein ergänzendes gesundheitspolitisches Instrument, sondern eine strukturelle Voraussetzung für die langfristige Funktionsfähigkeit unseres Gesundheitssystems“, sagte Univ.-Prof.</w:t>
      </w:r>
      <w:r w:rsidR="005F64D2" w:rsidRPr="005F64D2">
        <w:rPr>
          <w:rFonts w:ascii="Univers" w:hAnsi="Univers"/>
          <w:color w:val="auto"/>
          <w:sz w:val="22"/>
          <w:szCs w:val="22"/>
          <w:vertAlign w:val="superscript"/>
          <w:lang w:val="de-AT"/>
        </w:rPr>
        <w:t>in</w:t>
      </w:r>
      <w:r w:rsidRPr="00DC7074">
        <w:rPr>
          <w:rFonts w:ascii="Univers" w:hAnsi="Univers"/>
          <w:color w:val="auto"/>
          <w:sz w:val="22"/>
          <w:szCs w:val="22"/>
          <w:lang w:val="de-AT"/>
        </w:rPr>
        <w:t xml:space="preserve"> Dr.</w:t>
      </w:r>
      <w:r w:rsidR="005F64D2" w:rsidRPr="005F64D2">
        <w:rPr>
          <w:rFonts w:ascii="Univers" w:hAnsi="Univers"/>
          <w:color w:val="auto"/>
          <w:sz w:val="22"/>
          <w:szCs w:val="22"/>
          <w:vertAlign w:val="superscript"/>
          <w:lang w:val="de-AT"/>
        </w:rPr>
        <w:t>in</w:t>
      </w:r>
      <w:r w:rsidRPr="00DC7074">
        <w:rPr>
          <w:rFonts w:ascii="Univers" w:hAnsi="Univers"/>
          <w:color w:val="auto"/>
          <w:sz w:val="22"/>
          <w:szCs w:val="22"/>
          <w:lang w:val="de-AT"/>
        </w:rPr>
        <w:t xml:space="preserve"> Viktoria Weber, Rektorin der Universität für Weiterbildung Krems, bei der Eröffnung. Digitale Technologien könnten helfen, Menschen früher zu erreichen und Gesundheitsinformationen gezielter bereitzustellen. „Nicht jede digitale Anwendung verbessert die Gesundheit von Menschen. Nicht jede Innovation hält in der Praxis, was sie verspricht. Deshalb braucht Innovation eine solide Grundlage. Sie braucht Evidenz.“</w:t>
      </w:r>
    </w:p>
    <w:p w14:paraId="12E9ED7D" w14:textId="77777777" w:rsidR="00DC7074" w:rsidRPr="00DC7074" w:rsidRDefault="00DC7074" w:rsidP="00DC7074">
      <w:pPr>
        <w:pStyle w:val="UniversLight10ptFlietext"/>
        <w:spacing w:line="276" w:lineRule="auto"/>
        <w:ind w:left="709"/>
        <w:rPr>
          <w:rFonts w:ascii="Univers" w:hAnsi="Univers"/>
          <w:color w:val="auto"/>
          <w:sz w:val="22"/>
          <w:szCs w:val="22"/>
          <w:lang w:val="de-AT"/>
        </w:rPr>
      </w:pPr>
    </w:p>
    <w:p w14:paraId="33488F74" w14:textId="691FBE3C" w:rsidR="00DC7074" w:rsidRPr="00DC7074" w:rsidRDefault="00DC7074" w:rsidP="00DC7074">
      <w:pPr>
        <w:pStyle w:val="UniversLight10ptFlietext"/>
        <w:spacing w:line="276" w:lineRule="auto"/>
        <w:ind w:left="709"/>
        <w:rPr>
          <w:rFonts w:ascii="Univers" w:hAnsi="Univers"/>
          <w:color w:val="auto"/>
          <w:sz w:val="22"/>
          <w:szCs w:val="22"/>
          <w:lang w:val="de-AT"/>
        </w:rPr>
      </w:pPr>
      <w:r w:rsidRPr="00DC7074">
        <w:rPr>
          <w:rFonts w:ascii="Univers" w:hAnsi="Univers"/>
          <w:color w:val="auto"/>
          <w:sz w:val="22"/>
          <w:szCs w:val="22"/>
          <w:lang w:val="de-AT"/>
        </w:rPr>
        <w:t>Landesrat und NÖGUS-Vorsitzende</w:t>
      </w:r>
      <w:r w:rsidR="005F64D2">
        <w:rPr>
          <w:rFonts w:ascii="Univers" w:hAnsi="Univers"/>
          <w:color w:val="auto"/>
          <w:sz w:val="22"/>
          <w:szCs w:val="22"/>
          <w:lang w:val="de-AT"/>
        </w:rPr>
        <w:t>r</w:t>
      </w:r>
      <w:r w:rsidRPr="00DC7074">
        <w:rPr>
          <w:rFonts w:ascii="Univers" w:hAnsi="Univers"/>
          <w:color w:val="auto"/>
          <w:sz w:val="22"/>
          <w:szCs w:val="22"/>
          <w:lang w:val="de-AT"/>
        </w:rPr>
        <w:t xml:space="preserve"> Martin Antauer </w:t>
      </w:r>
      <w:r w:rsidR="005F64D2">
        <w:rPr>
          <w:rFonts w:ascii="Univers" w:hAnsi="Univers"/>
          <w:color w:val="auto"/>
          <w:sz w:val="22"/>
          <w:szCs w:val="22"/>
          <w:lang w:val="de-AT"/>
        </w:rPr>
        <w:t>war durch</w:t>
      </w:r>
      <w:r w:rsidRPr="00DC7074">
        <w:rPr>
          <w:rFonts w:ascii="Univers" w:hAnsi="Univers"/>
          <w:color w:val="auto"/>
          <w:sz w:val="22"/>
          <w:szCs w:val="22"/>
          <w:lang w:val="de-AT"/>
        </w:rPr>
        <w:t xml:space="preserve"> Landtagsabgeordnete</w:t>
      </w:r>
      <w:r w:rsidR="005F64D2">
        <w:rPr>
          <w:rFonts w:ascii="Univers" w:hAnsi="Univers"/>
          <w:color w:val="auto"/>
          <w:sz w:val="22"/>
          <w:szCs w:val="22"/>
          <w:lang w:val="de-AT"/>
        </w:rPr>
        <w:t>n</w:t>
      </w:r>
      <w:r w:rsidRPr="00DC7074">
        <w:rPr>
          <w:rFonts w:ascii="Univers" w:hAnsi="Univers"/>
          <w:color w:val="auto"/>
          <w:sz w:val="22"/>
          <w:szCs w:val="22"/>
          <w:lang w:val="de-AT"/>
        </w:rPr>
        <w:t xml:space="preserve"> Richard Punz </w:t>
      </w:r>
      <w:r w:rsidR="005F64D2">
        <w:rPr>
          <w:rFonts w:ascii="Univers" w:hAnsi="Univers"/>
          <w:color w:val="auto"/>
          <w:sz w:val="22"/>
          <w:szCs w:val="22"/>
          <w:lang w:val="de-AT"/>
        </w:rPr>
        <w:t>am Kongress vertreten</w:t>
      </w:r>
      <w:r w:rsidRPr="00DC7074">
        <w:rPr>
          <w:rFonts w:ascii="Univers" w:hAnsi="Univers"/>
          <w:color w:val="auto"/>
          <w:sz w:val="22"/>
          <w:szCs w:val="22"/>
          <w:lang w:val="de-AT"/>
        </w:rPr>
        <w:t>. „Die beste Krankheit ist immer noch jene, die gar nicht erst entsteht“, betonte er. Digitalisierung biete große Chancen, die Technik dürfe aber niemals Selbstzweck sein: „Am Ende zählt nicht, was technisch möglich ist. Am Ende zählt, was den Menschen wirklich hilft.“ Ziel seien mehr gesunde Lebensjahre für die Menschen in Niederösterreich.</w:t>
      </w:r>
    </w:p>
    <w:p w14:paraId="01B43414" w14:textId="77777777" w:rsidR="00DC7074" w:rsidRPr="00DC7074" w:rsidRDefault="00DC7074" w:rsidP="00DC7074">
      <w:pPr>
        <w:pStyle w:val="UniversLight10ptFlietext"/>
        <w:spacing w:line="276" w:lineRule="auto"/>
        <w:ind w:left="709"/>
        <w:rPr>
          <w:rFonts w:ascii="Univers" w:hAnsi="Univers"/>
          <w:color w:val="auto"/>
          <w:sz w:val="22"/>
          <w:szCs w:val="22"/>
          <w:lang w:val="de-AT"/>
        </w:rPr>
      </w:pPr>
    </w:p>
    <w:p w14:paraId="793E9C0F" w14:textId="609515EF" w:rsidR="00DC7074" w:rsidRPr="00DC7074" w:rsidRDefault="00DC7074" w:rsidP="00DC7074">
      <w:pPr>
        <w:pStyle w:val="UniversLight10ptFlietext"/>
        <w:spacing w:line="276" w:lineRule="auto"/>
        <w:ind w:left="709"/>
        <w:rPr>
          <w:rFonts w:ascii="Univers" w:hAnsi="Univers"/>
          <w:color w:val="auto"/>
          <w:sz w:val="22"/>
          <w:szCs w:val="22"/>
          <w:lang w:val="de-AT"/>
        </w:rPr>
      </w:pPr>
      <w:r w:rsidRPr="00DC7074">
        <w:rPr>
          <w:rFonts w:ascii="Univers" w:hAnsi="Univers"/>
          <w:color w:val="auto"/>
          <w:sz w:val="22"/>
          <w:szCs w:val="22"/>
          <w:lang w:val="de-AT"/>
        </w:rPr>
        <w:t xml:space="preserve">Das Programm stellte ein wissenschaftliches Komitee um Univ.-Prof. Dr. Gerald Gartlehner zusammen. Gartlehner leitet das Department für Evidenzbasierte Medizin und Evaluation der Universität für Weiterbildung Krems und ist Direktor von </w:t>
      </w:r>
      <w:r w:rsidRPr="00DC7074">
        <w:rPr>
          <w:rFonts w:ascii="Univers" w:hAnsi="Univers"/>
          <w:color w:val="auto"/>
          <w:sz w:val="22"/>
          <w:szCs w:val="22"/>
          <w:lang w:val="de-AT"/>
        </w:rPr>
        <w:lastRenderedPageBreak/>
        <w:t>Cochrane Österreich. „Digitalisierung, KI und große Sprachmodelle verändern gerade unser Leben“, sagte er. „Aber es gibt noch viele offene Fragen, vor allem was Prävention, Gesundheitsförderung und den Einsatz von Digitalisierung und KI anbelangt.“</w:t>
      </w:r>
    </w:p>
    <w:p w14:paraId="71F5DF83" w14:textId="77777777" w:rsidR="00DC7074" w:rsidRPr="00DC7074" w:rsidRDefault="00DC7074" w:rsidP="00DC7074">
      <w:pPr>
        <w:pStyle w:val="UniversLight10ptFlietext"/>
        <w:spacing w:line="276" w:lineRule="auto"/>
        <w:ind w:left="709"/>
        <w:rPr>
          <w:rFonts w:ascii="Univers" w:hAnsi="Univers"/>
          <w:color w:val="auto"/>
          <w:sz w:val="22"/>
          <w:szCs w:val="22"/>
          <w:lang w:val="de-AT"/>
        </w:rPr>
      </w:pPr>
    </w:p>
    <w:p w14:paraId="008CA34C" w14:textId="77777777" w:rsidR="00DC7074" w:rsidRPr="00DC7074" w:rsidRDefault="00DC7074" w:rsidP="00DC7074">
      <w:pPr>
        <w:pStyle w:val="UniversLight10ptFlietext"/>
        <w:spacing w:line="276" w:lineRule="auto"/>
        <w:ind w:left="709"/>
        <w:rPr>
          <w:rFonts w:ascii="Univers" w:hAnsi="Univers"/>
          <w:b/>
          <w:bCs/>
          <w:color w:val="auto"/>
          <w:sz w:val="22"/>
          <w:szCs w:val="22"/>
          <w:lang w:val="de-AT"/>
        </w:rPr>
      </w:pPr>
      <w:r w:rsidRPr="00DC7074">
        <w:rPr>
          <w:rFonts w:ascii="Univers" w:hAnsi="Univers"/>
          <w:b/>
          <w:bCs/>
          <w:color w:val="auto"/>
          <w:sz w:val="22"/>
          <w:szCs w:val="22"/>
          <w:lang w:val="de-AT"/>
        </w:rPr>
        <w:t>Weniger Bildschirmzeit, bessere psychische Gesundheit</w:t>
      </w:r>
    </w:p>
    <w:p w14:paraId="2E615415" w14:textId="77777777" w:rsidR="00DC7074" w:rsidRPr="00DC7074" w:rsidRDefault="00DC7074" w:rsidP="00DC7074">
      <w:pPr>
        <w:pStyle w:val="UniversLight10ptFlietext"/>
        <w:spacing w:line="276" w:lineRule="auto"/>
        <w:ind w:left="709"/>
        <w:rPr>
          <w:rFonts w:ascii="Univers" w:hAnsi="Univers"/>
          <w:color w:val="auto"/>
          <w:sz w:val="22"/>
          <w:szCs w:val="22"/>
          <w:lang w:val="de-AT"/>
        </w:rPr>
      </w:pPr>
    </w:p>
    <w:p w14:paraId="45B58965" w14:textId="77777777" w:rsidR="005F64D2" w:rsidRDefault="00DC7074" w:rsidP="00DC7074">
      <w:pPr>
        <w:pStyle w:val="UniversLight10ptFlietext"/>
        <w:spacing w:line="276" w:lineRule="auto"/>
        <w:ind w:left="709"/>
        <w:rPr>
          <w:rFonts w:ascii="Univers" w:hAnsi="Univers"/>
          <w:color w:val="auto"/>
          <w:sz w:val="22"/>
          <w:szCs w:val="22"/>
          <w:lang w:val="de-AT"/>
        </w:rPr>
      </w:pPr>
      <w:r w:rsidRPr="00DC7074">
        <w:rPr>
          <w:rFonts w:ascii="Univers" w:hAnsi="Univers"/>
          <w:color w:val="auto"/>
          <w:sz w:val="22"/>
          <w:szCs w:val="22"/>
          <w:lang w:val="de-AT"/>
        </w:rPr>
        <w:t xml:space="preserve">Univ.-Prof. Dr. Christoph Pieh, Leiter des Departments für psychosomatische Medizin und Psychotherapie der Universität für Weiterbildung Krems, gab einen Überblick über den Einfluss der Digitalisierung auf die Gesundheit. Beobachtungsstudien zeigen Zusammenhänge zwischen hoher Bildschirmzeit und Adipositas, Bluthochdruck oder Cyberbullying. Experimentelle Studien, die ursächliche Zusammenhänge belegen können, gibt es dagegen erst rund 25 bis 30. Zwei davon wurden an der Universität für Weiterbildung Krems durchgeführt. </w:t>
      </w:r>
    </w:p>
    <w:p w14:paraId="151F078C" w14:textId="77777777" w:rsidR="005F64D2" w:rsidRDefault="005F64D2" w:rsidP="00DC7074">
      <w:pPr>
        <w:pStyle w:val="UniversLight10ptFlietext"/>
        <w:spacing w:line="276" w:lineRule="auto"/>
        <w:ind w:left="709"/>
        <w:rPr>
          <w:rFonts w:ascii="Univers" w:hAnsi="Univers"/>
          <w:color w:val="auto"/>
          <w:sz w:val="22"/>
          <w:szCs w:val="22"/>
          <w:lang w:val="de-AT"/>
        </w:rPr>
      </w:pPr>
    </w:p>
    <w:p w14:paraId="66E36951" w14:textId="096A227F" w:rsidR="00DC7074" w:rsidRPr="00DC7074" w:rsidRDefault="00DC7074" w:rsidP="068B7F0B">
      <w:pPr>
        <w:pStyle w:val="UniversLight10ptFlietext"/>
        <w:spacing w:line="276" w:lineRule="auto"/>
        <w:ind w:left="709"/>
        <w:rPr>
          <w:rFonts w:ascii="Univers" w:hAnsi="Univers"/>
          <w:color w:val="auto"/>
          <w:sz w:val="22"/>
          <w:szCs w:val="22"/>
          <w:lang w:val="de-AT"/>
        </w:rPr>
      </w:pPr>
      <w:r w:rsidRPr="068B7F0B">
        <w:rPr>
          <w:rFonts w:ascii="Univers" w:hAnsi="Univers"/>
          <w:color w:val="auto"/>
          <w:sz w:val="22"/>
          <w:szCs w:val="22"/>
          <w:lang w:val="de-AT"/>
        </w:rPr>
        <w:t xml:space="preserve">Reduzierten die Teilnehmenden ihre Smartphone-Bildschirmzeit auf unter zwei Stunden täglich, </w:t>
      </w:r>
      <w:r w:rsidR="72AFFCEF" w:rsidRPr="068B7F0B">
        <w:rPr>
          <w:rFonts w:ascii="Univers" w:hAnsi="Univers"/>
          <w:color w:val="auto"/>
          <w:sz w:val="22"/>
          <w:szCs w:val="22"/>
          <w:lang w:val="de-AT"/>
        </w:rPr>
        <w:t>reduzierte</w:t>
      </w:r>
      <w:r w:rsidRPr="068B7F0B">
        <w:rPr>
          <w:rFonts w:ascii="Univers" w:hAnsi="Univers"/>
          <w:color w:val="auto"/>
          <w:sz w:val="22"/>
          <w:szCs w:val="22"/>
          <w:lang w:val="de-AT"/>
        </w:rPr>
        <w:t xml:space="preserve"> sich </w:t>
      </w:r>
      <w:r w:rsidR="3F5B12AC" w:rsidRPr="068B7F0B">
        <w:rPr>
          <w:rFonts w:ascii="Univers" w:hAnsi="Univers"/>
          <w:color w:val="auto"/>
          <w:sz w:val="22"/>
          <w:szCs w:val="22"/>
          <w:lang w:val="de-AT"/>
        </w:rPr>
        <w:t xml:space="preserve">das Risiko, </w:t>
      </w:r>
      <w:r w:rsidRPr="068B7F0B">
        <w:rPr>
          <w:rFonts w:ascii="Univers" w:hAnsi="Univers"/>
          <w:color w:val="auto"/>
          <w:sz w:val="22"/>
          <w:szCs w:val="22"/>
          <w:lang w:val="de-AT"/>
        </w:rPr>
        <w:t xml:space="preserve">depressive Symptome </w:t>
      </w:r>
      <w:r w:rsidR="58FBF3BA" w:rsidRPr="068B7F0B">
        <w:rPr>
          <w:rFonts w:ascii="Univers" w:hAnsi="Univers"/>
          <w:color w:val="auto"/>
          <w:sz w:val="22"/>
          <w:szCs w:val="22"/>
          <w:lang w:val="de-AT"/>
        </w:rPr>
        <w:t xml:space="preserve">zu entwickeln, </w:t>
      </w:r>
      <w:r w:rsidRPr="068B7F0B">
        <w:rPr>
          <w:rFonts w:ascii="Univers" w:hAnsi="Univers"/>
          <w:color w:val="auto"/>
          <w:sz w:val="22"/>
          <w:szCs w:val="22"/>
          <w:lang w:val="de-AT"/>
        </w:rPr>
        <w:t>um bis zu 27 Prozent. Stress, Schlafqualität und Wohlbefinden verbesserten sich um 15 bis 20 Prozent. Stieg die Bildschirmzeit nach Ende der Intervention wieder an, gingen auch die Verbesserungen zurück. Pieh berät die EU-Kommission zum Thema Social-Media-Verbot. Bei Kindern und Jugendlichen verwies er auf die Vorbildrolle der Eltern und auf wissenschaftliche Empfehlungen wie Bildschirmfreiheit in den ersten drei Lebensjahren.</w:t>
      </w:r>
    </w:p>
    <w:p w14:paraId="3D4C3CE7" w14:textId="77777777" w:rsidR="00DC7074" w:rsidRPr="00DC7074" w:rsidRDefault="00DC7074" w:rsidP="00DC7074">
      <w:pPr>
        <w:pStyle w:val="UniversLight10ptFlietext"/>
        <w:spacing w:line="276" w:lineRule="auto"/>
        <w:ind w:left="709"/>
        <w:rPr>
          <w:rFonts w:ascii="Univers" w:hAnsi="Univers"/>
          <w:color w:val="auto"/>
          <w:sz w:val="22"/>
          <w:szCs w:val="22"/>
          <w:lang w:val="de-AT"/>
        </w:rPr>
      </w:pPr>
    </w:p>
    <w:p w14:paraId="46EB8D15" w14:textId="77777777" w:rsidR="005F64D2" w:rsidRDefault="00DC7074" w:rsidP="00DC7074">
      <w:pPr>
        <w:pStyle w:val="UniversLight10ptFlietext"/>
        <w:spacing w:line="276" w:lineRule="auto"/>
        <w:ind w:left="709"/>
        <w:rPr>
          <w:rFonts w:ascii="Univers" w:hAnsi="Univers"/>
          <w:color w:val="auto"/>
          <w:sz w:val="22"/>
          <w:szCs w:val="22"/>
          <w:lang w:val="de-AT"/>
        </w:rPr>
      </w:pPr>
      <w:r w:rsidRPr="00DC7074">
        <w:rPr>
          <w:rFonts w:ascii="Univers" w:hAnsi="Univers"/>
          <w:color w:val="auto"/>
          <w:sz w:val="22"/>
          <w:szCs w:val="22"/>
          <w:lang w:val="de-AT"/>
        </w:rPr>
        <w:t xml:space="preserve">Dipl.-Psych. Stefan Lüttke von der Universität des Saarlandes sieht das größte Potenzial für KI in der Prävention bei Risikogruppen und frühen Krankheitsphasen, weniger bei Maßnahmen für die gesamte Bevölkerung. Über Digital Phenotyping, also die Auswertung von Daten aus Smartphones und Wearables zu Bewegung, Schlaf oder Sprache, lassen sich Veränderungen der psychischen Gesundheit frühzeitig erkennen. Auch Chatbots zeigten in Studien positive Effekte auf depressive Symptome. </w:t>
      </w:r>
    </w:p>
    <w:p w14:paraId="19E9F8B9" w14:textId="77777777" w:rsidR="005F64D2" w:rsidRDefault="005F64D2" w:rsidP="00DC7074">
      <w:pPr>
        <w:pStyle w:val="UniversLight10ptFlietext"/>
        <w:spacing w:line="276" w:lineRule="auto"/>
        <w:ind w:left="709"/>
        <w:rPr>
          <w:rFonts w:ascii="Univers" w:hAnsi="Univers"/>
          <w:color w:val="auto"/>
          <w:sz w:val="22"/>
          <w:szCs w:val="22"/>
          <w:lang w:val="de-AT"/>
        </w:rPr>
      </w:pPr>
    </w:p>
    <w:p w14:paraId="30C93E70" w14:textId="55903FBC" w:rsidR="00DC7074" w:rsidRDefault="00DC7074" w:rsidP="00DC7074">
      <w:pPr>
        <w:pStyle w:val="UniversLight10ptFlietext"/>
        <w:spacing w:line="276" w:lineRule="auto"/>
        <w:ind w:left="709"/>
        <w:rPr>
          <w:rFonts w:ascii="Univers" w:hAnsi="Univers"/>
          <w:color w:val="auto"/>
          <w:sz w:val="22"/>
          <w:szCs w:val="22"/>
          <w:lang w:val="de-AT"/>
        </w:rPr>
      </w:pPr>
      <w:r w:rsidRPr="00DC7074">
        <w:rPr>
          <w:rFonts w:ascii="Univers" w:hAnsi="Univers"/>
          <w:color w:val="auto"/>
          <w:sz w:val="22"/>
          <w:szCs w:val="22"/>
          <w:lang w:val="de-AT"/>
        </w:rPr>
        <w:t>Allgemeine Sprachmodelle seien jedoch nicht für die Psychotherapie konzipiert. In einer Studie mit 29 Chatmodellen erfüllte keines die klinischen Anforderungen. Bei geäußerten Suizidgedanken nannten die Systeme in 80 Prozent der Fälle eine falsche Notrufnummer. „Meine Empfehlung ist, in Weiterbildung zu investieren“, sagte Lüttke. „Sie können dieses Werkzeug nur dann benutzen, wenn Sie selbst viel Wissen haben.“</w:t>
      </w:r>
    </w:p>
    <w:p w14:paraId="5B88F5AE" w14:textId="77777777" w:rsidR="003D20D0" w:rsidRDefault="003D20D0" w:rsidP="00DC7074">
      <w:pPr>
        <w:pStyle w:val="UniversLight10ptFlietext"/>
        <w:spacing w:line="276" w:lineRule="auto"/>
        <w:ind w:left="709"/>
        <w:rPr>
          <w:rFonts w:ascii="Univers" w:hAnsi="Univers"/>
          <w:color w:val="auto"/>
          <w:sz w:val="22"/>
          <w:szCs w:val="22"/>
          <w:lang w:val="de-AT"/>
        </w:rPr>
      </w:pPr>
    </w:p>
    <w:p w14:paraId="06E9AD77" w14:textId="77777777" w:rsidR="003D20D0" w:rsidRDefault="003D20D0" w:rsidP="00DC7074">
      <w:pPr>
        <w:pStyle w:val="UniversLight10ptFlietext"/>
        <w:spacing w:line="276" w:lineRule="auto"/>
        <w:ind w:left="709"/>
        <w:rPr>
          <w:rFonts w:ascii="Univers" w:hAnsi="Univers"/>
          <w:color w:val="auto"/>
          <w:sz w:val="22"/>
          <w:szCs w:val="22"/>
          <w:lang w:val="de-AT"/>
        </w:rPr>
      </w:pPr>
    </w:p>
    <w:p w14:paraId="18EE799D" w14:textId="77777777" w:rsidR="005F64D2" w:rsidRDefault="005F64D2" w:rsidP="00DC7074">
      <w:pPr>
        <w:pStyle w:val="UniversLight10ptFlietext"/>
        <w:spacing w:line="276" w:lineRule="auto"/>
        <w:ind w:left="709"/>
        <w:rPr>
          <w:rFonts w:ascii="Univers" w:hAnsi="Univers"/>
          <w:color w:val="auto"/>
          <w:sz w:val="22"/>
          <w:szCs w:val="22"/>
          <w:lang w:val="de-AT"/>
        </w:rPr>
      </w:pPr>
    </w:p>
    <w:p w14:paraId="7D179BF4" w14:textId="713536CD" w:rsidR="00DC7074" w:rsidRPr="00DC7074" w:rsidRDefault="00DC7074" w:rsidP="00DC7074">
      <w:pPr>
        <w:pStyle w:val="UniversLight10ptFlietext"/>
        <w:spacing w:line="276" w:lineRule="auto"/>
        <w:ind w:left="709"/>
        <w:rPr>
          <w:rFonts w:ascii="Univers" w:hAnsi="Univers"/>
          <w:b/>
          <w:bCs/>
          <w:color w:val="auto"/>
          <w:sz w:val="22"/>
          <w:szCs w:val="22"/>
          <w:lang w:val="de-AT"/>
        </w:rPr>
      </w:pPr>
      <w:r w:rsidRPr="00DC7074">
        <w:rPr>
          <w:rFonts w:ascii="Univers" w:hAnsi="Univers"/>
          <w:b/>
          <w:bCs/>
          <w:color w:val="auto"/>
          <w:sz w:val="22"/>
          <w:szCs w:val="22"/>
          <w:lang w:val="de-AT"/>
        </w:rPr>
        <w:lastRenderedPageBreak/>
        <w:t>Körperbilder, Gesundheitsdaten und Pflege</w:t>
      </w:r>
      <w:r w:rsidR="00E95202">
        <w:rPr>
          <w:rFonts w:ascii="Univers" w:hAnsi="Univers"/>
          <w:b/>
          <w:bCs/>
          <w:color w:val="auto"/>
          <w:sz w:val="22"/>
          <w:szCs w:val="22"/>
          <w:lang w:val="de-AT"/>
        </w:rPr>
        <w:t>roboter</w:t>
      </w:r>
    </w:p>
    <w:p w14:paraId="0DC6DFFF" w14:textId="77777777" w:rsidR="00DC7074" w:rsidRPr="00DC7074" w:rsidRDefault="00DC7074" w:rsidP="00DC7074">
      <w:pPr>
        <w:pStyle w:val="UniversLight10ptFlietext"/>
        <w:spacing w:line="276" w:lineRule="auto"/>
        <w:ind w:left="709"/>
        <w:rPr>
          <w:rFonts w:ascii="Univers" w:hAnsi="Univers"/>
          <w:color w:val="auto"/>
          <w:sz w:val="22"/>
          <w:szCs w:val="22"/>
          <w:lang w:val="de-AT"/>
        </w:rPr>
      </w:pPr>
    </w:p>
    <w:p w14:paraId="218BF2F6" w14:textId="51607478" w:rsidR="00DC7074" w:rsidRPr="00DC7074" w:rsidRDefault="00DC7074" w:rsidP="00DC7074">
      <w:pPr>
        <w:pStyle w:val="UniversLight10ptFlietext"/>
        <w:spacing w:line="276" w:lineRule="auto"/>
        <w:ind w:left="709"/>
        <w:rPr>
          <w:rFonts w:ascii="Univers" w:hAnsi="Univers"/>
          <w:color w:val="auto"/>
          <w:sz w:val="22"/>
          <w:szCs w:val="22"/>
          <w:lang w:val="de-AT"/>
        </w:rPr>
      </w:pPr>
      <w:r w:rsidRPr="00DC7074">
        <w:rPr>
          <w:rFonts w:ascii="Univers" w:hAnsi="Univers"/>
          <w:color w:val="auto"/>
          <w:sz w:val="22"/>
          <w:szCs w:val="22"/>
          <w:lang w:val="de-AT"/>
        </w:rPr>
        <w:t>Wie stark soziale Medien das Körperbild prägen, zeigte Mag.</w:t>
      </w:r>
      <w:r w:rsidRPr="005F64D2">
        <w:rPr>
          <w:rFonts w:ascii="Univers" w:hAnsi="Univers"/>
          <w:color w:val="auto"/>
          <w:sz w:val="22"/>
          <w:szCs w:val="22"/>
          <w:vertAlign w:val="superscript"/>
          <w:lang w:val="de-AT"/>
        </w:rPr>
        <w:t>a</w:t>
      </w:r>
      <w:r w:rsidRPr="00DC7074">
        <w:rPr>
          <w:rFonts w:ascii="Univers" w:hAnsi="Univers"/>
          <w:color w:val="auto"/>
          <w:sz w:val="22"/>
          <w:szCs w:val="22"/>
          <w:lang w:val="de-AT"/>
        </w:rPr>
        <w:t xml:space="preserve"> Gerlinde Rohrauer-Näf von der Gesundheit Österreich GmbH anhand von Daten aus dem Panel Gesundheitsförderung. 58 Prozent der Frauen zwischen 16 und 24 Jahren geben an, dass ihnen Medien das Gefühl vermitteln, ihren Körper verschönern zu müssen. Rund 55 Prozent der jungen Menschen nutzen soziale Medien länger als zwei Stunden täglich, und intensive Nutzung verstärkt den Vergleichsdruck. Gegensteuern sollen zwei Projekte. „YOUareART“ setzt auf Workshops in Museen. „Body Project Austria“ ist ein evidenzbasiertes Programm, das international das Risiko für Essstörungen um 60 Prozent senken konnte. Ab Herbst ist ein kombinierter Rollout beider Projekte geplant.</w:t>
      </w:r>
    </w:p>
    <w:p w14:paraId="10F4791F" w14:textId="77777777" w:rsidR="00DC7074" w:rsidRPr="00DC7074" w:rsidRDefault="00DC7074" w:rsidP="00DC7074">
      <w:pPr>
        <w:pStyle w:val="UniversLight10ptFlietext"/>
        <w:spacing w:line="276" w:lineRule="auto"/>
        <w:ind w:left="709"/>
        <w:rPr>
          <w:rFonts w:ascii="Univers" w:hAnsi="Univers"/>
          <w:color w:val="auto"/>
          <w:sz w:val="22"/>
          <w:szCs w:val="22"/>
          <w:lang w:val="de-AT"/>
        </w:rPr>
      </w:pPr>
    </w:p>
    <w:p w14:paraId="0DD7651E" w14:textId="01D2055A" w:rsidR="00DC7074" w:rsidRPr="00DC7074" w:rsidRDefault="00DC7074" w:rsidP="00DC7074">
      <w:pPr>
        <w:pStyle w:val="UniversLight10ptFlietext"/>
        <w:spacing w:line="276" w:lineRule="auto"/>
        <w:ind w:left="709"/>
        <w:rPr>
          <w:rFonts w:ascii="Univers" w:hAnsi="Univers"/>
          <w:color w:val="auto"/>
          <w:sz w:val="22"/>
          <w:szCs w:val="22"/>
          <w:lang w:val="de-AT"/>
        </w:rPr>
      </w:pPr>
      <w:r w:rsidRPr="00DC7074">
        <w:rPr>
          <w:rFonts w:ascii="Univers" w:hAnsi="Univers"/>
          <w:color w:val="auto"/>
          <w:sz w:val="22"/>
          <w:szCs w:val="22"/>
          <w:lang w:val="de-AT"/>
        </w:rPr>
        <w:t>Dr.</w:t>
      </w:r>
      <w:r w:rsidRPr="005F64D2">
        <w:rPr>
          <w:rFonts w:ascii="Univers" w:hAnsi="Univers"/>
          <w:color w:val="auto"/>
          <w:sz w:val="22"/>
          <w:szCs w:val="22"/>
          <w:vertAlign w:val="superscript"/>
          <w:lang w:val="de-AT"/>
        </w:rPr>
        <w:t>in</w:t>
      </w:r>
      <w:r w:rsidRPr="00DC7074">
        <w:rPr>
          <w:rFonts w:ascii="Univers" w:hAnsi="Univers"/>
          <w:color w:val="auto"/>
          <w:sz w:val="22"/>
          <w:szCs w:val="22"/>
          <w:lang w:val="de-AT"/>
        </w:rPr>
        <w:t xml:space="preserve"> Anne Busch von der Fachhochschule Wiener Neustadt ging der Frage nach, wie belastbar selbst erhobene Gesundheitsdaten sind. In Projekten mit dem Austrian Institute of Technology korrelierte die von Smartwatches gemessene Schlafqualität nur moderat mit der subjektiv empfundenen. Ein KI-Modell erkannte Vorhofflimmern in 75 Prozent der Fälle richtig, hatte aber Schwierigkeiten mit Datensätzen, die von der Norm abwichen. Auch Betriebssystem, Software-Updates und Messbedingungen beeinflussten die Ergebnisse.</w:t>
      </w:r>
    </w:p>
    <w:p w14:paraId="1B4EF4FC" w14:textId="77777777" w:rsidR="00DC7074" w:rsidRPr="00DC7074" w:rsidRDefault="00DC7074" w:rsidP="00DC7074">
      <w:pPr>
        <w:pStyle w:val="UniversLight10ptFlietext"/>
        <w:spacing w:line="276" w:lineRule="auto"/>
        <w:ind w:left="709"/>
        <w:rPr>
          <w:rFonts w:ascii="Univers" w:hAnsi="Univers"/>
          <w:color w:val="auto"/>
          <w:sz w:val="22"/>
          <w:szCs w:val="22"/>
          <w:lang w:val="de-AT"/>
        </w:rPr>
      </w:pPr>
    </w:p>
    <w:p w14:paraId="3F192D28" w14:textId="0DA122E9" w:rsidR="00DC7074" w:rsidRPr="00DC7074" w:rsidRDefault="00DC7074" w:rsidP="00DC7074">
      <w:pPr>
        <w:pStyle w:val="UniversLight10ptFlietext"/>
        <w:spacing w:line="276" w:lineRule="auto"/>
        <w:ind w:left="709"/>
        <w:rPr>
          <w:rFonts w:ascii="Univers" w:hAnsi="Univers"/>
          <w:color w:val="auto"/>
          <w:sz w:val="22"/>
          <w:szCs w:val="22"/>
          <w:lang w:val="de-AT"/>
        </w:rPr>
      </w:pPr>
      <w:r w:rsidRPr="00DC7074">
        <w:rPr>
          <w:rFonts w:ascii="Univers" w:hAnsi="Univers"/>
          <w:color w:val="auto"/>
          <w:sz w:val="22"/>
          <w:szCs w:val="22"/>
          <w:lang w:val="de-AT"/>
        </w:rPr>
        <w:t>FH-Prof. Jakob Doppler</w:t>
      </w:r>
      <w:r w:rsidR="005F64D2">
        <w:rPr>
          <w:rFonts w:ascii="Univers" w:hAnsi="Univers"/>
          <w:color w:val="auto"/>
          <w:sz w:val="22"/>
          <w:szCs w:val="22"/>
          <w:lang w:val="de-AT"/>
        </w:rPr>
        <w:t xml:space="preserve"> </w:t>
      </w:r>
      <w:r w:rsidRPr="00DC7074">
        <w:rPr>
          <w:rFonts w:ascii="Univers" w:hAnsi="Univers"/>
          <w:color w:val="auto"/>
          <w:sz w:val="22"/>
          <w:szCs w:val="22"/>
          <w:lang w:val="de-AT"/>
        </w:rPr>
        <w:t>von der Fachhochschule St. Pölten zeigte, dass KI in der Pflege bereits konkrete Anwendungen findet, etwa bei der Spracherkennung in der Flugrettung. Pflegeroboter seien dagegen noch weit entfernt, und menschliche Empathie bleibe in der Gesundheitsversorgung zentral.</w:t>
      </w:r>
    </w:p>
    <w:p w14:paraId="43E6278E" w14:textId="77777777" w:rsidR="00DC7074" w:rsidRPr="00DC7074" w:rsidRDefault="00DC7074" w:rsidP="00DC7074">
      <w:pPr>
        <w:pStyle w:val="UniversLight10ptFlietext"/>
        <w:spacing w:line="276" w:lineRule="auto"/>
        <w:ind w:left="709"/>
        <w:rPr>
          <w:rFonts w:ascii="Univers" w:hAnsi="Univers"/>
          <w:color w:val="auto"/>
          <w:sz w:val="22"/>
          <w:szCs w:val="22"/>
          <w:lang w:val="de-AT"/>
        </w:rPr>
      </w:pPr>
    </w:p>
    <w:p w14:paraId="6F884C1F" w14:textId="77777777" w:rsidR="00DC7074" w:rsidRPr="00DC7074" w:rsidRDefault="00DC7074" w:rsidP="00DC7074">
      <w:pPr>
        <w:pStyle w:val="UniversLight10ptFlietext"/>
        <w:spacing w:line="276" w:lineRule="auto"/>
        <w:ind w:left="709"/>
        <w:rPr>
          <w:rFonts w:ascii="Univers" w:hAnsi="Univers"/>
          <w:b/>
          <w:bCs/>
          <w:color w:val="auto"/>
          <w:sz w:val="22"/>
          <w:szCs w:val="22"/>
          <w:lang w:val="de-AT"/>
        </w:rPr>
      </w:pPr>
      <w:r w:rsidRPr="00DC7074">
        <w:rPr>
          <w:rFonts w:ascii="Univers" w:hAnsi="Univers"/>
          <w:b/>
          <w:bCs/>
          <w:color w:val="auto"/>
          <w:sz w:val="22"/>
          <w:szCs w:val="22"/>
          <w:lang w:val="de-AT"/>
        </w:rPr>
        <w:t>Chancengleichheit und Apps auf Rezept</w:t>
      </w:r>
    </w:p>
    <w:p w14:paraId="5ADD43C9" w14:textId="77777777" w:rsidR="00DC7074" w:rsidRPr="00DC7074" w:rsidRDefault="00DC7074" w:rsidP="00DC7074">
      <w:pPr>
        <w:pStyle w:val="UniversLight10ptFlietext"/>
        <w:spacing w:line="276" w:lineRule="auto"/>
        <w:ind w:left="709"/>
        <w:rPr>
          <w:rFonts w:ascii="Univers" w:hAnsi="Univers"/>
          <w:color w:val="auto"/>
          <w:sz w:val="22"/>
          <w:szCs w:val="22"/>
          <w:lang w:val="de-AT"/>
        </w:rPr>
      </w:pPr>
    </w:p>
    <w:p w14:paraId="757E600A" w14:textId="79C50A40" w:rsidR="00DC7074" w:rsidRPr="00DC7074" w:rsidRDefault="00DC7074" w:rsidP="00DC7074">
      <w:pPr>
        <w:pStyle w:val="UniversLight10ptFlietext"/>
        <w:spacing w:line="276" w:lineRule="auto"/>
        <w:ind w:left="709"/>
        <w:rPr>
          <w:rFonts w:ascii="Univers" w:hAnsi="Univers"/>
          <w:color w:val="auto"/>
          <w:sz w:val="22"/>
          <w:szCs w:val="22"/>
          <w:lang w:val="de-AT"/>
        </w:rPr>
      </w:pPr>
      <w:r w:rsidRPr="00DC7074">
        <w:rPr>
          <w:rFonts w:ascii="Univers" w:hAnsi="Univers"/>
          <w:color w:val="auto"/>
          <w:sz w:val="22"/>
          <w:szCs w:val="22"/>
          <w:lang w:val="de-AT"/>
        </w:rPr>
        <w:t>Mag.</w:t>
      </w:r>
      <w:r w:rsidRPr="005F64D2">
        <w:rPr>
          <w:rFonts w:ascii="Univers" w:hAnsi="Univers"/>
          <w:color w:val="auto"/>
          <w:sz w:val="22"/>
          <w:szCs w:val="22"/>
          <w:vertAlign w:val="superscript"/>
          <w:lang w:val="de-AT"/>
        </w:rPr>
        <w:t>a</w:t>
      </w:r>
      <w:r w:rsidRPr="00DC7074">
        <w:rPr>
          <w:rFonts w:ascii="Univers" w:hAnsi="Univers"/>
          <w:color w:val="auto"/>
          <w:sz w:val="22"/>
          <w:szCs w:val="22"/>
          <w:lang w:val="de-AT"/>
        </w:rPr>
        <w:t xml:space="preserve"> Dr.</w:t>
      </w:r>
      <w:r w:rsidRPr="005F64D2">
        <w:rPr>
          <w:rFonts w:ascii="Univers" w:hAnsi="Univers"/>
          <w:color w:val="auto"/>
          <w:sz w:val="22"/>
          <w:szCs w:val="22"/>
          <w:vertAlign w:val="superscript"/>
          <w:lang w:val="de-AT"/>
        </w:rPr>
        <w:t xml:space="preserve">in </w:t>
      </w:r>
      <w:r w:rsidRPr="00DC7074">
        <w:rPr>
          <w:rFonts w:ascii="Univers" w:hAnsi="Univers"/>
          <w:color w:val="auto"/>
          <w:sz w:val="22"/>
          <w:szCs w:val="22"/>
          <w:lang w:val="de-AT"/>
        </w:rPr>
        <w:t>Magdalena Eitenberger von der Universität Wien und dem Ludwig Boltzmann Institut für Digital Health and Patient Safety warnte, dass sich bestehende Benachteiligungen im Gesundheitssystem auf digitale Technologien übertragen. So funktionieren KI-gestützte Apps zur Erkennung von Hautveränderungen bei dunklerer Haut deutlich schlechter. Telemedizin könne Chancengleichheit erhöhen, etwa für chronisch Kranke oder in ländlichen Regionen. Das gelte allerdings nur, wenn sie gut in das Gesamtsystem eingebettet sei. Eitenberger plädierte dafür, Technologien gemeinsam mit Patientinnen, Patienten und Gesundheitspersonal zu entwickeln. Außerdem solle gezielt in einfach nutzbare Anwendungen investiert werden, die Versorgungslücken schließen.</w:t>
      </w:r>
    </w:p>
    <w:p w14:paraId="0C3760AA" w14:textId="77777777" w:rsidR="00DC7074" w:rsidRPr="00DC7074" w:rsidRDefault="00DC7074" w:rsidP="00DC7074">
      <w:pPr>
        <w:pStyle w:val="UniversLight10ptFlietext"/>
        <w:spacing w:line="276" w:lineRule="auto"/>
        <w:ind w:left="709"/>
        <w:rPr>
          <w:rFonts w:ascii="Univers" w:hAnsi="Univers"/>
          <w:color w:val="auto"/>
          <w:sz w:val="22"/>
          <w:szCs w:val="22"/>
          <w:lang w:val="de-AT"/>
        </w:rPr>
      </w:pPr>
    </w:p>
    <w:p w14:paraId="555B59C1" w14:textId="77777777" w:rsidR="005F64D2" w:rsidRDefault="00DC7074" w:rsidP="00DC7074">
      <w:pPr>
        <w:pStyle w:val="UniversLight10ptFlietext"/>
        <w:spacing w:line="276" w:lineRule="auto"/>
        <w:ind w:left="709"/>
        <w:rPr>
          <w:rFonts w:ascii="Univers" w:hAnsi="Univers"/>
          <w:color w:val="auto"/>
          <w:sz w:val="22"/>
          <w:szCs w:val="22"/>
          <w:lang w:val="de-AT"/>
        </w:rPr>
      </w:pPr>
      <w:r w:rsidRPr="00DC7074">
        <w:rPr>
          <w:rFonts w:ascii="Univers" w:hAnsi="Univers"/>
          <w:color w:val="auto"/>
          <w:sz w:val="22"/>
          <w:szCs w:val="22"/>
          <w:lang w:val="de-AT"/>
        </w:rPr>
        <w:t xml:space="preserve">Erfahrungen aus Deutschland brachte Prof. Dr. Sebastian Merkel von der Ruhr-Universität Bochum ein. Deutschland führte 2020 als erstes Land weltweit Digitale </w:t>
      </w:r>
      <w:r w:rsidRPr="00DC7074">
        <w:rPr>
          <w:rFonts w:ascii="Univers" w:hAnsi="Univers"/>
          <w:color w:val="auto"/>
          <w:sz w:val="22"/>
          <w:szCs w:val="22"/>
          <w:lang w:val="de-AT"/>
        </w:rPr>
        <w:lastRenderedPageBreak/>
        <w:t xml:space="preserve">Gesundheitsanwendungen (DiGA) ein, die ärztlich verschrieben und von den Krankenkassen erstattet werden. Über ein beschleunigtes Verfahren können Anwendungen bereits in die Erstattung aufgenommen werden, bevor ihr Nutzen nachgewiesen ist. </w:t>
      </w:r>
    </w:p>
    <w:p w14:paraId="0962F04F" w14:textId="77777777" w:rsidR="005F64D2" w:rsidRDefault="005F64D2" w:rsidP="00DC7074">
      <w:pPr>
        <w:pStyle w:val="UniversLight10ptFlietext"/>
        <w:spacing w:line="276" w:lineRule="auto"/>
        <w:ind w:left="709"/>
        <w:rPr>
          <w:rFonts w:ascii="Univers" w:hAnsi="Univers"/>
          <w:color w:val="auto"/>
          <w:sz w:val="22"/>
          <w:szCs w:val="22"/>
          <w:lang w:val="de-AT"/>
        </w:rPr>
      </w:pPr>
    </w:p>
    <w:p w14:paraId="43840524" w14:textId="2C8F1D47" w:rsidR="00DC7074" w:rsidRPr="00DC7074" w:rsidRDefault="00DC7074" w:rsidP="00DC7074">
      <w:pPr>
        <w:pStyle w:val="UniversLight10ptFlietext"/>
        <w:spacing w:line="276" w:lineRule="auto"/>
        <w:ind w:left="709"/>
        <w:rPr>
          <w:rFonts w:ascii="Univers" w:hAnsi="Univers"/>
          <w:color w:val="auto"/>
          <w:sz w:val="22"/>
          <w:szCs w:val="22"/>
          <w:lang w:val="de-AT"/>
        </w:rPr>
      </w:pPr>
      <w:r w:rsidRPr="00DC7074">
        <w:rPr>
          <w:rFonts w:ascii="Univers" w:hAnsi="Univers"/>
          <w:color w:val="auto"/>
          <w:sz w:val="22"/>
          <w:szCs w:val="22"/>
          <w:lang w:val="de-AT"/>
        </w:rPr>
        <w:t>Kostenträger kritisieren seither hohe Preise bei fehlender Evidenz. Insgesamt wurden bisher rund 1,6 Millionen DiGA in Anspruch genommen. Ihr Anteil an den Ausgaben der gesetzlichen Krankenversicherung liegt unter einem Prozent. Für eine mögliche Einführung in Österreich empfahl Merkel transparente Verfahren und Raum für Erprobung. Zudem müssten DiGA bei Ärztinnen, Ärzten sowie Patientinnen und Patienten bekannter werden.</w:t>
      </w:r>
    </w:p>
    <w:p w14:paraId="3AC61670" w14:textId="77777777" w:rsidR="00DC7074" w:rsidRPr="00DC7074" w:rsidRDefault="00DC7074" w:rsidP="00DC7074">
      <w:pPr>
        <w:pStyle w:val="UniversLight10ptFlietext"/>
        <w:spacing w:line="276" w:lineRule="auto"/>
        <w:ind w:left="709"/>
        <w:rPr>
          <w:rFonts w:ascii="Univers" w:hAnsi="Univers"/>
          <w:color w:val="auto"/>
          <w:sz w:val="22"/>
          <w:szCs w:val="22"/>
          <w:lang w:val="de-AT"/>
        </w:rPr>
      </w:pPr>
    </w:p>
    <w:p w14:paraId="299A0177" w14:textId="6ED3238D" w:rsidR="00350D12" w:rsidRDefault="00DC7074" w:rsidP="00DC7074">
      <w:pPr>
        <w:pStyle w:val="UniversLight10ptFlietext"/>
        <w:spacing w:line="276" w:lineRule="auto"/>
        <w:ind w:left="709"/>
        <w:rPr>
          <w:rFonts w:ascii="Univers" w:hAnsi="Univers"/>
          <w:color w:val="auto"/>
          <w:sz w:val="22"/>
          <w:szCs w:val="22"/>
          <w:lang w:val="de-AT"/>
        </w:rPr>
      </w:pPr>
      <w:r w:rsidRPr="00DC7074">
        <w:rPr>
          <w:rFonts w:ascii="Univers" w:hAnsi="Univers"/>
          <w:color w:val="auto"/>
          <w:sz w:val="22"/>
          <w:szCs w:val="22"/>
          <w:lang w:val="de-AT"/>
        </w:rPr>
        <w:t>Ergänzt wurde das Programm durch vier Workshops. Dort konnten die Teilnehmenden unter anderem digitale Tools für psychische Gesundheit und Mixed-Reality-Anwendungen für die Pflege testen. Im Anschluss an den Kongress fand der Research Summit der Universität für Weiterbildung Krems zum Thema Digitalisierung, Künstliche Intelligenz und Gesundheit statt. Die Keynote hielt Univ.-Prof. Dr. Günter Klambauer von der Johannes Kepler Universität Linz.</w:t>
      </w:r>
    </w:p>
    <w:p w14:paraId="040B5E22" w14:textId="77777777" w:rsidR="003D20D0" w:rsidRDefault="003D20D0" w:rsidP="00DC7074">
      <w:pPr>
        <w:pStyle w:val="UniversLight10ptFlietext"/>
        <w:spacing w:line="276" w:lineRule="auto"/>
        <w:ind w:left="709"/>
        <w:rPr>
          <w:rFonts w:ascii="Univers" w:hAnsi="Univers"/>
          <w:color w:val="auto"/>
          <w:sz w:val="22"/>
          <w:szCs w:val="22"/>
          <w:lang w:val="de-AT"/>
        </w:rPr>
      </w:pPr>
    </w:p>
    <w:p w14:paraId="4AB305AF" w14:textId="3E07070B" w:rsidR="003D20D0" w:rsidRPr="003D20D0" w:rsidRDefault="003D20D0" w:rsidP="00DC7074">
      <w:pPr>
        <w:pStyle w:val="UniversLight10ptFlietext"/>
        <w:spacing w:line="276" w:lineRule="auto"/>
        <w:ind w:left="709"/>
        <w:rPr>
          <w:rFonts w:ascii="Univers" w:hAnsi="Univers"/>
          <w:color w:val="auto"/>
          <w:sz w:val="22"/>
          <w:szCs w:val="22"/>
          <w:lang w:val="de-AT"/>
        </w:rPr>
      </w:pPr>
      <w:r w:rsidRPr="003D20D0">
        <w:rPr>
          <w:rFonts w:ascii="Univers" w:hAnsi="Univers"/>
          <w:b/>
          <w:bCs/>
          <w:color w:val="auto"/>
          <w:sz w:val="22"/>
          <w:szCs w:val="22"/>
          <w:lang w:val="de-AT"/>
        </w:rPr>
        <w:t>Pressefoto 1 (v.l.n.r.):</w:t>
      </w:r>
      <w:r>
        <w:rPr>
          <w:rFonts w:ascii="Univers" w:hAnsi="Univers"/>
          <w:b/>
          <w:bCs/>
          <w:color w:val="auto"/>
          <w:sz w:val="22"/>
          <w:szCs w:val="22"/>
          <w:lang w:val="de-AT"/>
        </w:rPr>
        <w:t xml:space="preserve"> </w:t>
      </w:r>
      <w:r>
        <w:rPr>
          <w:rFonts w:ascii="Univers" w:hAnsi="Univers"/>
          <w:color w:val="auto"/>
          <w:sz w:val="22"/>
          <w:szCs w:val="22"/>
          <w:lang w:val="de-AT"/>
        </w:rPr>
        <w:t xml:space="preserve">Landtagsabgeordneter Richard Punz, Univ.-Prof. Dr. Gerald Gartlehner (UWK), </w:t>
      </w:r>
      <w:r w:rsidRPr="003D20D0">
        <w:rPr>
          <w:rFonts w:ascii="Univers" w:hAnsi="Univers"/>
          <w:color w:val="auto"/>
          <w:sz w:val="22"/>
          <w:szCs w:val="22"/>
          <w:lang w:val="de-AT"/>
        </w:rPr>
        <w:t>Dr.</w:t>
      </w:r>
      <w:r w:rsidRPr="003D20D0">
        <w:rPr>
          <w:rFonts w:ascii="Univers" w:hAnsi="Univers"/>
          <w:color w:val="auto"/>
          <w:sz w:val="22"/>
          <w:szCs w:val="22"/>
          <w:vertAlign w:val="superscript"/>
          <w:lang w:val="de-AT"/>
        </w:rPr>
        <w:t>in</w:t>
      </w:r>
      <w:r w:rsidRPr="003D20D0">
        <w:rPr>
          <w:rFonts w:ascii="Univers" w:hAnsi="Univers"/>
          <w:color w:val="auto"/>
          <w:sz w:val="22"/>
          <w:szCs w:val="22"/>
          <w:lang w:val="de-AT"/>
        </w:rPr>
        <w:t xml:space="preserve"> Anne Busch</w:t>
      </w:r>
      <w:r w:rsidRPr="003D20D0">
        <w:rPr>
          <w:rFonts w:ascii="Univers" w:hAnsi="Univers"/>
          <w:color w:val="auto"/>
          <w:sz w:val="22"/>
          <w:szCs w:val="22"/>
          <w:lang w:val="de-AT"/>
        </w:rPr>
        <w:t xml:space="preserve"> (FH W</w:t>
      </w:r>
      <w:r>
        <w:rPr>
          <w:rFonts w:ascii="Univers" w:hAnsi="Univers"/>
          <w:color w:val="auto"/>
          <w:sz w:val="22"/>
          <w:szCs w:val="22"/>
          <w:lang w:val="de-AT"/>
        </w:rPr>
        <w:t>iener Neustadt), Dipl.-Psych. Stefan Lüttke (Universität Greifswald), Prof. Dr. Sebastian Merkel (Ruhr-Universität Bochum)</w:t>
      </w:r>
    </w:p>
    <w:p w14:paraId="2F74ABE0" w14:textId="77777777" w:rsidR="007C7F99" w:rsidRPr="00350D12" w:rsidRDefault="007C7F99" w:rsidP="000F2F16">
      <w:pPr>
        <w:pStyle w:val="UniversLight10ptFlietext"/>
        <w:spacing w:line="276" w:lineRule="auto"/>
        <w:ind w:left="709"/>
        <w:rPr>
          <w:rFonts w:ascii="Univers" w:hAnsi="Univers"/>
          <w:sz w:val="22"/>
          <w:szCs w:val="22"/>
          <w:lang w:val="de-AT"/>
        </w:rPr>
      </w:pPr>
    </w:p>
    <w:p w14:paraId="03C0B1C8" w14:textId="77777777" w:rsidR="00BB3537" w:rsidRDefault="00BB3537" w:rsidP="000F2F16">
      <w:pPr>
        <w:pStyle w:val="UniversLight10ptFlietext"/>
        <w:spacing w:line="276" w:lineRule="auto"/>
        <w:ind w:left="709"/>
        <w:rPr>
          <w:rFonts w:ascii="Univers" w:hAnsi="Univers"/>
          <w:sz w:val="22"/>
          <w:szCs w:val="22"/>
        </w:rPr>
      </w:pPr>
    </w:p>
    <w:p w14:paraId="19C2D56D" w14:textId="77777777" w:rsidR="003A6C44" w:rsidRDefault="002E148A" w:rsidP="000F2F16">
      <w:pPr>
        <w:spacing w:line="276" w:lineRule="auto"/>
        <w:ind w:left="709"/>
        <w:rPr>
          <w:rFonts w:cs="Univers LT Pro 45 Light"/>
          <w:b/>
          <w:sz w:val="22"/>
          <w:szCs w:val="22"/>
          <w:lang w:val="de-DE" w:eastAsia="en-US"/>
        </w:rPr>
      </w:pPr>
      <w:r w:rsidRPr="0016128C">
        <w:rPr>
          <w:rFonts w:cs="Univers LT Pro 45 Light"/>
          <w:b/>
          <w:sz w:val="22"/>
          <w:szCs w:val="22"/>
          <w:lang w:val="de-DE" w:eastAsia="en-US"/>
        </w:rPr>
        <w:t>Rückfragehinweis</w:t>
      </w:r>
    </w:p>
    <w:p w14:paraId="0A8445BF" w14:textId="3965D809" w:rsidR="001C499A" w:rsidRPr="000442FA" w:rsidRDefault="00BB3537" w:rsidP="001C499A">
      <w:pPr>
        <w:spacing w:line="276" w:lineRule="auto"/>
        <w:ind w:left="709"/>
        <w:rPr>
          <w:rFonts w:cs="Univers LT Pro 45 Light"/>
          <w:sz w:val="22"/>
          <w:szCs w:val="22"/>
          <w:lang w:val="de-AT" w:eastAsia="en-US"/>
        </w:rPr>
      </w:pPr>
      <w:r w:rsidRPr="00BB3537">
        <w:rPr>
          <w:rFonts w:cs="Univers LT Pro 45 Light"/>
          <w:sz w:val="22"/>
          <w:szCs w:val="22"/>
          <w:lang w:val="de-AT" w:eastAsia="en-US"/>
        </w:rPr>
        <w:t xml:space="preserve">Univ.-Prof. </w:t>
      </w:r>
      <w:r w:rsidR="00E95202">
        <w:rPr>
          <w:rFonts w:cs="Univers LT Pro 45 Light"/>
          <w:sz w:val="22"/>
          <w:szCs w:val="22"/>
          <w:lang w:val="de-AT" w:eastAsia="en-US"/>
        </w:rPr>
        <w:t>Dr. Gerald Gartlehner, MPH</w:t>
      </w:r>
    </w:p>
    <w:p w14:paraId="027AC0AE" w14:textId="240EDBE1" w:rsidR="001C499A" w:rsidRPr="0016128C" w:rsidRDefault="00BB3537" w:rsidP="00B3637D">
      <w:pPr>
        <w:spacing w:line="276" w:lineRule="auto"/>
        <w:ind w:left="709"/>
        <w:rPr>
          <w:rFonts w:cs="Univers LT Pro 45 Light"/>
          <w:sz w:val="22"/>
          <w:szCs w:val="22"/>
          <w:lang w:val="de-DE" w:eastAsia="en-US"/>
        </w:rPr>
      </w:pPr>
      <w:r>
        <w:rPr>
          <w:rFonts w:cs="Univers LT Pro 45 Light"/>
          <w:sz w:val="22"/>
          <w:szCs w:val="22"/>
          <w:lang w:val="de-DE" w:eastAsia="en-US"/>
        </w:rPr>
        <w:t xml:space="preserve">Leitung </w:t>
      </w:r>
      <w:r w:rsidR="00E95202">
        <w:rPr>
          <w:rFonts w:cs="Univers LT Pro 45 Light"/>
          <w:sz w:val="22"/>
          <w:szCs w:val="22"/>
          <w:lang w:val="de-DE" w:eastAsia="en-US"/>
        </w:rPr>
        <w:t xml:space="preserve">- </w:t>
      </w:r>
      <w:r>
        <w:rPr>
          <w:rFonts w:cs="Univers LT Pro 45 Light"/>
          <w:sz w:val="22"/>
          <w:szCs w:val="22"/>
          <w:lang w:val="de-DE" w:eastAsia="en-US"/>
        </w:rPr>
        <w:t xml:space="preserve">Department für </w:t>
      </w:r>
      <w:r w:rsidR="00E95202">
        <w:rPr>
          <w:rFonts w:cs="Univers LT Pro 45 Light"/>
          <w:sz w:val="22"/>
          <w:szCs w:val="22"/>
          <w:lang w:val="de-DE" w:eastAsia="en-US"/>
        </w:rPr>
        <w:t>Evidenzbasierte Medizin und Evaluation</w:t>
      </w:r>
    </w:p>
    <w:p w14:paraId="3A3E8E08" w14:textId="7349AA0D" w:rsidR="001C499A" w:rsidRPr="0016128C" w:rsidRDefault="001C499A" w:rsidP="001C499A">
      <w:pPr>
        <w:spacing w:line="276" w:lineRule="auto"/>
        <w:ind w:left="709"/>
        <w:rPr>
          <w:rFonts w:cs="Univers LT Pro 45 Light"/>
          <w:sz w:val="22"/>
          <w:szCs w:val="22"/>
          <w:lang w:val="de-DE" w:eastAsia="en-US"/>
        </w:rPr>
      </w:pPr>
      <w:r w:rsidRPr="0016128C">
        <w:rPr>
          <w:rFonts w:cs="Univers LT Pro 45 Light"/>
          <w:sz w:val="22"/>
          <w:szCs w:val="22"/>
          <w:lang w:val="de-DE" w:eastAsia="en-US"/>
        </w:rPr>
        <w:t>Tel.: +43 2732 893-</w:t>
      </w:r>
      <w:r w:rsidR="00E95202">
        <w:rPr>
          <w:rFonts w:cs="Univers LT Pro 45 Light"/>
          <w:sz w:val="22"/>
          <w:szCs w:val="22"/>
          <w:lang w:val="de-DE" w:eastAsia="en-US"/>
        </w:rPr>
        <w:t>2910</w:t>
      </w:r>
    </w:p>
    <w:p w14:paraId="57225B9E" w14:textId="67E91F57" w:rsidR="000307B2" w:rsidRPr="001C499A" w:rsidRDefault="001C499A" w:rsidP="001C499A">
      <w:pPr>
        <w:spacing w:line="276" w:lineRule="auto"/>
        <w:ind w:left="709"/>
        <w:rPr>
          <w:rFonts w:cs="Univers LT Pro 45 Light"/>
          <w:bCs/>
          <w:sz w:val="22"/>
          <w:szCs w:val="22"/>
          <w:lang w:val="de-AT" w:eastAsia="en-US"/>
        </w:rPr>
      </w:pPr>
      <w:r w:rsidRPr="008413D4">
        <w:rPr>
          <w:rFonts w:cs="Univers LT Pro 45 Light"/>
          <w:sz w:val="22"/>
          <w:szCs w:val="22"/>
          <w:lang w:val="it-IT" w:eastAsia="en-US"/>
        </w:rPr>
        <w:t>E-Mail:</w:t>
      </w:r>
      <w:r>
        <w:rPr>
          <w:rFonts w:cs="Univers LT Pro 45 Light"/>
          <w:sz w:val="22"/>
          <w:szCs w:val="22"/>
          <w:lang w:val="it-IT" w:eastAsia="en-US"/>
        </w:rPr>
        <w:t xml:space="preserve"> </w:t>
      </w:r>
      <w:hyperlink r:id="rId11" w:history="1">
        <w:r w:rsidR="00E95202" w:rsidRPr="00212E5A">
          <w:rPr>
            <w:rStyle w:val="Hyperlink"/>
            <w:rFonts w:cs="Univers LT Pro 45 Light"/>
            <w:sz w:val="22"/>
            <w:szCs w:val="22"/>
            <w:lang w:val="it-IT" w:eastAsia="en-US"/>
          </w:rPr>
          <w:t>gerald.gartlehner@donau-uni.ac.at</w:t>
        </w:r>
      </w:hyperlink>
    </w:p>
    <w:sectPr w:rsidR="000307B2" w:rsidRPr="001C499A" w:rsidSect="00917717">
      <w:headerReference w:type="default" r:id="rId12"/>
      <w:footerReference w:type="default" r:id="rId13"/>
      <w:pgSz w:w="11900" w:h="16840"/>
      <w:pgMar w:top="2552" w:right="1417" w:bottom="1134" w:left="1133"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C5374" w14:textId="77777777" w:rsidR="00F41A43" w:rsidRDefault="00F41A43" w:rsidP="00840BEC">
      <w:r>
        <w:separator/>
      </w:r>
    </w:p>
  </w:endnote>
  <w:endnote w:type="continuationSeparator" w:id="0">
    <w:p w14:paraId="77B962EB" w14:textId="77777777" w:rsidR="00F41A43" w:rsidRDefault="00F41A43" w:rsidP="00840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65">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altName w:val="Univers"/>
    <w:panose1 w:val="020B0603020202030204"/>
    <w:charset w:val="00"/>
    <w:family w:val="swiss"/>
    <w:pitch w:val="variable"/>
    <w:sig w:usb0="00000007" w:usb1="00000000" w:usb2="00000000" w:usb3="00000000" w:csb0="00000093" w:csb1="00000000"/>
  </w:font>
  <w:font w:name="Univers 55">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Utopia (T1)">
    <w:altName w:val="Calibri"/>
    <w:panose1 w:val="00000000000000000000"/>
    <w:charset w:val="00"/>
    <w:family w:val="auto"/>
    <w:notTrueType/>
    <w:pitch w:val="default"/>
    <w:sig w:usb0="00000003" w:usb1="00000000" w:usb2="00000000" w:usb3="00000000" w:csb0="00000001" w:csb1="00000000"/>
  </w:font>
  <w:font w:name="Univers LT Pro 55">
    <w:altName w:val="Calibri"/>
    <w:charset w:val="00"/>
    <w:family w:val="swiss"/>
    <w:pitch w:val="variable"/>
    <w:sig w:usb0="A00000AF" w:usb1="5000205B" w:usb2="00000000" w:usb3="00000000" w:csb0="00000093" w:csb1="00000000"/>
  </w:font>
  <w:font w:name="Univers LT Pro 45 Light">
    <w:altName w:val="Calibri"/>
    <w:charset w:val="00"/>
    <w:family w:val="swiss"/>
    <w:pitch w:val="variable"/>
    <w:sig w:usb0="A00000A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15531" w14:textId="77777777" w:rsidR="009013FC" w:rsidRDefault="00726476" w:rsidP="00726476">
    <w:pPr>
      <w:pStyle w:val="Fuzeile"/>
      <w:ind w:left="-1133" w:right="-1417"/>
    </w:pPr>
    <w:r>
      <w:rPr>
        <w:noProof/>
      </w:rPr>
      <w:drawing>
        <wp:inline distT="0" distB="0" distL="0" distR="0" wp14:anchorId="45F8C929" wp14:editId="7449F14C">
          <wp:extent cx="7534275" cy="975024"/>
          <wp:effectExtent l="0" t="0" r="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7766473" cy="10050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74414" w14:textId="77777777" w:rsidR="00F41A43" w:rsidRDefault="00F41A43" w:rsidP="00840BEC">
      <w:r>
        <w:separator/>
      </w:r>
    </w:p>
  </w:footnote>
  <w:footnote w:type="continuationSeparator" w:id="0">
    <w:p w14:paraId="7900D62A" w14:textId="77777777" w:rsidR="00F41A43" w:rsidRDefault="00F41A43" w:rsidP="00840B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07982" w14:textId="77777777" w:rsidR="00D570F7" w:rsidRDefault="00D570F7" w:rsidP="00D570F7">
    <w:pPr>
      <w:ind w:left="-1133"/>
      <w:jc w:val="right"/>
    </w:pPr>
  </w:p>
  <w:p w14:paraId="00125A54" w14:textId="77777777" w:rsidR="00D570F7" w:rsidRDefault="00D570F7" w:rsidP="00D570F7">
    <w:pPr>
      <w:ind w:left="-1133"/>
      <w:jc w:val="right"/>
    </w:pPr>
  </w:p>
  <w:p w14:paraId="5B2003C8" w14:textId="77777777" w:rsidR="00D570F7" w:rsidRDefault="00D570F7" w:rsidP="00D570F7">
    <w:pPr>
      <w:ind w:left="-1133"/>
      <w:jc w:val="right"/>
    </w:pPr>
  </w:p>
  <w:p w14:paraId="763E037E" w14:textId="77777777" w:rsidR="00840BEC" w:rsidRPr="00D776C7" w:rsidRDefault="00D570F7" w:rsidP="00D570F7">
    <w:pPr>
      <w:ind w:left="-1133"/>
      <w:jc w:val="right"/>
    </w:pPr>
    <w:r>
      <w:rPr>
        <w:noProof/>
      </w:rPr>
      <w:drawing>
        <wp:inline distT="0" distB="0" distL="0" distR="0" wp14:anchorId="1BBA817A" wp14:editId="5D05E396">
          <wp:extent cx="1957070" cy="738036"/>
          <wp:effectExtent l="0" t="0" r="5080" b="5080"/>
          <wp:docPr id="28" name="Grafik 28"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64939" cy="74100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938F7"/>
    <w:multiLevelType w:val="hybridMultilevel"/>
    <w:tmpl w:val="E9AE34B0"/>
    <w:lvl w:ilvl="0" w:tplc="F9D608E0">
      <w:start w:val="1"/>
      <w:numFmt w:val="bullet"/>
      <w:lvlText w:val="&gt;"/>
      <w:lvlJc w:val="left"/>
      <w:pPr>
        <w:ind w:left="1200" w:hanging="718"/>
      </w:pPr>
      <w:rPr>
        <w:rFonts w:ascii="Univers 65" w:hAnsi="Univers 65" w:hint="default"/>
        <w:b/>
        <w:i w:val="0"/>
        <w:color w:val="D7003F"/>
        <w:sz w:val="20"/>
        <w:u w:color="D7003F"/>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 w15:restartNumberingAfterBreak="0">
    <w:nsid w:val="362A3549"/>
    <w:multiLevelType w:val="hybridMultilevel"/>
    <w:tmpl w:val="FE9AFD72"/>
    <w:lvl w:ilvl="0" w:tplc="E3D63736">
      <w:start w:val="1"/>
      <w:numFmt w:val="bullet"/>
      <w:pStyle w:val="Listenabsatz"/>
      <w:lvlText w:val="&gt;"/>
      <w:lvlJc w:val="left"/>
      <w:pPr>
        <w:ind w:left="1440" w:hanging="360"/>
      </w:pPr>
      <w:rPr>
        <w:rFonts w:ascii="Univers 65" w:hAnsi="Univers 65" w:hint="default"/>
        <w:b/>
        <w:i w:val="0"/>
        <w:color w:val="D7003F"/>
        <w:sz w:val="20"/>
        <w:u w:color="D7003F"/>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3EF7C3D"/>
    <w:multiLevelType w:val="hybridMultilevel"/>
    <w:tmpl w:val="E222B66E"/>
    <w:lvl w:ilvl="0" w:tplc="09EC026A">
      <w:numFmt w:val="bullet"/>
      <w:lvlText w:val=""/>
      <w:lvlJc w:val="left"/>
      <w:pPr>
        <w:ind w:left="900" w:hanging="420"/>
      </w:pPr>
      <w:rPr>
        <w:rFonts w:ascii="Wingdings" w:eastAsiaTheme="minorHAnsi" w:hAnsi="Wingdings" w:cs="Times New Roman" w:hint="default"/>
        <w:b/>
        <w:color w:val="D7003F"/>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16cid:durableId="1417748783">
    <w:abstractNumId w:val="0"/>
  </w:num>
  <w:num w:numId="2" w16cid:durableId="835803124">
    <w:abstractNumId w:val="2"/>
  </w:num>
  <w:num w:numId="3" w16cid:durableId="10024403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38F"/>
    <w:rsid w:val="00003C48"/>
    <w:rsid w:val="00007521"/>
    <w:rsid w:val="00013D68"/>
    <w:rsid w:val="00015AC6"/>
    <w:rsid w:val="00016F00"/>
    <w:rsid w:val="00023A06"/>
    <w:rsid w:val="000307B2"/>
    <w:rsid w:val="0003185D"/>
    <w:rsid w:val="0003436C"/>
    <w:rsid w:val="00035DAF"/>
    <w:rsid w:val="00040187"/>
    <w:rsid w:val="00047BDC"/>
    <w:rsid w:val="00054218"/>
    <w:rsid w:val="00056023"/>
    <w:rsid w:val="00066A3D"/>
    <w:rsid w:val="00071520"/>
    <w:rsid w:val="00071568"/>
    <w:rsid w:val="000764A8"/>
    <w:rsid w:val="00082166"/>
    <w:rsid w:val="00083BE9"/>
    <w:rsid w:val="00086C00"/>
    <w:rsid w:val="00092A26"/>
    <w:rsid w:val="00095333"/>
    <w:rsid w:val="000A0A9B"/>
    <w:rsid w:val="000C1788"/>
    <w:rsid w:val="000C2F04"/>
    <w:rsid w:val="000D2B0C"/>
    <w:rsid w:val="000E713B"/>
    <w:rsid w:val="000F2F16"/>
    <w:rsid w:val="000F6F15"/>
    <w:rsid w:val="00101A27"/>
    <w:rsid w:val="0010677D"/>
    <w:rsid w:val="00114D8D"/>
    <w:rsid w:val="00116705"/>
    <w:rsid w:val="00136BB3"/>
    <w:rsid w:val="001402A1"/>
    <w:rsid w:val="00146C23"/>
    <w:rsid w:val="00160186"/>
    <w:rsid w:val="0016128C"/>
    <w:rsid w:val="00173B54"/>
    <w:rsid w:val="001805F6"/>
    <w:rsid w:val="00192D73"/>
    <w:rsid w:val="001A73D4"/>
    <w:rsid w:val="001B595A"/>
    <w:rsid w:val="001C499A"/>
    <w:rsid w:val="001C5BDE"/>
    <w:rsid w:val="001D7B54"/>
    <w:rsid w:val="001E2E23"/>
    <w:rsid w:val="001E5DFB"/>
    <w:rsid w:val="001E7866"/>
    <w:rsid w:val="001F1FFF"/>
    <w:rsid w:val="001F3134"/>
    <w:rsid w:val="002006D3"/>
    <w:rsid w:val="00200DDC"/>
    <w:rsid w:val="00203E92"/>
    <w:rsid w:val="0020464B"/>
    <w:rsid w:val="00205527"/>
    <w:rsid w:val="00222962"/>
    <w:rsid w:val="002305C9"/>
    <w:rsid w:val="00231F23"/>
    <w:rsid w:val="00253B49"/>
    <w:rsid w:val="0025665B"/>
    <w:rsid w:val="00260A08"/>
    <w:rsid w:val="00264FDC"/>
    <w:rsid w:val="002660F4"/>
    <w:rsid w:val="0027255D"/>
    <w:rsid w:val="0027293B"/>
    <w:rsid w:val="002739F2"/>
    <w:rsid w:val="002904A4"/>
    <w:rsid w:val="00294173"/>
    <w:rsid w:val="0029426E"/>
    <w:rsid w:val="00295A4D"/>
    <w:rsid w:val="002A19D9"/>
    <w:rsid w:val="002A2A8B"/>
    <w:rsid w:val="002A375F"/>
    <w:rsid w:val="002A4EB5"/>
    <w:rsid w:val="002A6B43"/>
    <w:rsid w:val="002A75AF"/>
    <w:rsid w:val="002C78D9"/>
    <w:rsid w:val="002D0F54"/>
    <w:rsid w:val="002D28E1"/>
    <w:rsid w:val="002D3C7C"/>
    <w:rsid w:val="002D5E5C"/>
    <w:rsid w:val="002D672A"/>
    <w:rsid w:val="002E148A"/>
    <w:rsid w:val="002F1868"/>
    <w:rsid w:val="002F5B36"/>
    <w:rsid w:val="002F61A3"/>
    <w:rsid w:val="003116AA"/>
    <w:rsid w:val="0032029E"/>
    <w:rsid w:val="0032684C"/>
    <w:rsid w:val="00331440"/>
    <w:rsid w:val="00333DC8"/>
    <w:rsid w:val="003359F8"/>
    <w:rsid w:val="00344CF7"/>
    <w:rsid w:val="00350D12"/>
    <w:rsid w:val="00351097"/>
    <w:rsid w:val="00353068"/>
    <w:rsid w:val="00364EEE"/>
    <w:rsid w:val="003666C6"/>
    <w:rsid w:val="00371CC3"/>
    <w:rsid w:val="0039110C"/>
    <w:rsid w:val="00391823"/>
    <w:rsid w:val="00396B30"/>
    <w:rsid w:val="003A6C44"/>
    <w:rsid w:val="003A7428"/>
    <w:rsid w:val="003B48C8"/>
    <w:rsid w:val="003B74A6"/>
    <w:rsid w:val="003C1387"/>
    <w:rsid w:val="003C41C0"/>
    <w:rsid w:val="003D20D0"/>
    <w:rsid w:val="003D585E"/>
    <w:rsid w:val="003E000D"/>
    <w:rsid w:val="003F35AB"/>
    <w:rsid w:val="003F5514"/>
    <w:rsid w:val="0040730C"/>
    <w:rsid w:val="004218C3"/>
    <w:rsid w:val="004313B2"/>
    <w:rsid w:val="00434818"/>
    <w:rsid w:val="00435FCB"/>
    <w:rsid w:val="00436407"/>
    <w:rsid w:val="00437F06"/>
    <w:rsid w:val="00440812"/>
    <w:rsid w:val="004424C7"/>
    <w:rsid w:val="00452FDE"/>
    <w:rsid w:val="00454432"/>
    <w:rsid w:val="00465E5C"/>
    <w:rsid w:val="00472302"/>
    <w:rsid w:val="00477804"/>
    <w:rsid w:val="004A053B"/>
    <w:rsid w:val="004A186B"/>
    <w:rsid w:val="004A2F45"/>
    <w:rsid w:val="004B14A5"/>
    <w:rsid w:val="004B4296"/>
    <w:rsid w:val="004C09AB"/>
    <w:rsid w:val="004C1B6A"/>
    <w:rsid w:val="004C316E"/>
    <w:rsid w:val="004C464A"/>
    <w:rsid w:val="004C690E"/>
    <w:rsid w:val="004C6940"/>
    <w:rsid w:val="004D3D11"/>
    <w:rsid w:val="004F1282"/>
    <w:rsid w:val="004F31FA"/>
    <w:rsid w:val="00500617"/>
    <w:rsid w:val="0050211F"/>
    <w:rsid w:val="00513B1C"/>
    <w:rsid w:val="0052717F"/>
    <w:rsid w:val="0053228A"/>
    <w:rsid w:val="005344E0"/>
    <w:rsid w:val="0054322F"/>
    <w:rsid w:val="00545D4B"/>
    <w:rsid w:val="0055141D"/>
    <w:rsid w:val="005523C5"/>
    <w:rsid w:val="005624BA"/>
    <w:rsid w:val="00563538"/>
    <w:rsid w:val="00574137"/>
    <w:rsid w:val="00580FEA"/>
    <w:rsid w:val="00591F43"/>
    <w:rsid w:val="005924C6"/>
    <w:rsid w:val="00592E78"/>
    <w:rsid w:val="00597A57"/>
    <w:rsid w:val="005A2939"/>
    <w:rsid w:val="005B2A38"/>
    <w:rsid w:val="005B4B14"/>
    <w:rsid w:val="005C4319"/>
    <w:rsid w:val="005D25DF"/>
    <w:rsid w:val="005D4803"/>
    <w:rsid w:val="005E2F6F"/>
    <w:rsid w:val="005E43ED"/>
    <w:rsid w:val="005E6DDB"/>
    <w:rsid w:val="005F2097"/>
    <w:rsid w:val="005F64D2"/>
    <w:rsid w:val="005F7D1C"/>
    <w:rsid w:val="00610CF9"/>
    <w:rsid w:val="006138D4"/>
    <w:rsid w:val="00615517"/>
    <w:rsid w:val="0061710A"/>
    <w:rsid w:val="006205EE"/>
    <w:rsid w:val="006215DE"/>
    <w:rsid w:val="0062408F"/>
    <w:rsid w:val="00632026"/>
    <w:rsid w:val="00636E89"/>
    <w:rsid w:val="006435FB"/>
    <w:rsid w:val="00645B88"/>
    <w:rsid w:val="00655806"/>
    <w:rsid w:val="006779D7"/>
    <w:rsid w:val="0068371B"/>
    <w:rsid w:val="0068474C"/>
    <w:rsid w:val="00684CC6"/>
    <w:rsid w:val="00692773"/>
    <w:rsid w:val="00695E83"/>
    <w:rsid w:val="006963E4"/>
    <w:rsid w:val="006A01A1"/>
    <w:rsid w:val="006A795F"/>
    <w:rsid w:val="006C4375"/>
    <w:rsid w:val="006C5F59"/>
    <w:rsid w:val="006D0CB9"/>
    <w:rsid w:val="006D6503"/>
    <w:rsid w:val="006D6922"/>
    <w:rsid w:val="006F438F"/>
    <w:rsid w:val="00705074"/>
    <w:rsid w:val="00720A86"/>
    <w:rsid w:val="00722C95"/>
    <w:rsid w:val="0072472E"/>
    <w:rsid w:val="00726476"/>
    <w:rsid w:val="00732221"/>
    <w:rsid w:val="00734A56"/>
    <w:rsid w:val="00735117"/>
    <w:rsid w:val="00737CC3"/>
    <w:rsid w:val="0074209F"/>
    <w:rsid w:val="00744EEC"/>
    <w:rsid w:val="0075040F"/>
    <w:rsid w:val="00750760"/>
    <w:rsid w:val="0075097A"/>
    <w:rsid w:val="00761D59"/>
    <w:rsid w:val="00780DEC"/>
    <w:rsid w:val="007815AA"/>
    <w:rsid w:val="00795850"/>
    <w:rsid w:val="007B3569"/>
    <w:rsid w:val="007B645C"/>
    <w:rsid w:val="007C02DC"/>
    <w:rsid w:val="007C7F99"/>
    <w:rsid w:val="007D7DE7"/>
    <w:rsid w:val="007F6E4E"/>
    <w:rsid w:val="007F7ADF"/>
    <w:rsid w:val="00807751"/>
    <w:rsid w:val="008120CE"/>
    <w:rsid w:val="00834E7D"/>
    <w:rsid w:val="00836AE0"/>
    <w:rsid w:val="00840BEC"/>
    <w:rsid w:val="008413D4"/>
    <w:rsid w:val="008414B2"/>
    <w:rsid w:val="00841FFC"/>
    <w:rsid w:val="00844309"/>
    <w:rsid w:val="00846FC6"/>
    <w:rsid w:val="00852C38"/>
    <w:rsid w:val="00854A4D"/>
    <w:rsid w:val="00855231"/>
    <w:rsid w:val="00863B05"/>
    <w:rsid w:val="0087386B"/>
    <w:rsid w:val="00882B77"/>
    <w:rsid w:val="008830D2"/>
    <w:rsid w:val="00885792"/>
    <w:rsid w:val="0089336B"/>
    <w:rsid w:val="008939E6"/>
    <w:rsid w:val="008941A9"/>
    <w:rsid w:val="00894824"/>
    <w:rsid w:val="00894CCC"/>
    <w:rsid w:val="008952BE"/>
    <w:rsid w:val="008A33E9"/>
    <w:rsid w:val="008B1322"/>
    <w:rsid w:val="008B226F"/>
    <w:rsid w:val="008B44C6"/>
    <w:rsid w:val="008C28E0"/>
    <w:rsid w:val="008D7EA0"/>
    <w:rsid w:val="008E7527"/>
    <w:rsid w:val="008E7A1F"/>
    <w:rsid w:val="008F2B64"/>
    <w:rsid w:val="009013FC"/>
    <w:rsid w:val="00901C4D"/>
    <w:rsid w:val="00916AC2"/>
    <w:rsid w:val="00917717"/>
    <w:rsid w:val="009206CD"/>
    <w:rsid w:val="009228A1"/>
    <w:rsid w:val="00925944"/>
    <w:rsid w:val="00936ED7"/>
    <w:rsid w:val="00941D4B"/>
    <w:rsid w:val="0096109A"/>
    <w:rsid w:val="009611A0"/>
    <w:rsid w:val="00963D1D"/>
    <w:rsid w:val="00966C05"/>
    <w:rsid w:val="00972B4D"/>
    <w:rsid w:val="00975B16"/>
    <w:rsid w:val="00975F2E"/>
    <w:rsid w:val="00983571"/>
    <w:rsid w:val="009836E6"/>
    <w:rsid w:val="00984FD1"/>
    <w:rsid w:val="00991604"/>
    <w:rsid w:val="00991896"/>
    <w:rsid w:val="00992664"/>
    <w:rsid w:val="009A16F6"/>
    <w:rsid w:val="009A1AC3"/>
    <w:rsid w:val="009A3F0E"/>
    <w:rsid w:val="009A708F"/>
    <w:rsid w:val="009B4F70"/>
    <w:rsid w:val="009B55B0"/>
    <w:rsid w:val="009D492E"/>
    <w:rsid w:val="009D7401"/>
    <w:rsid w:val="009E1F29"/>
    <w:rsid w:val="009F18A5"/>
    <w:rsid w:val="009F4BA4"/>
    <w:rsid w:val="00A163B5"/>
    <w:rsid w:val="00A2572F"/>
    <w:rsid w:val="00A419A8"/>
    <w:rsid w:val="00A41FF8"/>
    <w:rsid w:val="00A54EC1"/>
    <w:rsid w:val="00A57B50"/>
    <w:rsid w:val="00A61AB0"/>
    <w:rsid w:val="00A62E01"/>
    <w:rsid w:val="00A641E1"/>
    <w:rsid w:val="00A65E2E"/>
    <w:rsid w:val="00A67008"/>
    <w:rsid w:val="00A75A2F"/>
    <w:rsid w:val="00A77029"/>
    <w:rsid w:val="00A86C4E"/>
    <w:rsid w:val="00A87129"/>
    <w:rsid w:val="00A97B5D"/>
    <w:rsid w:val="00AA0FF5"/>
    <w:rsid w:val="00AA282B"/>
    <w:rsid w:val="00AB5227"/>
    <w:rsid w:val="00AB571E"/>
    <w:rsid w:val="00AB5F09"/>
    <w:rsid w:val="00AB6F2C"/>
    <w:rsid w:val="00AC0E6E"/>
    <w:rsid w:val="00AD523C"/>
    <w:rsid w:val="00AE34BD"/>
    <w:rsid w:val="00AF16F9"/>
    <w:rsid w:val="00AF35A8"/>
    <w:rsid w:val="00AF7EF4"/>
    <w:rsid w:val="00B003D8"/>
    <w:rsid w:val="00B12A0D"/>
    <w:rsid w:val="00B3637D"/>
    <w:rsid w:val="00B37A36"/>
    <w:rsid w:val="00B4631C"/>
    <w:rsid w:val="00B5103A"/>
    <w:rsid w:val="00B519B5"/>
    <w:rsid w:val="00B5516E"/>
    <w:rsid w:val="00B55ACC"/>
    <w:rsid w:val="00B55D02"/>
    <w:rsid w:val="00B5793A"/>
    <w:rsid w:val="00B71381"/>
    <w:rsid w:val="00B71BD9"/>
    <w:rsid w:val="00B77B4D"/>
    <w:rsid w:val="00B83FE2"/>
    <w:rsid w:val="00B84D50"/>
    <w:rsid w:val="00B85583"/>
    <w:rsid w:val="00B9232D"/>
    <w:rsid w:val="00B95A55"/>
    <w:rsid w:val="00BA1B6B"/>
    <w:rsid w:val="00BA49A3"/>
    <w:rsid w:val="00BA54EB"/>
    <w:rsid w:val="00BA5B81"/>
    <w:rsid w:val="00BA710A"/>
    <w:rsid w:val="00BB2280"/>
    <w:rsid w:val="00BB3537"/>
    <w:rsid w:val="00BB397C"/>
    <w:rsid w:val="00BB4937"/>
    <w:rsid w:val="00BC1E53"/>
    <w:rsid w:val="00BD47AB"/>
    <w:rsid w:val="00BD7DC0"/>
    <w:rsid w:val="00BF2009"/>
    <w:rsid w:val="00BF440C"/>
    <w:rsid w:val="00C03078"/>
    <w:rsid w:val="00C071AB"/>
    <w:rsid w:val="00C1257B"/>
    <w:rsid w:val="00C1695B"/>
    <w:rsid w:val="00C3455E"/>
    <w:rsid w:val="00C42CF2"/>
    <w:rsid w:val="00C507B3"/>
    <w:rsid w:val="00C529CA"/>
    <w:rsid w:val="00C56EC4"/>
    <w:rsid w:val="00C66ACF"/>
    <w:rsid w:val="00C72AA2"/>
    <w:rsid w:val="00C7620B"/>
    <w:rsid w:val="00C76847"/>
    <w:rsid w:val="00C76CF7"/>
    <w:rsid w:val="00C778DC"/>
    <w:rsid w:val="00C8382B"/>
    <w:rsid w:val="00C96C41"/>
    <w:rsid w:val="00CA2DC6"/>
    <w:rsid w:val="00CA4288"/>
    <w:rsid w:val="00CA5DAE"/>
    <w:rsid w:val="00CA6A99"/>
    <w:rsid w:val="00CA770D"/>
    <w:rsid w:val="00CC5DAF"/>
    <w:rsid w:val="00CD284C"/>
    <w:rsid w:val="00CF0D5A"/>
    <w:rsid w:val="00CF3EAD"/>
    <w:rsid w:val="00CF4AC8"/>
    <w:rsid w:val="00CF7687"/>
    <w:rsid w:val="00D14137"/>
    <w:rsid w:val="00D1491D"/>
    <w:rsid w:val="00D15307"/>
    <w:rsid w:val="00D26045"/>
    <w:rsid w:val="00D37317"/>
    <w:rsid w:val="00D44E3A"/>
    <w:rsid w:val="00D52087"/>
    <w:rsid w:val="00D522EF"/>
    <w:rsid w:val="00D548FC"/>
    <w:rsid w:val="00D54A2A"/>
    <w:rsid w:val="00D570F7"/>
    <w:rsid w:val="00D5735B"/>
    <w:rsid w:val="00D60C1F"/>
    <w:rsid w:val="00D6130A"/>
    <w:rsid w:val="00D61F1F"/>
    <w:rsid w:val="00D6618E"/>
    <w:rsid w:val="00D74DB7"/>
    <w:rsid w:val="00D766B8"/>
    <w:rsid w:val="00D776C7"/>
    <w:rsid w:val="00D8391D"/>
    <w:rsid w:val="00D83C18"/>
    <w:rsid w:val="00D87F9C"/>
    <w:rsid w:val="00D91338"/>
    <w:rsid w:val="00DA6314"/>
    <w:rsid w:val="00DA67A5"/>
    <w:rsid w:val="00DA6C83"/>
    <w:rsid w:val="00DB10BC"/>
    <w:rsid w:val="00DB278A"/>
    <w:rsid w:val="00DB40EB"/>
    <w:rsid w:val="00DB5BEA"/>
    <w:rsid w:val="00DB6FC5"/>
    <w:rsid w:val="00DC42FB"/>
    <w:rsid w:val="00DC7074"/>
    <w:rsid w:val="00DD1AE5"/>
    <w:rsid w:val="00DD57AC"/>
    <w:rsid w:val="00DE5EF4"/>
    <w:rsid w:val="00E07EEF"/>
    <w:rsid w:val="00E130E5"/>
    <w:rsid w:val="00E131D2"/>
    <w:rsid w:val="00E32CBA"/>
    <w:rsid w:val="00E331B3"/>
    <w:rsid w:val="00E45057"/>
    <w:rsid w:val="00E526FD"/>
    <w:rsid w:val="00E56067"/>
    <w:rsid w:val="00E5702A"/>
    <w:rsid w:val="00E6057F"/>
    <w:rsid w:val="00E62106"/>
    <w:rsid w:val="00E66D12"/>
    <w:rsid w:val="00E73338"/>
    <w:rsid w:val="00E76314"/>
    <w:rsid w:val="00E91F5E"/>
    <w:rsid w:val="00E95202"/>
    <w:rsid w:val="00E9622D"/>
    <w:rsid w:val="00EA6177"/>
    <w:rsid w:val="00EB1743"/>
    <w:rsid w:val="00EB3075"/>
    <w:rsid w:val="00EB5B3F"/>
    <w:rsid w:val="00EC7CD8"/>
    <w:rsid w:val="00ED39B9"/>
    <w:rsid w:val="00EE3692"/>
    <w:rsid w:val="00EF21C3"/>
    <w:rsid w:val="00F014F5"/>
    <w:rsid w:val="00F017AC"/>
    <w:rsid w:val="00F02DDE"/>
    <w:rsid w:val="00F162CA"/>
    <w:rsid w:val="00F20A2F"/>
    <w:rsid w:val="00F33184"/>
    <w:rsid w:val="00F334A2"/>
    <w:rsid w:val="00F41A43"/>
    <w:rsid w:val="00F44292"/>
    <w:rsid w:val="00F52D01"/>
    <w:rsid w:val="00F579E4"/>
    <w:rsid w:val="00F65D0C"/>
    <w:rsid w:val="00F6653F"/>
    <w:rsid w:val="00F70AB6"/>
    <w:rsid w:val="00F84F50"/>
    <w:rsid w:val="00F86F10"/>
    <w:rsid w:val="00FA142E"/>
    <w:rsid w:val="00FA3283"/>
    <w:rsid w:val="00FA63A6"/>
    <w:rsid w:val="00FC0B26"/>
    <w:rsid w:val="00FD1DFD"/>
    <w:rsid w:val="00FD5AA2"/>
    <w:rsid w:val="00FD66B1"/>
    <w:rsid w:val="00FE5E2B"/>
    <w:rsid w:val="0421BFA5"/>
    <w:rsid w:val="068B7F0B"/>
    <w:rsid w:val="071ED093"/>
    <w:rsid w:val="0835B24C"/>
    <w:rsid w:val="0B78471A"/>
    <w:rsid w:val="0CAA94CB"/>
    <w:rsid w:val="1287ED8F"/>
    <w:rsid w:val="19CAD56C"/>
    <w:rsid w:val="1B3F6C3B"/>
    <w:rsid w:val="1C091BB2"/>
    <w:rsid w:val="239FBF08"/>
    <w:rsid w:val="29A1D6C0"/>
    <w:rsid w:val="2ABE1C31"/>
    <w:rsid w:val="3814C244"/>
    <w:rsid w:val="3F467E48"/>
    <w:rsid w:val="3F5B12AC"/>
    <w:rsid w:val="4C2DD3FE"/>
    <w:rsid w:val="4CA8AB7D"/>
    <w:rsid w:val="4F66369A"/>
    <w:rsid w:val="5002CB54"/>
    <w:rsid w:val="518B71C0"/>
    <w:rsid w:val="5418701B"/>
    <w:rsid w:val="58FBF3BA"/>
    <w:rsid w:val="5B491CC7"/>
    <w:rsid w:val="5D631BB4"/>
    <w:rsid w:val="60DE5AC2"/>
    <w:rsid w:val="6EB5C622"/>
    <w:rsid w:val="72AFFCEF"/>
    <w:rsid w:val="76DB60E0"/>
    <w:rsid w:val="7BF8F91E"/>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D8661"/>
  <w15:chartTrackingRefBased/>
  <w15:docId w15:val="{BF689951-A910-423E-B6BF-99CF35CFC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lsdException w:name="heading 2" w:locked="0"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locked="0"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aliases w:val="Fließtext UWK"/>
    <w:qFormat/>
    <w:rsid w:val="00E07EEF"/>
    <w:rPr>
      <w:rFonts w:ascii="Univers" w:hAnsi="Univers" w:cs="Times New Roman"/>
      <w:sz w:val="20"/>
      <w:lang w:val="en-US" w:eastAsia="de-DE"/>
    </w:rPr>
  </w:style>
  <w:style w:type="paragraph" w:styleId="berschrift1">
    <w:name w:val="heading 1"/>
    <w:aliases w:val="UWK_Überschrift 1"/>
    <w:basedOn w:val="Standard"/>
    <w:next w:val="Standard"/>
    <w:link w:val="berschrift1Zchn"/>
    <w:uiPriority w:val="9"/>
    <w:locked/>
    <w:rsid w:val="00992664"/>
    <w:pPr>
      <w:keepNext/>
      <w:keepLines/>
      <w:spacing w:before="240"/>
      <w:outlineLvl w:val="0"/>
    </w:pPr>
    <w:rPr>
      <w:rFonts w:asciiTheme="majorHAnsi" w:eastAsiaTheme="majorEastAsia" w:hAnsiTheme="majorHAnsi" w:cstheme="majorBidi"/>
      <w:color w:val="A1002E" w:themeColor="accent1" w:themeShade="BF"/>
      <w:sz w:val="32"/>
      <w:szCs w:val="32"/>
    </w:rPr>
  </w:style>
  <w:style w:type="paragraph" w:styleId="berschrift2">
    <w:name w:val="heading 2"/>
    <w:aliases w:val="Zwischenüberschrift UWK"/>
    <w:basedOn w:val="berschrift3"/>
    <w:next w:val="Standard"/>
    <w:link w:val="berschrift2Zchn"/>
    <w:uiPriority w:val="9"/>
    <w:unhideWhenUsed/>
    <w:qFormat/>
    <w:rsid w:val="00391823"/>
    <w:pPr>
      <w:spacing w:before="240" w:after="120"/>
      <w:outlineLvl w:val="1"/>
    </w:pPr>
    <w:rPr>
      <w:rFonts w:ascii="Univers 55" w:hAnsi="Univers 55"/>
      <w:color w:val="002551" w:themeColor="text1"/>
      <w:sz w:val="20"/>
      <w:szCs w:val="26"/>
    </w:rPr>
  </w:style>
  <w:style w:type="paragraph" w:styleId="berschrift3">
    <w:name w:val="heading 3"/>
    <w:basedOn w:val="Standard"/>
    <w:next w:val="Standard"/>
    <w:link w:val="berschrift3Zchn"/>
    <w:uiPriority w:val="9"/>
    <w:semiHidden/>
    <w:unhideWhenUsed/>
    <w:locked/>
    <w:rsid w:val="00BF2009"/>
    <w:pPr>
      <w:keepNext/>
      <w:keepLines/>
      <w:spacing w:before="40"/>
      <w:outlineLvl w:val="2"/>
    </w:pPr>
    <w:rPr>
      <w:rFonts w:asciiTheme="majorHAnsi" w:eastAsiaTheme="majorEastAsia" w:hAnsiTheme="majorHAnsi" w:cstheme="majorBidi"/>
      <w:color w:val="6B001F" w:themeColor="accent1" w:themeShade="7F"/>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locked/>
    <w:rsid w:val="00840BEC"/>
    <w:pPr>
      <w:tabs>
        <w:tab w:val="center" w:pos="4536"/>
        <w:tab w:val="right" w:pos="9072"/>
      </w:tabs>
    </w:pPr>
    <w:rPr>
      <w:rFonts w:asciiTheme="minorHAnsi" w:hAnsiTheme="minorHAnsi" w:cstheme="minorBidi"/>
      <w:lang w:eastAsia="en-US"/>
    </w:rPr>
  </w:style>
  <w:style w:type="character" w:customStyle="1" w:styleId="KopfzeileZchn">
    <w:name w:val="Kopfzeile Zchn"/>
    <w:basedOn w:val="Absatz-Standardschriftart"/>
    <w:link w:val="Kopfzeile"/>
    <w:uiPriority w:val="99"/>
    <w:rsid w:val="00840BEC"/>
  </w:style>
  <w:style w:type="paragraph" w:styleId="Fuzeile">
    <w:name w:val="footer"/>
    <w:basedOn w:val="Standard"/>
    <w:link w:val="FuzeileZchn"/>
    <w:uiPriority w:val="99"/>
    <w:unhideWhenUsed/>
    <w:locked/>
    <w:rsid w:val="00840BEC"/>
    <w:pPr>
      <w:tabs>
        <w:tab w:val="center" w:pos="4536"/>
        <w:tab w:val="right" w:pos="9072"/>
      </w:tabs>
    </w:pPr>
    <w:rPr>
      <w:rFonts w:asciiTheme="minorHAnsi" w:hAnsiTheme="minorHAnsi" w:cstheme="minorBidi"/>
      <w:lang w:eastAsia="en-US"/>
    </w:rPr>
  </w:style>
  <w:style w:type="character" w:customStyle="1" w:styleId="FuzeileZchn">
    <w:name w:val="Fußzeile Zchn"/>
    <w:basedOn w:val="Absatz-Standardschriftart"/>
    <w:link w:val="Fuzeile"/>
    <w:uiPriority w:val="99"/>
    <w:rsid w:val="00840BEC"/>
  </w:style>
  <w:style w:type="paragraph" w:styleId="Listenabsatz">
    <w:name w:val="List Paragraph"/>
    <w:aliases w:val="Aufzählung UWK"/>
    <w:basedOn w:val="Standard"/>
    <w:uiPriority w:val="34"/>
    <w:qFormat/>
    <w:rsid w:val="00D776C7"/>
    <w:pPr>
      <w:numPr>
        <w:numId w:val="3"/>
      </w:numPr>
      <w:tabs>
        <w:tab w:val="left" w:pos="505"/>
        <w:tab w:val="left" w:pos="907"/>
      </w:tabs>
      <w:spacing w:line="270" w:lineRule="exact"/>
      <w:ind w:left="482" w:firstLine="0"/>
      <w:contextualSpacing/>
    </w:pPr>
    <w:rPr>
      <w:rFonts w:ascii="Univers 65" w:eastAsia="Times New Roman" w:hAnsi="Univers 65"/>
      <w:b/>
    </w:rPr>
  </w:style>
  <w:style w:type="paragraph" w:styleId="Titel">
    <w:name w:val="Title"/>
    <w:aliases w:val="Titel UWK"/>
    <w:basedOn w:val="berschrift1"/>
    <w:next w:val="Untertitel"/>
    <w:link w:val="TitelZchn"/>
    <w:uiPriority w:val="10"/>
    <w:qFormat/>
    <w:rsid w:val="00BF2009"/>
    <w:pPr>
      <w:spacing w:line="380" w:lineRule="exact"/>
      <w:contextualSpacing/>
    </w:pPr>
    <w:rPr>
      <w:rFonts w:ascii="Univers 65" w:hAnsi="Univers 65"/>
      <w:b/>
      <w:color w:val="002551"/>
      <w:spacing w:val="-10"/>
      <w:kern w:val="28"/>
      <w:sz w:val="30"/>
      <w:szCs w:val="56"/>
    </w:rPr>
  </w:style>
  <w:style w:type="character" w:customStyle="1" w:styleId="TitelZchn">
    <w:name w:val="Titel Zchn"/>
    <w:aliases w:val="Titel UWK Zchn"/>
    <w:basedOn w:val="Absatz-Standardschriftart"/>
    <w:link w:val="Titel"/>
    <w:uiPriority w:val="10"/>
    <w:rsid w:val="00B85583"/>
    <w:rPr>
      <w:rFonts w:ascii="Univers 65" w:eastAsiaTheme="majorEastAsia" w:hAnsi="Univers 65" w:cstheme="majorBidi"/>
      <w:b/>
      <w:color w:val="002551"/>
      <w:spacing w:val="-10"/>
      <w:kern w:val="28"/>
      <w:sz w:val="30"/>
      <w:szCs w:val="56"/>
      <w:lang w:eastAsia="de-DE"/>
    </w:rPr>
  </w:style>
  <w:style w:type="character" w:customStyle="1" w:styleId="berschrift2Zchn">
    <w:name w:val="Überschrift 2 Zchn"/>
    <w:aliases w:val="Zwischenüberschrift UWK Zchn"/>
    <w:basedOn w:val="Absatz-Standardschriftart"/>
    <w:link w:val="berschrift2"/>
    <w:uiPriority w:val="9"/>
    <w:rsid w:val="00391823"/>
    <w:rPr>
      <w:rFonts w:ascii="Univers 55" w:eastAsiaTheme="majorEastAsia" w:hAnsi="Univers 55" w:cstheme="majorBidi"/>
      <w:color w:val="002551" w:themeColor="text1"/>
      <w:sz w:val="20"/>
      <w:szCs w:val="26"/>
      <w:lang w:val="en-US" w:eastAsia="de-DE"/>
    </w:rPr>
  </w:style>
  <w:style w:type="paragraph" w:styleId="Untertitel">
    <w:name w:val="Subtitle"/>
    <w:aliases w:val="Untertitel UWK"/>
    <w:basedOn w:val="berschrift2"/>
    <w:next w:val="Standard"/>
    <w:link w:val="UntertitelZchn"/>
    <w:uiPriority w:val="11"/>
    <w:qFormat/>
    <w:rsid w:val="00C1695B"/>
    <w:pPr>
      <w:numPr>
        <w:ilvl w:val="1"/>
      </w:numPr>
      <w:spacing w:before="120" w:after="360"/>
    </w:pPr>
    <w:rPr>
      <w:rFonts w:eastAsiaTheme="minorEastAsia" w:cstheme="minorBidi"/>
      <w:color w:val="002551" w:themeColor="text2"/>
      <w:spacing w:val="15"/>
      <w:sz w:val="30"/>
      <w:szCs w:val="22"/>
    </w:rPr>
  </w:style>
  <w:style w:type="character" w:customStyle="1" w:styleId="UntertitelZchn">
    <w:name w:val="Untertitel Zchn"/>
    <w:aliases w:val="Untertitel UWK Zchn"/>
    <w:basedOn w:val="Absatz-Standardschriftart"/>
    <w:link w:val="Untertitel"/>
    <w:uiPriority w:val="11"/>
    <w:rsid w:val="00C1695B"/>
    <w:rPr>
      <w:rFonts w:ascii="Univers 55" w:eastAsiaTheme="minorEastAsia" w:hAnsi="Univers 55"/>
      <w:color w:val="002551" w:themeColor="text2"/>
      <w:spacing w:val="15"/>
      <w:sz w:val="30"/>
      <w:szCs w:val="22"/>
      <w:lang w:val="en-US" w:eastAsia="de-DE"/>
    </w:rPr>
  </w:style>
  <w:style w:type="character" w:customStyle="1" w:styleId="berschrift1Zchn">
    <w:name w:val="Überschrift 1 Zchn"/>
    <w:aliases w:val="UWK_Überschrift 1 Zchn"/>
    <w:basedOn w:val="Absatz-Standardschriftart"/>
    <w:link w:val="berschrift1"/>
    <w:uiPriority w:val="9"/>
    <w:rsid w:val="00992664"/>
    <w:rPr>
      <w:rFonts w:asciiTheme="majorHAnsi" w:eastAsiaTheme="majorEastAsia" w:hAnsiTheme="majorHAnsi" w:cstheme="majorBidi"/>
      <w:color w:val="A1002E" w:themeColor="accent1" w:themeShade="BF"/>
      <w:sz w:val="32"/>
      <w:szCs w:val="32"/>
      <w:lang w:eastAsia="de-DE"/>
    </w:rPr>
  </w:style>
  <w:style w:type="character" w:styleId="Hervorhebung">
    <w:name w:val="Emphasis"/>
    <w:aliases w:val="Hervorhebung UWK,Hervorhebung Rot"/>
    <w:basedOn w:val="Absatz-Standardschriftart"/>
    <w:uiPriority w:val="20"/>
    <w:qFormat/>
    <w:rsid w:val="00D776C7"/>
    <w:rPr>
      <w:rFonts w:ascii="Univers 55" w:hAnsi="Univers 55"/>
      <w:i w:val="0"/>
      <w:iCs/>
      <w:color w:val="D7003F"/>
      <w:sz w:val="20"/>
    </w:rPr>
  </w:style>
  <w:style w:type="character" w:styleId="IntensiveHervorhebung">
    <w:name w:val="Intense Emphasis"/>
    <w:aliases w:val="Intensive Hervorhebung UWK,Hervorhebung Hellblau"/>
    <w:basedOn w:val="Absatz-Standardschriftart"/>
    <w:uiPriority w:val="21"/>
    <w:locked/>
    <w:rsid w:val="00D776C7"/>
    <w:rPr>
      <w:rFonts w:ascii="Univers 55" w:hAnsi="Univers 55"/>
      <w:i w:val="0"/>
      <w:iCs/>
      <w:color w:val="6A97BC"/>
      <w:sz w:val="20"/>
    </w:rPr>
  </w:style>
  <w:style w:type="character" w:styleId="SchwacheHervorhebung">
    <w:name w:val="Subtle Emphasis"/>
    <w:aliases w:val="Schwache HervorhebunSchwache Hervorhebung UWK;Hervorhebung Dunkelgrau"/>
    <w:basedOn w:val="Absatz-Standardschriftart"/>
    <w:uiPriority w:val="19"/>
    <w:rsid w:val="00D776C7"/>
    <w:rPr>
      <w:rFonts w:ascii="Univers 55" w:hAnsi="Univers 55"/>
      <w:i w:val="0"/>
      <w:iCs/>
      <w:color w:val="8B939A"/>
      <w:sz w:val="20"/>
    </w:rPr>
  </w:style>
  <w:style w:type="character" w:customStyle="1" w:styleId="berschrift3Zchn">
    <w:name w:val="Überschrift 3 Zchn"/>
    <w:basedOn w:val="Absatz-Standardschriftart"/>
    <w:link w:val="berschrift3"/>
    <w:uiPriority w:val="9"/>
    <w:semiHidden/>
    <w:rsid w:val="00BF2009"/>
    <w:rPr>
      <w:rFonts w:asciiTheme="majorHAnsi" w:eastAsiaTheme="majorEastAsia" w:hAnsiTheme="majorHAnsi" w:cstheme="majorBidi"/>
      <w:color w:val="6B001F" w:themeColor="accent1" w:themeShade="7F"/>
      <w:lang w:eastAsia="de-DE"/>
    </w:rPr>
  </w:style>
  <w:style w:type="paragraph" w:styleId="KeinLeerraum">
    <w:name w:val="No Spacing"/>
    <w:aliases w:val="UWK_Fließtext_Kein Leerraum"/>
    <w:uiPriority w:val="1"/>
    <w:locked/>
    <w:rsid w:val="00E07EEF"/>
    <w:rPr>
      <w:rFonts w:ascii="Univers" w:hAnsi="Univers" w:cs="Times New Roman"/>
      <w:sz w:val="20"/>
      <w:lang w:val="en-US" w:eastAsia="de-DE"/>
    </w:rPr>
  </w:style>
  <w:style w:type="character" w:styleId="Fett">
    <w:name w:val="Strong"/>
    <w:aliases w:val="UWK_Fett"/>
    <w:basedOn w:val="Absatz-Standardschriftart"/>
    <w:uiPriority w:val="22"/>
    <w:locked/>
    <w:rsid w:val="00E07EEF"/>
    <w:rPr>
      <w:b/>
      <w:bCs/>
    </w:rPr>
  </w:style>
  <w:style w:type="paragraph" w:styleId="Zitat">
    <w:name w:val="Quote"/>
    <w:aliases w:val="UWK_Zitat"/>
    <w:basedOn w:val="Standard"/>
    <w:next w:val="Standard"/>
    <w:link w:val="ZitatZchn"/>
    <w:uiPriority w:val="29"/>
    <w:locked/>
    <w:rsid w:val="00E07EEF"/>
    <w:pPr>
      <w:spacing w:before="200" w:after="160"/>
      <w:ind w:left="864" w:right="864"/>
      <w:jc w:val="center"/>
    </w:pPr>
    <w:rPr>
      <w:i/>
      <w:iCs/>
      <w:color w:val="0055BC" w:themeColor="text1" w:themeTint="BF"/>
    </w:rPr>
  </w:style>
  <w:style w:type="character" w:customStyle="1" w:styleId="ZitatZchn">
    <w:name w:val="Zitat Zchn"/>
    <w:aliases w:val="UWK_Zitat Zchn"/>
    <w:basedOn w:val="Absatz-Standardschriftart"/>
    <w:link w:val="Zitat"/>
    <w:uiPriority w:val="29"/>
    <w:rsid w:val="00E07EEF"/>
    <w:rPr>
      <w:rFonts w:ascii="Univers" w:hAnsi="Univers" w:cs="Times New Roman"/>
      <w:i/>
      <w:iCs/>
      <w:color w:val="0055BC" w:themeColor="text1" w:themeTint="BF"/>
      <w:sz w:val="20"/>
      <w:lang w:val="en-US" w:eastAsia="de-DE"/>
    </w:rPr>
  </w:style>
  <w:style w:type="paragraph" w:styleId="IntensivesZitat">
    <w:name w:val="Intense Quote"/>
    <w:aliases w:val="UWK_Intensives Zitat"/>
    <w:basedOn w:val="Standard"/>
    <w:next w:val="Standard"/>
    <w:link w:val="IntensivesZitatZchn"/>
    <w:uiPriority w:val="30"/>
    <w:locked/>
    <w:rsid w:val="00E07EEF"/>
    <w:pPr>
      <w:pBdr>
        <w:top w:val="single" w:sz="4" w:space="10" w:color="D7003F" w:themeColor="accent1"/>
        <w:bottom w:val="single" w:sz="4" w:space="10" w:color="D7003F" w:themeColor="accent1"/>
      </w:pBdr>
      <w:spacing w:before="360" w:after="360"/>
      <w:ind w:left="864" w:right="864"/>
      <w:jc w:val="center"/>
    </w:pPr>
    <w:rPr>
      <w:i/>
      <w:iCs/>
      <w:color w:val="D7003F" w:themeColor="accent1"/>
    </w:rPr>
  </w:style>
  <w:style w:type="character" w:customStyle="1" w:styleId="IntensivesZitatZchn">
    <w:name w:val="Intensives Zitat Zchn"/>
    <w:aliases w:val="UWK_Intensives Zitat Zchn"/>
    <w:basedOn w:val="Absatz-Standardschriftart"/>
    <w:link w:val="IntensivesZitat"/>
    <w:uiPriority w:val="30"/>
    <w:rsid w:val="00E07EEF"/>
    <w:rPr>
      <w:rFonts w:ascii="Univers" w:hAnsi="Univers" w:cs="Times New Roman"/>
      <w:i/>
      <w:iCs/>
      <w:color w:val="D7003F" w:themeColor="accent1"/>
      <w:sz w:val="20"/>
      <w:lang w:val="en-US" w:eastAsia="de-DE"/>
    </w:rPr>
  </w:style>
  <w:style w:type="character" w:styleId="SchwacherVerweis">
    <w:name w:val="Subtle Reference"/>
    <w:aliases w:val="UWK_Schwacher Verweis"/>
    <w:basedOn w:val="Absatz-Standardschriftart"/>
    <w:uiPriority w:val="31"/>
    <w:locked/>
    <w:rsid w:val="00E07EEF"/>
    <w:rPr>
      <w:smallCaps/>
      <w:color w:val="0069E8" w:themeColor="text1" w:themeTint="A5"/>
    </w:rPr>
  </w:style>
  <w:style w:type="character" w:styleId="IntensiverVerweis">
    <w:name w:val="Intense Reference"/>
    <w:aliases w:val="UWK_Intensiver Verweis"/>
    <w:basedOn w:val="Absatz-Standardschriftart"/>
    <w:uiPriority w:val="32"/>
    <w:locked/>
    <w:rsid w:val="00E07EEF"/>
    <w:rPr>
      <w:b/>
      <w:bCs/>
      <w:smallCaps/>
      <w:color w:val="D7003F" w:themeColor="accent1"/>
      <w:spacing w:val="5"/>
    </w:rPr>
  </w:style>
  <w:style w:type="character" w:styleId="Buchtitel">
    <w:name w:val="Book Title"/>
    <w:aliases w:val="UWK_Buchtitel"/>
    <w:basedOn w:val="Absatz-Standardschriftart"/>
    <w:uiPriority w:val="33"/>
    <w:locked/>
    <w:rsid w:val="00E07EEF"/>
    <w:rPr>
      <w:b/>
      <w:bCs/>
      <w:i/>
      <w:iCs/>
      <w:spacing w:val="5"/>
    </w:rPr>
  </w:style>
  <w:style w:type="paragraph" w:customStyle="1" w:styleId="SchwacheHervorhebunSchwacheHervorhebungUWK">
    <w:name w:val="Schwache HervorhebunSchwache Hervorhebung UWK"/>
    <w:aliases w:val="Hervorhebung Dunkelgrau"/>
    <w:basedOn w:val="Untertitel"/>
    <w:rsid w:val="00192D73"/>
    <w:rPr>
      <w:lang w:val="de-AT"/>
    </w:rPr>
  </w:style>
  <w:style w:type="paragraph" w:customStyle="1" w:styleId="Utopia24pt">
    <w:name w:val="Utopia 24pt"/>
    <w:basedOn w:val="Standard"/>
    <w:uiPriority w:val="99"/>
    <w:rsid w:val="003A6C44"/>
    <w:pPr>
      <w:autoSpaceDE w:val="0"/>
      <w:autoSpaceDN w:val="0"/>
      <w:adjustRightInd w:val="0"/>
      <w:spacing w:line="288" w:lineRule="auto"/>
      <w:textAlignment w:val="center"/>
    </w:pPr>
    <w:rPr>
      <w:rFonts w:ascii="Utopia (T1)" w:hAnsi="Utopia (T1)" w:cs="Utopia (T1)"/>
      <w:color w:val="000065"/>
      <w:spacing w:val="5"/>
      <w:sz w:val="48"/>
      <w:szCs w:val="48"/>
      <w:lang w:val="de-DE" w:eastAsia="en-US"/>
    </w:rPr>
  </w:style>
  <w:style w:type="paragraph" w:customStyle="1" w:styleId="UniversRoman12ptHeadline">
    <w:name w:val="Univers Roman 12pt Headline"/>
    <w:basedOn w:val="Standard"/>
    <w:uiPriority w:val="99"/>
    <w:rsid w:val="003A6C44"/>
    <w:pPr>
      <w:autoSpaceDE w:val="0"/>
      <w:autoSpaceDN w:val="0"/>
      <w:adjustRightInd w:val="0"/>
      <w:spacing w:line="288" w:lineRule="auto"/>
      <w:textAlignment w:val="center"/>
    </w:pPr>
    <w:rPr>
      <w:rFonts w:ascii="Univers LT Pro 55" w:hAnsi="Univers LT Pro 55" w:cs="Univers LT Pro 55"/>
      <w:color w:val="000065"/>
      <w:sz w:val="24"/>
      <w:lang w:val="de-DE" w:eastAsia="en-US"/>
    </w:rPr>
  </w:style>
  <w:style w:type="paragraph" w:customStyle="1" w:styleId="UniversLight10ptFlietext">
    <w:name w:val="Univers Light 10pt Fließtext"/>
    <w:basedOn w:val="Standard"/>
    <w:uiPriority w:val="99"/>
    <w:rsid w:val="003A6C44"/>
    <w:pPr>
      <w:tabs>
        <w:tab w:val="right" w:pos="9662"/>
      </w:tabs>
      <w:autoSpaceDE w:val="0"/>
      <w:autoSpaceDN w:val="0"/>
      <w:adjustRightInd w:val="0"/>
      <w:spacing w:line="288" w:lineRule="auto"/>
      <w:textAlignment w:val="center"/>
    </w:pPr>
    <w:rPr>
      <w:rFonts w:ascii="Univers LT Pro 45 Light" w:hAnsi="Univers LT Pro 45 Light" w:cs="Univers LT Pro 45 Light"/>
      <w:color w:val="000065"/>
      <w:szCs w:val="20"/>
      <w:lang w:val="de-DE" w:eastAsia="en-US"/>
    </w:rPr>
  </w:style>
  <w:style w:type="paragraph" w:customStyle="1" w:styleId="UniversRoman10ptHeadline">
    <w:name w:val="Univers Roman 10pt Headline"/>
    <w:basedOn w:val="UniversLight10ptFlietext"/>
    <w:uiPriority w:val="99"/>
    <w:rsid w:val="003A6C44"/>
    <w:pPr>
      <w:tabs>
        <w:tab w:val="left" w:pos="170"/>
        <w:tab w:val="right" w:pos="15860"/>
      </w:tabs>
    </w:pPr>
    <w:rPr>
      <w:b/>
      <w:bCs/>
    </w:rPr>
  </w:style>
  <w:style w:type="character" w:styleId="Hyperlink">
    <w:name w:val="Hyperlink"/>
    <w:basedOn w:val="Absatz-Standardschriftart"/>
    <w:uiPriority w:val="99"/>
    <w:unhideWhenUsed/>
    <w:locked/>
    <w:rsid w:val="002E148A"/>
    <w:rPr>
      <w:color w:val="6A97BC" w:themeColor="hyperlink"/>
      <w:u w:val="single"/>
    </w:rPr>
  </w:style>
  <w:style w:type="character" w:styleId="NichtaufgelsteErwhnung">
    <w:name w:val="Unresolved Mention"/>
    <w:basedOn w:val="Absatz-Standardschriftart"/>
    <w:uiPriority w:val="99"/>
    <w:semiHidden/>
    <w:unhideWhenUsed/>
    <w:rsid w:val="002E148A"/>
    <w:rPr>
      <w:color w:val="605E5C"/>
      <w:shd w:val="clear" w:color="auto" w:fill="E1DFDD"/>
    </w:rPr>
  </w:style>
  <w:style w:type="character" w:styleId="BesuchterLink">
    <w:name w:val="FollowedHyperlink"/>
    <w:basedOn w:val="Absatz-Standardschriftart"/>
    <w:uiPriority w:val="99"/>
    <w:semiHidden/>
    <w:unhideWhenUsed/>
    <w:locked/>
    <w:rsid w:val="00A61AB0"/>
    <w:rPr>
      <w:color w:val="8B939A" w:themeColor="followedHyperlink"/>
      <w:u w:val="single"/>
    </w:rPr>
  </w:style>
  <w:style w:type="character" w:styleId="Kommentarzeichen">
    <w:name w:val="annotation reference"/>
    <w:basedOn w:val="Absatz-Standardschriftart"/>
    <w:uiPriority w:val="99"/>
    <w:semiHidden/>
    <w:unhideWhenUsed/>
    <w:locked/>
    <w:rsid w:val="008B1322"/>
    <w:rPr>
      <w:sz w:val="16"/>
      <w:szCs w:val="16"/>
    </w:rPr>
  </w:style>
  <w:style w:type="paragraph" w:styleId="Kommentartext">
    <w:name w:val="annotation text"/>
    <w:basedOn w:val="Standard"/>
    <w:link w:val="KommentartextZchn"/>
    <w:uiPriority w:val="99"/>
    <w:unhideWhenUsed/>
    <w:locked/>
    <w:rsid w:val="008B1322"/>
    <w:rPr>
      <w:szCs w:val="20"/>
    </w:rPr>
  </w:style>
  <w:style w:type="character" w:customStyle="1" w:styleId="KommentartextZchn">
    <w:name w:val="Kommentartext Zchn"/>
    <w:basedOn w:val="Absatz-Standardschriftart"/>
    <w:link w:val="Kommentartext"/>
    <w:uiPriority w:val="99"/>
    <w:rsid w:val="008B1322"/>
    <w:rPr>
      <w:rFonts w:ascii="Univers" w:hAnsi="Univers" w:cs="Times New Roman"/>
      <w:sz w:val="20"/>
      <w:szCs w:val="20"/>
      <w:lang w:val="en-US" w:eastAsia="de-DE"/>
    </w:rPr>
  </w:style>
  <w:style w:type="paragraph" w:styleId="Kommentarthema">
    <w:name w:val="annotation subject"/>
    <w:basedOn w:val="Kommentartext"/>
    <w:next w:val="Kommentartext"/>
    <w:link w:val="KommentarthemaZchn"/>
    <w:uiPriority w:val="99"/>
    <w:semiHidden/>
    <w:unhideWhenUsed/>
    <w:locked/>
    <w:rsid w:val="008B1322"/>
    <w:rPr>
      <w:b/>
      <w:bCs/>
    </w:rPr>
  </w:style>
  <w:style w:type="character" w:customStyle="1" w:styleId="KommentarthemaZchn">
    <w:name w:val="Kommentarthema Zchn"/>
    <w:basedOn w:val="KommentartextZchn"/>
    <w:link w:val="Kommentarthema"/>
    <w:uiPriority w:val="99"/>
    <w:semiHidden/>
    <w:rsid w:val="008B1322"/>
    <w:rPr>
      <w:rFonts w:ascii="Univers" w:hAnsi="Univers" w:cs="Times New Roman"/>
      <w:b/>
      <w:bCs/>
      <w:sz w:val="20"/>
      <w:szCs w:val="20"/>
      <w:lang w:val="en-US" w:eastAsia="de-DE"/>
    </w:rPr>
  </w:style>
  <w:style w:type="paragraph" w:styleId="berarbeitung">
    <w:name w:val="Revision"/>
    <w:hidden/>
    <w:uiPriority w:val="99"/>
    <w:semiHidden/>
    <w:rsid w:val="002F5B36"/>
    <w:rPr>
      <w:rFonts w:ascii="Univers" w:hAnsi="Univers" w:cs="Times New Roman"/>
      <w:sz w:val="20"/>
      <w:lang w:val="en-US" w:eastAsia="de-DE"/>
    </w:rPr>
  </w:style>
  <w:style w:type="character" w:customStyle="1" w:styleId="apple-converted-space">
    <w:name w:val="apple-converted-space"/>
    <w:basedOn w:val="Absatz-Standardschriftart"/>
    <w:rsid w:val="00A641E1"/>
  </w:style>
  <w:style w:type="character" w:styleId="Erwhnung">
    <w:name w:val="Mention"/>
    <w:basedOn w:val="Absatz-Standardschriftart"/>
    <w:uiPriority w:val="99"/>
    <w:unhideWhenUsed/>
    <w:rsid w:val="00114D8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422397">
      <w:bodyDiv w:val="1"/>
      <w:marLeft w:val="0"/>
      <w:marRight w:val="0"/>
      <w:marTop w:val="0"/>
      <w:marBottom w:val="0"/>
      <w:divBdr>
        <w:top w:val="none" w:sz="0" w:space="0" w:color="auto"/>
        <w:left w:val="none" w:sz="0" w:space="0" w:color="auto"/>
        <w:bottom w:val="none" w:sz="0" w:space="0" w:color="auto"/>
        <w:right w:val="none" w:sz="0" w:space="0" w:color="auto"/>
      </w:divBdr>
    </w:div>
    <w:div w:id="666009315">
      <w:bodyDiv w:val="1"/>
      <w:marLeft w:val="0"/>
      <w:marRight w:val="0"/>
      <w:marTop w:val="0"/>
      <w:marBottom w:val="0"/>
      <w:divBdr>
        <w:top w:val="none" w:sz="0" w:space="0" w:color="auto"/>
        <w:left w:val="none" w:sz="0" w:space="0" w:color="auto"/>
        <w:bottom w:val="none" w:sz="0" w:space="0" w:color="auto"/>
        <w:right w:val="none" w:sz="0" w:space="0" w:color="auto"/>
      </w:divBdr>
    </w:div>
    <w:div w:id="802116126">
      <w:bodyDiv w:val="1"/>
      <w:marLeft w:val="0"/>
      <w:marRight w:val="0"/>
      <w:marTop w:val="0"/>
      <w:marBottom w:val="0"/>
      <w:divBdr>
        <w:top w:val="none" w:sz="0" w:space="0" w:color="auto"/>
        <w:left w:val="none" w:sz="0" w:space="0" w:color="auto"/>
        <w:bottom w:val="none" w:sz="0" w:space="0" w:color="auto"/>
        <w:right w:val="none" w:sz="0" w:space="0" w:color="auto"/>
      </w:divBdr>
    </w:div>
    <w:div w:id="832569475">
      <w:bodyDiv w:val="1"/>
      <w:marLeft w:val="0"/>
      <w:marRight w:val="0"/>
      <w:marTop w:val="0"/>
      <w:marBottom w:val="0"/>
      <w:divBdr>
        <w:top w:val="none" w:sz="0" w:space="0" w:color="auto"/>
        <w:left w:val="none" w:sz="0" w:space="0" w:color="auto"/>
        <w:bottom w:val="none" w:sz="0" w:space="0" w:color="auto"/>
        <w:right w:val="none" w:sz="0" w:space="0" w:color="auto"/>
      </w:divBdr>
    </w:div>
    <w:div w:id="1145665799">
      <w:bodyDiv w:val="1"/>
      <w:marLeft w:val="0"/>
      <w:marRight w:val="0"/>
      <w:marTop w:val="0"/>
      <w:marBottom w:val="0"/>
      <w:divBdr>
        <w:top w:val="none" w:sz="0" w:space="0" w:color="auto"/>
        <w:left w:val="none" w:sz="0" w:space="0" w:color="auto"/>
        <w:bottom w:val="none" w:sz="0" w:space="0" w:color="auto"/>
        <w:right w:val="none" w:sz="0" w:space="0" w:color="auto"/>
      </w:divBdr>
    </w:div>
    <w:div w:id="1201672863">
      <w:bodyDiv w:val="1"/>
      <w:marLeft w:val="0"/>
      <w:marRight w:val="0"/>
      <w:marTop w:val="0"/>
      <w:marBottom w:val="0"/>
      <w:divBdr>
        <w:top w:val="none" w:sz="0" w:space="0" w:color="auto"/>
        <w:left w:val="none" w:sz="0" w:space="0" w:color="auto"/>
        <w:bottom w:val="none" w:sz="0" w:space="0" w:color="auto"/>
        <w:right w:val="none" w:sz="0" w:space="0" w:color="auto"/>
      </w:divBdr>
    </w:div>
    <w:div w:id="1203251441">
      <w:bodyDiv w:val="1"/>
      <w:marLeft w:val="0"/>
      <w:marRight w:val="0"/>
      <w:marTop w:val="0"/>
      <w:marBottom w:val="0"/>
      <w:divBdr>
        <w:top w:val="none" w:sz="0" w:space="0" w:color="auto"/>
        <w:left w:val="none" w:sz="0" w:space="0" w:color="auto"/>
        <w:bottom w:val="none" w:sz="0" w:space="0" w:color="auto"/>
        <w:right w:val="none" w:sz="0" w:space="0" w:color="auto"/>
      </w:divBdr>
    </w:div>
    <w:div w:id="1298337293">
      <w:bodyDiv w:val="1"/>
      <w:marLeft w:val="0"/>
      <w:marRight w:val="0"/>
      <w:marTop w:val="0"/>
      <w:marBottom w:val="0"/>
      <w:divBdr>
        <w:top w:val="none" w:sz="0" w:space="0" w:color="auto"/>
        <w:left w:val="none" w:sz="0" w:space="0" w:color="auto"/>
        <w:bottom w:val="none" w:sz="0" w:space="0" w:color="auto"/>
        <w:right w:val="none" w:sz="0" w:space="0" w:color="auto"/>
      </w:divBdr>
    </w:div>
    <w:div w:id="1426607420">
      <w:bodyDiv w:val="1"/>
      <w:marLeft w:val="0"/>
      <w:marRight w:val="0"/>
      <w:marTop w:val="0"/>
      <w:marBottom w:val="0"/>
      <w:divBdr>
        <w:top w:val="none" w:sz="0" w:space="0" w:color="auto"/>
        <w:left w:val="none" w:sz="0" w:space="0" w:color="auto"/>
        <w:bottom w:val="none" w:sz="0" w:space="0" w:color="auto"/>
        <w:right w:val="none" w:sz="0" w:space="0" w:color="auto"/>
      </w:divBdr>
    </w:div>
    <w:div w:id="1480540540">
      <w:bodyDiv w:val="1"/>
      <w:marLeft w:val="0"/>
      <w:marRight w:val="0"/>
      <w:marTop w:val="0"/>
      <w:marBottom w:val="0"/>
      <w:divBdr>
        <w:top w:val="none" w:sz="0" w:space="0" w:color="auto"/>
        <w:left w:val="none" w:sz="0" w:space="0" w:color="auto"/>
        <w:bottom w:val="none" w:sz="0" w:space="0" w:color="auto"/>
        <w:right w:val="none" w:sz="0" w:space="0" w:color="auto"/>
      </w:divBdr>
    </w:div>
    <w:div w:id="1709455713">
      <w:bodyDiv w:val="1"/>
      <w:marLeft w:val="0"/>
      <w:marRight w:val="0"/>
      <w:marTop w:val="0"/>
      <w:marBottom w:val="0"/>
      <w:divBdr>
        <w:top w:val="none" w:sz="0" w:space="0" w:color="auto"/>
        <w:left w:val="none" w:sz="0" w:space="0" w:color="auto"/>
        <w:bottom w:val="none" w:sz="0" w:space="0" w:color="auto"/>
        <w:right w:val="none" w:sz="0" w:space="0" w:color="auto"/>
      </w:divBdr>
    </w:div>
    <w:div w:id="1716850175">
      <w:bodyDiv w:val="1"/>
      <w:marLeft w:val="0"/>
      <w:marRight w:val="0"/>
      <w:marTop w:val="0"/>
      <w:marBottom w:val="0"/>
      <w:divBdr>
        <w:top w:val="none" w:sz="0" w:space="0" w:color="auto"/>
        <w:left w:val="none" w:sz="0" w:space="0" w:color="auto"/>
        <w:bottom w:val="none" w:sz="0" w:space="0" w:color="auto"/>
        <w:right w:val="none" w:sz="0" w:space="0" w:color="auto"/>
      </w:divBdr>
    </w:div>
    <w:div w:id="1789812867">
      <w:bodyDiv w:val="1"/>
      <w:marLeft w:val="0"/>
      <w:marRight w:val="0"/>
      <w:marTop w:val="0"/>
      <w:marBottom w:val="0"/>
      <w:divBdr>
        <w:top w:val="none" w:sz="0" w:space="0" w:color="auto"/>
        <w:left w:val="none" w:sz="0" w:space="0" w:color="auto"/>
        <w:bottom w:val="none" w:sz="0" w:space="0" w:color="auto"/>
        <w:right w:val="none" w:sz="0" w:space="0" w:color="auto"/>
      </w:divBdr>
    </w:div>
    <w:div w:id="1840777989">
      <w:bodyDiv w:val="1"/>
      <w:marLeft w:val="0"/>
      <w:marRight w:val="0"/>
      <w:marTop w:val="0"/>
      <w:marBottom w:val="0"/>
      <w:divBdr>
        <w:top w:val="none" w:sz="0" w:space="0" w:color="auto"/>
        <w:left w:val="none" w:sz="0" w:space="0" w:color="auto"/>
        <w:bottom w:val="none" w:sz="0" w:space="0" w:color="auto"/>
        <w:right w:val="none" w:sz="0" w:space="0" w:color="auto"/>
      </w:divBdr>
    </w:div>
    <w:div w:id="1925411502">
      <w:bodyDiv w:val="1"/>
      <w:marLeft w:val="0"/>
      <w:marRight w:val="0"/>
      <w:marTop w:val="0"/>
      <w:marBottom w:val="0"/>
      <w:divBdr>
        <w:top w:val="none" w:sz="0" w:space="0" w:color="auto"/>
        <w:left w:val="none" w:sz="0" w:space="0" w:color="auto"/>
        <w:bottom w:val="none" w:sz="0" w:space="0" w:color="auto"/>
        <w:right w:val="none" w:sz="0" w:space="0" w:color="auto"/>
      </w:divBdr>
    </w:div>
    <w:div w:id="2030330788">
      <w:bodyDiv w:val="1"/>
      <w:marLeft w:val="0"/>
      <w:marRight w:val="0"/>
      <w:marTop w:val="0"/>
      <w:marBottom w:val="0"/>
      <w:divBdr>
        <w:top w:val="none" w:sz="0" w:space="0" w:color="auto"/>
        <w:left w:val="none" w:sz="0" w:space="0" w:color="auto"/>
        <w:bottom w:val="none" w:sz="0" w:space="0" w:color="auto"/>
        <w:right w:val="none" w:sz="0" w:space="0" w:color="auto"/>
      </w:divBdr>
    </w:div>
    <w:div w:id="2035307343">
      <w:bodyDiv w:val="1"/>
      <w:marLeft w:val="0"/>
      <w:marRight w:val="0"/>
      <w:marTop w:val="0"/>
      <w:marBottom w:val="0"/>
      <w:divBdr>
        <w:top w:val="none" w:sz="0" w:space="0" w:color="auto"/>
        <w:left w:val="none" w:sz="0" w:space="0" w:color="auto"/>
        <w:bottom w:val="none" w:sz="0" w:space="0" w:color="auto"/>
        <w:right w:val="none" w:sz="0" w:space="0" w:color="auto"/>
      </w:divBdr>
    </w:div>
    <w:div w:id="21016386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erald.gartlehner@donau-uni.ac.a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Hauptmann\Downloads\PI_Vorlage_DE%20(1).dotx" TargetMode="External"/></Relationships>
</file>

<file path=word/theme/theme1.xml><?xml version="1.0" encoding="utf-8"?>
<a:theme xmlns:a="http://schemas.openxmlformats.org/drawingml/2006/main" name="Office-Design">
  <a:themeElements>
    <a:clrScheme name="Donau-Universität Krems">
      <a:dk1>
        <a:srgbClr val="002551"/>
      </a:dk1>
      <a:lt1>
        <a:sysClr val="window" lastClr="FFFFFF"/>
      </a:lt1>
      <a:dk2>
        <a:srgbClr val="002551"/>
      </a:dk2>
      <a:lt2>
        <a:srgbClr val="DAE5EE"/>
      </a:lt2>
      <a:accent1>
        <a:srgbClr val="D7003F"/>
      </a:accent1>
      <a:accent2>
        <a:srgbClr val="6A97BC"/>
      </a:accent2>
      <a:accent3>
        <a:srgbClr val="8B939A"/>
      </a:accent3>
      <a:accent4>
        <a:srgbClr val="F8EEC5"/>
      </a:accent4>
      <a:accent5>
        <a:srgbClr val="E2E6E7"/>
      </a:accent5>
      <a:accent6>
        <a:srgbClr val="D7003F"/>
      </a:accent6>
      <a:hlink>
        <a:srgbClr val="6A97BC"/>
      </a:hlink>
      <a:folHlink>
        <a:srgbClr val="8B939A"/>
      </a:folHlink>
    </a:clrScheme>
    <a:fontScheme name="Donau-Universitaet-Krems">
      <a:majorFont>
        <a:latin typeface="Univers 55"/>
        <a:ea typeface=""/>
        <a:cs typeface=""/>
      </a:majorFont>
      <a:minorFont>
        <a:latin typeface="Univer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f029228-614e-47ec-9e77-baa3e7f83b6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2ED78613112EA246B671359852F5B666" ma:contentTypeVersion="11" ma:contentTypeDescription="Ein neues Dokument erstellen." ma:contentTypeScope="" ma:versionID="2951b45a113e55553076850b1a33763a">
  <xsd:schema xmlns:xsd="http://www.w3.org/2001/XMLSchema" xmlns:xs="http://www.w3.org/2001/XMLSchema" xmlns:p="http://schemas.microsoft.com/office/2006/metadata/properties" xmlns:ns3="8f029228-614e-47ec-9e77-baa3e7f83b65" targetNamespace="http://schemas.microsoft.com/office/2006/metadata/properties" ma:root="true" ma:fieldsID="5b4f7ea02c2b2bbb03009d11585e5bdc" ns3:_="">
    <xsd:import namespace="8f029228-614e-47ec-9e77-baa3e7f83b65"/>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29228-614e-47ec-9e77-baa3e7f83b6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DAF5C2-1E88-4D36-9721-177049D0B8AD}">
  <ds:schemaRefs>
    <ds:schemaRef ds:uri="http://schemas.microsoft.com/office/2006/metadata/properties"/>
    <ds:schemaRef ds:uri="http://schemas.microsoft.com/office/infopath/2007/PartnerControls"/>
    <ds:schemaRef ds:uri="8f029228-614e-47ec-9e77-baa3e7f83b65"/>
  </ds:schemaRefs>
</ds:datastoreItem>
</file>

<file path=customXml/itemProps2.xml><?xml version="1.0" encoding="utf-8"?>
<ds:datastoreItem xmlns:ds="http://schemas.openxmlformats.org/officeDocument/2006/customXml" ds:itemID="{CF5C71A6-E3E5-4FE3-A32D-4F98F2E4D2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29228-614e-47ec-9e77-baa3e7f83b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8E3C53-A3B9-4356-AF09-5E286308D355}">
  <ds:schemaRefs>
    <ds:schemaRef ds:uri="http://schemas.openxmlformats.org/officeDocument/2006/bibliography"/>
  </ds:schemaRefs>
</ds:datastoreItem>
</file>

<file path=customXml/itemProps4.xml><?xml version="1.0" encoding="utf-8"?>
<ds:datastoreItem xmlns:ds="http://schemas.openxmlformats.org/officeDocument/2006/customXml" ds:itemID="{4F7DD842-B233-417E-9261-0BB6B5DBBE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PI_Vorlage_DE (1).dotx</Template>
  <TotalTime>0</TotalTime>
  <Pages>4</Pages>
  <Words>1225</Words>
  <Characters>7720</Characters>
  <Application>Microsoft Office Word</Application>
  <DocSecurity>0</DocSecurity>
  <Lines>64</Lines>
  <Paragraphs>17</Paragraphs>
  <ScaleCrop>false</ScaleCrop>
  <Company>Donau-Universität Krems</Company>
  <LinksUpToDate>false</LinksUpToDate>
  <CharactersWithSpaces>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labadmin</dc:creator>
  <cp:keywords/>
  <dc:description/>
  <cp:lastModifiedBy>Benjamin Brandtner</cp:lastModifiedBy>
  <cp:revision>6</cp:revision>
  <cp:lastPrinted>2025-06-25T18:47:00Z</cp:lastPrinted>
  <dcterms:created xsi:type="dcterms:W3CDTF">2026-10-01T07:03:00Z</dcterms:created>
  <dcterms:modified xsi:type="dcterms:W3CDTF">2026-10-01T11:33:00Z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0x0101002ED78613112EA246B671359852F5B666</vt:lpwstr>
  </property>
  <property fmtid="{D5CDD505-2E9C-101B-9397-08002B2CF9AE}" pid="3" name="MediaServiceImageTags">
    <vt:lpwstr/>
  </property>
  <property fmtid="{D5CDD505-2E9C-101B-9397-08002B2CF9AE}" pid="4" name="GrammarlyDocumentId">
    <vt:lpwstr>dfed63dd-68d2-472e-a54e-e9035257c006</vt:lpwstr>
  </property>
</Properties>
</file>