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F0445CD" w14:textId="77777777" w:rsidR="003A6C44" w:rsidRPr="003445FB" w:rsidRDefault="003A6C44" w:rsidP="000F2F16">
      <w:pPr>
        <w:pStyle w:val="Utopia24pt"/>
        <w:spacing w:line="240" w:lineRule="auto"/>
        <w:ind w:left="709"/>
        <w:rPr>
          <w:rFonts w:asciiTheme="minorHAnsi" w:hAnsiTheme="minorHAnsi"/>
          <w:color w:val="auto"/>
          <w:lang w:val="de-AT"/>
        </w:rPr>
      </w:pPr>
      <w:r w:rsidRPr="003445FB">
        <w:rPr>
          <w:rFonts w:asciiTheme="minorHAnsi" w:hAnsiTheme="minorHAnsi"/>
          <w:color w:val="auto"/>
          <w:lang w:val="de-AT"/>
        </w:rPr>
        <w:t>Presseinformation</w:t>
      </w:r>
    </w:p>
    <w:p w14:paraId="01F67B3B" w14:textId="70BAD3B3" w:rsidR="003A6C44" w:rsidRPr="003445FB" w:rsidRDefault="003A6C44" w:rsidP="70BC4C2A">
      <w:pPr>
        <w:pStyle w:val="Utopia24pt"/>
        <w:spacing w:line="240" w:lineRule="auto"/>
        <w:ind w:left="709"/>
        <w:rPr>
          <w:rFonts w:asciiTheme="minorHAnsi" w:hAnsiTheme="minorHAnsi"/>
          <w:color w:val="auto"/>
          <w:sz w:val="22"/>
          <w:szCs w:val="22"/>
          <w:lang w:val="de-AT"/>
        </w:rPr>
      </w:pPr>
      <w:r w:rsidRPr="003445FB">
        <w:rPr>
          <w:rFonts w:asciiTheme="minorHAnsi" w:hAnsiTheme="minorHAnsi"/>
          <w:color w:val="auto"/>
          <w:sz w:val="22"/>
          <w:szCs w:val="22"/>
          <w:lang w:val="de-AT"/>
        </w:rPr>
        <w:t xml:space="preserve">Krems, </w:t>
      </w:r>
      <w:r w:rsidR="00E85FA1">
        <w:rPr>
          <w:rFonts w:asciiTheme="minorHAnsi" w:hAnsiTheme="minorHAnsi"/>
          <w:color w:val="auto"/>
          <w:sz w:val="22"/>
          <w:szCs w:val="22"/>
          <w:lang w:val="de-AT"/>
        </w:rPr>
        <w:t>14.07</w:t>
      </w:r>
      <w:r w:rsidRPr="003445FB">
        <w:rPr>
          <w:rFonts w:asciiTheme="minorHAnsi" w:hAnsiTheme="minorHAnsi"/>
          <w:color w:val="auto"/>
          <w:sz w:val="22"/>
          <w:szCs w:val="22"/>
          <w:lang w:val="de-AT"/>
        </w:rPr>
        <w:t>.202</w:t>
      </w:r>
      <w:r w:rsidR="00DD1AE5" w:rsidRPr="003445FB">
        <w:rPr>
          <w:rFonts w:asciiTheme="minorHAnsi" w:hAnsiTheme="minorHAnsi"/>
          <w:color w:val="auto"/>
          <w:sz w:val="22"/>
          <w:szCs w:val="22"/>
          <w:lang w:val="de-AT"/>
        </w:rPr>
        <w:t>6</w:t>
      </w:r>
    </w:p>
    <w:p w14:paraId="67E22AEC" w14:textId="77777777" w:rsidR="00840BEC" w:rsidRPr="003445FB" w:rsidRDefault="00840BEC" w:rsidP="000F2F16">
      <w:pPr>
        <w:ind w:left="709"/>
        <w:rPr>
          <w:lang w:val="de-AT"/>
        </w:rPr>
      </w:pPr>
    </w:p>
    <w:p w14:paraId="6A958B2E" w14:textId="77777777" w:rsidR="003359F8" w:rsidRPr="003445FB" w:rsidRDefault="003359F8" w:rsidP="000F2F16">
      <w:pPr>
        <w:ind w:left="709"/>
        <w:rPr>
          <w:lang w:val="de-AT"/>
        </w:rPr>
      </w:pPr>
    </w:p>
    <w:p w14:paraId="5CBB2672" w14:textId="77777777" w:rsidR="00E85FA1" w:rsidRPr="00E85FA1" w:rsidRDefault="00E85FA1" w:rsidP="00E85FA1">
      <w:pPr>
        <w:pStyle w:val="UniversLight10ptFlietext"/>
        <w:spacing w:after="120" w:line="276" w:lineRule="auto"/>
        <w:ind w:left="709"/>
        <w:rPr>
          <w:rFonts w:asciiTheme="minorHAnsi" w:eastAsiaTheme="minorEastAsia" w:hAnsiTheme="minorHAnsi" w:cstheme="minorBidi"/>
          <w:b/>
          <w:bCs/>
          <w:color w:val="auto"/>
          <w:sz w:val="28"/>
          <w:szCs w:val="28"/>
          <w:lang w:val="de-AT"/>
        </w:rPr>
      </w:pPr>
      <w:r w:rsidRPr="00E85FA1">
        <w:rPr>
          <w:rFonts w:asciiTheme="minorHAnsi" w:eastAsiaTheme="minorEastAsia" w:hAnsiTheme="minorHAnsi" w:cstheme="minorBidi"/>
          <w:b/>
          <w:bCs/>
          <w:color w:val="auto"/>
          <w:sz w:val="28"/>
          <w:szCs w:val="28"/>
          <w:lang w:val="de-AT"/>
        </w:rPr>
        <w:t>Kulturelles Erbe braucht Sorge und Verantwortung</w:t>
      </w:r>
    </w:p>
    <w:p w14:paraId="5966EE22" w14:textId="320751A9" w:rsidR="003445FB" w:rsidRDefault="003445FB"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E85FA1">
        <w:rPr>
          <w:rFonts w:asciiTheme="minorHAnsi" w:eastAsiaTheme="minorEastAsia" w:hAnsiTheme="minorHAnsi" w:cstheme="minorBidi"/>
          <w:b/>
          <w:bCs/>
          <w:color w:val="auto"/>
          <w:sz w:val="22"/>
          <w:szCs w:val="22"/>
          <w:lang w:val="de-AT"/>
        </w:rPr>
        <w:t xml:space="preserve">Die internationale DAC Summer School 2026 an der Universität für Weiterbildung Krems </w:t>
      </w:r>
      <w:r w:rsidR="00E85FA1">
        <w:rPr>
          <w:rFonts w:asciiTheme="minorHAnsi" w:eastAsiaTheme="minorEastAsia" w:hAnsiTheme="minorHAnsi" w:cstheme="minorBidi"/>
          <w:b/>
          <w:bCs/>
          <w:color w:val="auto"/>
          <w:sz w:val="22"/>
          <w:szCs w:val="22"/>
          <w:lang w:val="de-AT"/>
        </w:rPr>
        <w:t xml:space="preserve">erarbeitete Perspektiven für den Erhalt des </w:t>
      </w:r>
      <w:r w:rsidRPr="00E85FA1">
        <w:rPr>
          <w:rFonts w:asciiTheme="minorHAnsi" w:eastAsiaTheme="minorEastAsia" w:hAnsiTheme="minorHAnsi" w:cstheme="minorBidi"/>
          <w:b/>
          <w:bCs/>
          <w:color w:val="auto"/>
          <w:sz w:val="22"/>
          <w:szCs w:val="22"/>
          <w:lang w:val="de-AT"/>
        </w:rPr>
        <w:t>kulturelle</w:t>
      </w:r>
      <w:r w:rsidR="00E85FA1">
        <w:rPr>
          <w:rFonts w:asciiTheme="minorHAnsi" w:eastAsiaTheme="minorEastAsia" w:hAnsiTheme="minorHAnsi" w:cstheme="minorBidi"/>
          <w:b/>
          <w:bCs/>
          <w:color w:val="auto"/>
          <w:sz w:val="22"/>
          <w:szCs w:val="22"/>
          <w:lang w:val="de-AT"/>
        </w:rPr>
        <w:t>n</w:t>
      </w:r>
      <w:r w:rsidRPr="00E85FA1">
        <w:rPr>
          <w:rFonts w:asciiTheme="minorHAnsi" w:eastAsiaTheme="minorEastAsia" w:hAnsiTheme="minorHAnsi" w:cstheme="minorBidi"/>
          <w:b/>
          <w:bCs/>
          <w:color w:val="auto"/>
          <w:sz w:val="22"/>
          <w:szCs w:val="22"/>
          <w:lang w:val="de-AT"/>
        </w:rPr>
        <w:t xml:space="preserve"> Gedächtnis</w:t>
      </w:r>
      <w:r w:rsidR="00AD4C5E">
        <w:rPr>
          <w:rFonts w:asciiTheme="minorHAnsi" w:eastAsiaTheme="minorEastAsia" w:hAnsiTheme="minorHAnsi" w:cstheme="minorBidi"/>
          <w:b/>
          <w:bCs/>
          <w:color w:val="auto"/>
          <w:sz w:val="22"/>
          <w:szCs w:val="22"/>
          <w:lang w:val="de-AT"/>
        </w:rPr>
        <w:t>ses</w:t>
      </w:r>
    </w:p>
    <w:p w14:paraId="2B986AEE"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5CCA6EDC" w14:textId="77777777" w:rsidR="003445FB" w:rsidRDefault="003445FB"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E85FA1">
        <w:rPr>
          <w:rFonts w:asciiTheme="minorHAnsi" w:eastAsiaTheme="minorEastAsia" w:hAnsiTheme="minorHAnsi" w:cstheme="minorBidi"/>
          <w:b/>
          <w:bCs/>
          <w:color w:val="auto"/>
          <w:sz w:val="22"/>
          <w:szCs w:val="22"/>
          <w:lang w:val="de-AT"/>
        </w:rPr>
        <w:t>Wer entscheidet, was gesammelt, bewahrt und an künftige Generationen weitergegeben wird? Und wie können Museen und Archive ihrer gesellschaftlichen Verantwortung gerecht werden, wenn finanzielle Ressourcen knapper werden, politische Konflikte zunehmen und künstliche Intelligenz den Umgang mit kulturellem Wissen verändert? Mit diesen Fragen beschäftigten sich mehr als 60 Teilnehmende der DAC Summer School 2026 von 1. bis 3. Juli an der Universität für Weiterbildung Krems.</w:t>
      </w:r>
    </w:p>
    <w:p w14:paraId="04889D4E"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p>
    <w:p w14:paraId="5D0BC5F6" w14:textId="77777777" w:rsidR="003445FB"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Unter dem Titel „Who cares? Collecting, preserving, and curating in museums, archives, and organizations“ diskutierten Forschende, Lehrende sowie Fachleute aus Museen, Archiven, Kulturvermittlung, Weiterbildung und Organisationsentwicklung unterschiedliche Formen kultureller Sorgearbeit. Paper- und Poster-Präsentationen sowie Workshops verbanden wissenschaftliche Reflexion mit praktischen und experimentellen Zugängen.</w:t>
      </w:r>
    </w:p>
    <w:p w14:paraId="21B7E449"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27B6589E"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E85FA1">
        <w:rPr>
          <w:rFonts w:asciiTheme="minorHAnsi" w:eastAsiaTheme="minorEastAsia" w:hAnsiTheme="minorHAnsi" w:cstheme="minorBidi"/>
          <w:b/>
          <w:bCs/>
          <w:color w:val="auto"/>
          <w:sz w:val="22"/>
          <w:szCs w:val="22"/>
          <w:lang w:val="de-AT"/>
        </w:rPr>
        <w:t>Bewahren ist nicht neutral</w:t>
      </w:r>
    </w:p>
    <w:p w14:paraId="19726E9B"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Im Zentrum stand die Frage, wer Verantwortung für das materielle und immaterielle kulturelle Erbe übernimmt. Sammeln, Archivieren und Kuratieren bedeuten nicht nur, Objekte und Dokumente dauerhaft zu erhalten. Damit sind stets auch Entscheidungen darüber verbunden, welche Ereignisse, Perspektiven und Erfahrungen sichtbar bleiben und welche aus dem kulturellen Gedächtnis verschwinden.</w:t>
      </w:r>
    </w:p>
    <w:p w14:paraId="5609F58B"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 xml:space="preserve">„Archive, Museen und Sammlungen sind keine neutralen Speicher. Was sie aufnehmen, erschließen und vermitteln, prägt wesentlich mit, wie eine Gesellschaft ihre Vergangenheit versteht und über ihre Zukunft nachdenkt“, sagt Dr. Helmut Neundlinger, Leiter des Archivs der Zeitgenossen an der Universität für Weiterbildung Krems. „Kulturelle Sorgearbeit bedeutet daher nicht nur, Bestände zu erhalten. Sie bedeutet auch, Verantwortung für bislang übersehene Stimmen zu </w:t>
      </w:r>
      <w:r w:rsidRPr="00E85FA1">
        <w:rPr>
          <w:rFonts w:asciiTheme="minorHAnsi" w:eastAsiaTheme="minorEastAsia" w:hAnsiTheme="minorHAnsi" w:cstheme="minorBidi"/>
          <w:color w:val="auto"/>
          <w:sz w:val="22"/>
          <w:szCs w:val="22"/>
          <w:lang w:val="de-AT"/>
        </w:rPr>
        <w:lastRenderedPageBreak/>
        <w:t>übernehmen und die Voraussetzungen dafür zu schaffen, dass kulturelles Gedächtnis öffentlich zugänglich und gesellschaftlich wirksam bleibt.“</w:t>
      </w:r>
    </w:p>
    <w:p w14:paraId="571DA90A" w14:textId="77777777" w:rsidR="003445FB"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Besondere Aufmerksamkeit galt jenen Erinnerungen und kulturellen Ausdrucksformen, die als ephemer oder marginal gelten. Diskutiert wurde unter anderem, wie sich politische Gewalt aus der Perspektive betroffener Minderheiten dokumentieren lässt und ob Museen spontane Gedenkorte nach Terroranschlägen oder Naturkatastrophen in ihre Sammlungen aufnehmen können. Weitere Beiträge beschäftigten sich mit Beständen aus kolonialen Kontexten sowie mit der Frage, wie Emotionen, subjektive Erfahrungen und kollektive Trauer archiviert und vermittelt werden können.</w:t>
      </w:r>
    </w:p>
    <w:p w14:paraId="510F9C83"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27EAD2C7"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E85FA1">
        <w:rPr>
          <w:rFonts w:asciiTheme="minorHAnsi" w:eastAsiaTheme="minorEastAsia" w:hAnsiTheme="minorHAnsi" w:cstheme="minorBidi"/>
          <w:b/>
          <w:bCs/>
          <w:color w:val="auto"/>
          <w:sz w:val="22"/>
          <w:szCs w:val="22"/>
          <w:lang w:val="de-AT"/>
        </w:rPr>
        <w:t>Künstliche Intelligenz verändert das kulturelle Gedächtnis</w:t>
      </w:r>
    </w:p>
    <w:p w14:paraId="76A4F694"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Auch die digitale Erschließung von Sammlungen und der zunehmende Einsatz künstlicher Intelligenz waren Gegenstand der Summer School. Digitale Technologien können Bestände leichter zugänglich machen und neue Zusammenhänge sichtbar werden lassen. Zugleich beeinflussen Datenmodelle, Suchsysteme und Algorithmen, welche Inhalte gefunden, miteinander verknüpft oder ausgeblendet werden.</w:t>
      </w:r>
    </w:p>
    <w:p w14:paraId="31948740" w14:textId="77777777" w:rsidR="003445FB"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Damit stellt sich die Frage nach kultureller Verantwortung auch im digitalen Raum: Wer entscheidet, welches Wissen in Datenbanken aufgenommen wird? Welche historischen Vorannahmen werden in digitale Systeme übernommen? Und wie lässt sich verhindern, dass bereits bestehende Ausschlüsse durch automatisierte Verfahren fortgeschrieben werden?</w:t>
      </w:r>
    </w:p>
    <w:p w14:paraId="563AC869"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2A1562EA"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E85FA1">
        <w:rPr>
          <w:rFonts w:asciiTheme="minorHAnsi" w:eastAsiaTheme="minorEastAsia" w:hAnsiTheme="minorHAnsi" w:cstheme="minorBidi"/>
          <w:b/>
          <w:bCs/>
          <w:color w:val="auto"/>
          <w:sz w:val="22"/>
          <w:szCs w:val="22"/>
          <w:lang w:val="de-AT"/>
        </w:rPr>
        <w:t>Austausch über institutionelle und geografische Grenzen</w:t>
      </w:r>
    </w:p>
    <w:p w14:paraId="11807B7C"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Die Beiträge vermittelten ein breites Bild der gegenwärtigen Situation von Museen, Archiven und erinnerungspolitischen Initiativen. Viele dieser Einrichtungen müssen ihre Aufgaben mit begrenzten Mitteln erfüllen. Einzelne Initiativen kämpfen zudem mit mangelnder öffentlicher Sichtbarkeit oder arbeiten unter politisch schwierigen Bedingungen.</w:t>
      </w:r>
    </w:p>
    <w:p w14:paraId="090DFAAC" w14:textId="77777777" w:rsidR="003445FB"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Die internationale Zusammensetzung der Summer School ermöglichte es, unterschiedliche institutionelle und gesellschaftliche Erfahrungen miteinander zu vergleichen. Die Teilnehmenden kamen aus zwölf Ländern, darunter Ägypten, Brasilien, Großbritannien, Italien, Lettland, Rumänien, die Türkei, Ungarn und die USA. Der Austausch zeigte, dass Institutionen des kulturellen Gedächtnisses einen wesentlichen Beitrag zu aktuellen Debatten über gesellschaftlichen Zusammenhalt, politische Teilhabe und den Umgang mit Geschichte leisten können.</w:t>
      </w:r>
    </w:p>
    <w:p w14:paraId="050BB804"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78565BEB"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E85FA1">
        <w:rPr>
          <w:rFonts w:asciiTheme="minorHAnsi" w:eastAsiaTheme="minorEastAsia" w:hAnsiTheme="minorHAnsi" w:cstheme="minorBidi"/>
          <w:b/>
          <w:bCs/>
          <w:color w:val="auto"/>
          <w:sz w:val="22"/>
          <w:szCs w:val="22"/>
          <w:lang w:val="de-AT"/>
        </w:rPr>
        <w:lastRenderedPageBreak/>
        <w:t>Zur DAC Summer School</w:t>
      </w:r>
    </w:p>
    <w:p w14:paraId="2411327F" w14:textId="2814AEA6" w:rsidR="003445FB"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 xml:space="preserve">Das Department für Kunst- und Kulturwissenschaften der Universität für Weiterbildung Krems veranstaltet die internationale DAC Summer School seit 2023. Das dreitägige Format widmet sich jährlich aktuellen Fragen des kulturellen Erbes in seinen analogen und digitalen Erscheinungsformen. Es führt wissenschaftliche Perspektiven mit Erfahrungen aus Museen, Archiven, Kulturvermittlung, Weiterbildung und Organisationsentwicklung zusammen. Konzeption und Umsetzung erfolgen in Kooperation mit der in </w:t>
      </w:r>
      <w:proofErr w:type="spellStart"/>
      <w:r w:rsidRPr="00E85FA1">
        <w:rPr>
          <w:rFonts w:asciiTheme="minorHAnsi" w:eastAsiaTheme="minorEastAsia" w:hAnsiTheme="minorHAnsi" w:cstheme="minorBidi"/>
          <w:color w:val="auto"/>
          <w:sz w:val="22"/>
          <w:szCs w:val="22"/>
          <w:lang w:val="de-AT"/>
        </w:rPr>
        <w:t>scope</w:t>
      </w:r>
      <w:proofErr w:type="spellEnd"/>
      <w:r w:rsidRPr="00E85FA1">
        <w:rPr>
          <w:rFonts w:asciiTheme="minorHAnsi" w:eastAsiaTheme="minorEastAsia" w:hAnsiTheme="minorHAnsi" w:cstheme="minorBidi"/>
          <w:color w:val="auto"/>
          <w:sz w:val="22"/>
          <w:szCs w:val="22"/>
          <w:lang w:val="de-AT"/>
        </w:rPr>
        <w:t xml:space="preserve"> GmbH.</w:t>
      </w:r>
      <w:r w:rsidR="00F17755">
        <w:rPr>
          <w:rFonts w:asciiTheme="minorHAnsi" w:eastAsiaTheme="minorEastAsia" w:hAnsiTheme="minorHAnsi" w:cstheme="minorBidi"/>
          <w:color w:val="auto"/>
          <w:sz w:val="22"/>
          <w:szCs w:val="22"/>
          <w:lang w:val="de-AT"/>
        </w:rPr>
        <w:t xml:space="preserve"> </w:t>
      </w:r>
      <w:r w:rsidR="00F17755" w:rsidRPr="00F17755">
        <w:rPr>
          <w:rFonts w:asciiTheme="minorHAnsi" w:eastAsiaTheme="minorEastAsia" w:hAnsiTheme="minorHAnsi" w:cstheme="minorBidi"/>
          <w:color w:val="auto"/>
          <w:sz w:val="22"/>
          <w:szCs w:val="22"/>
          <w:lang w:val="de-AT"/>
        </w:rPr>
        <w:t xml:space="preserve">An der Organisation und Durchführung der Summer School sind zudem die Professorinnen </w:t>
      </w:r>
      <w:hyperlink r:id="rId11" w:history="1">
        <w:r w:rsidR="00F17755" w:rsidRPr="00F17755">
          <w:rPr>
            <w:rStyle w:val="Hyperlink"/>
            <w:rFonts w:asciiTheme="minorHAnsi" w:eastAsiaTheme="minorEastAsia" w:hAnsiTheme="minorHAnsi" w:cstheme="minorBidi"/>
            <w:sz w:val="22"/>
            <w:szCs w:val="22"/>
            <w:lang w:val="de-AT"/>
          </w:rPr>
          <w:t>Anja Grebe</w:t>
        </w:r>
      </w:hyperlink>
      <w:r w:rsidR="00F17755" w:rsidRPr="00F17755">
        <w:rPr>
          <w:rFonts w:asciiTheme="minorHAnsi" w:eastAsiaTheme="minorEastAsia" w:hAnsiTheme="minorHAnsi" w:cstheme="minorBidi"/>
          <w:color w:val="auto"/>
          <w:sz w:val="22"/>
          <w:szCs w:val="22"/>
          <w:lang w:val="de-AT"/>
        </w:rPr>
        <w:t xml:space="preserve"> und </w:t>
      </w:r>
      <w:hyperlink r:id="rId12" w:history="1">
        <w:r w:rsidR="00F17755" w:rsidRPr="00F17755">
          <w:rPr>
            <w:rStyle w:val="Hyperlink"/>
            <w:rFonts w:asciiTheme="minorHAnsi" w:eastAsiaTheme="minorEastAsia" w:hAnsiTheme="minorHAnsi" w:cstheme="minorBidi"/>
            <w:sz w:val="22"/>
            <w:szCs w:val="22"/>
            <w:lang w:val="de-AT"/>
          </w:rPr>
          <w:t xml:space="preserve">Chiara </w:t>
        </w:r>
        <w:proofErr w:type="spellStart"/>
        <w:r w:rsidR="00F17755" w:rsidRPr="00F17755">
          <w:rPr>
            <w:rStyle w:val="Hyperlink"/>
            <w:rFonts w:asciiTheme="minorHAnsi" w:eastAsiaTheme="minorEastAsia" w:hAnsiTheme="minorHAnsi" w:cstheme="minorBidi"/>
            <w:sz w:val="22"/>
            <w:szCs w:val="22"/>
            <w:lang w:val="de-AT"/>
          </w:rPr>
          <w:t>Zuanni</w:t>
        </w:r>
        <w:proofErr w:type="spellEnd"/>
      </w:hyperlink>
      <w:r w:rsidR="00F17755">
        <w:rPr>
          <w:rFonts w:asciiTheme="minorHAnsi" w:eastAsiaTheme="minorEastAsia" w:hAnsiTheme="minorHAnsi" w:cstheme="minorBidi"/>
          <w:color w:val="auto"/>
          <w:sz w:val="22"/>
          <w:szCs w:val="22"/>
          <w:lang w:val="de-AT"/>
        </w:rPr>
        <w:t xml:space="preserve"> – beide tätig am Department für Kunst- und Kulturwissenschaften – </w:t>
      </w:r>
      <w:r w:rsidR="00F17755" w:rsidRPr="00F17755">
        <w:rPr>
          <w:rFonts w:asciiTheme="minorHAnsi" w:eastAsiaTheme="minorEastAsia" w:hAnsiTheme="minorHAnsi" w:cstheme="minorBidi"/>
          <w:color w:val="auto"/>
          <w:sz w:val="22"/>
          <w:szCs w:val="22"/>
          <w:lang w:val="de-AT"/>
        </w:rPr>
        <w:t>maßgeblich beteiligt. Finanzielle Unterstützung erhält die Summer School durch das CLARIAH-AT-Konsortium.</w:t>
      </w:r>
      <w:r w:rsidRPr="00E85FA1">
        <w:rPr>
          <w:rFonts w:asciiTheme="minorHAnsi" w:eastAsiaTheme="minorEastAsia" w:hAnsiTheme="minorHAnsi" w:cstheme="minorBidi"/>
          <w:color w:val="auto"/>
          <w:sz w:val="22"/>
          <w:szCs w:val="22"/>
          <w:lang w:val="de-AT"/>
        </w:rPr>
        <w:t xml:space="preserve"> </w:t>
      </w:r>
    </w:p>
    <w:p w14:paraId="0BB40D2A"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28A44773"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42CAE9CF" w14:textId="77777777" w:rsidR="003445FB" w:rsidRDefault="003445FB" w:rsidP="00E85FA1">
      <w:pPr>
        <w:pStyle w:val="UniversLight10ptFlietext"/>
        <w:spacing w:after="120" w:line="276" w:lineRule="auto"/>
        <w:ind w:left="709"/>
      </w:pPr>
      <w:r w:rsidRPr="00E85FA1">
        <w:rPr>
          <w:rFonts w:asciiTheme="minorHAnsi" w:eastAsiaTheme="minorEastAsia" w:hAnsiTheme="minorHAnsi" w:cstheme="minorBidi"/>
          <w:b/>
          <w:bCs/>
          <w:color w:val="auto"/>
          <w:sz w:val="22"/>
          <w:szCs w:val="22"/>
          <w:lang w:val="de-AT"/>
        </w:rPr>
        <w:t>Weitere Informationen:</w:t>
      </w:r>
      <w:r w:rsidRPr="00E85FA1">
        <w:rPr>
          <w:rFonts w:asciiTheme="minorHAnsi" w:eastAsiaTheme="minorEastAsia" w:hAnsiTheme="minorHAnsi" w:cstheme="minorBidi"/>
          <w:color w:val="auto"/>
          <w:sz w:val="22"/>
          <w:szCs w:val="22"/>
          <w:lang w:val="de-AT"/>
        </w:rPr>
        <w:br/>
      </w:r>
      <w:hyperlink r:id="rId13" w:history="1">
        <w:r w:rsidRPr="00E85FA1">
          <w:rPr>
            <w:rStyle w:val="Hyperlink"/>
            <w:rFonts w:asciiTheme="minorHAnsi" w:eastAsiaTheme="minorEastAsia" w:hAnsiTheme="minorHAnsi" w:cstheme="minorBidi"/>
            <w:color w:val="auto"/>
            <w:sz w:val="22"/>
            <w:szCs w:val="22"/>
            <w:lang w:val="de-AT"/>
          </w:rPr>
          <w:t>www.donau-uni.ac.at/dac-summerschool-2026</w:t>
        </w:r>
      </w:hyperlink>
    </w:p>
    <w:p w14:paraId="3E6795E7" w14:textId="6D0C7634" w:rsidR="00AD4C5E"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Pr>
          <w:rFonts w:asciiTheme="minorHAnsi" w:eastAsiaTheme="minorEastAsia" w:hAnsiTheme="minorHAnsi" w:cstheme="minorBidi"/>
          <w:b/>
          <w:bCs/>
          <w:color w:val="auto"/>
          <w:sz w:val="22"/>
          <w:szCs w:val="22"/>
          <w:lang w:val="de-AT"/>
        </w:rPr>
        <w:t>Z</w:t>
      </w:r>
      <w:r w:rsidR="00AD4C5E">
        <w:rPr>
          <w:rFonts w:asciiTheme="minorHAnsi" w:eastAsiaTheme="minorEastAsia" w:hAnsiTheme="minorHAnsi" w:cstheme="minorBidi"/>
          <w:b/>
          <w:bCs/>
          <w:color w:val="auto"/>
          <w:sz w:val="22"/>
          <w:szCs w:val="22"/>
          <w:lang w:val="de-AT"/>
        </w:rPr>
        <w:t>um digitalen Journal</w:t>
      </w:r>
      <w:r w:rsidR="00AD4C5E" w:rsidRPr="00AD4C5E">
        <w:rPr>
          <w:rFonts w:asciiTheme="minorHAnsi" w:eastAsiaTheme="minorEastAsia" w:hAnsiTheme="minorHAnsi" w:cstheme="minorBidi"/>
          <w:color w:val="auto"/>
          <w:sz w:val="22"/>
          <w:szCs w:val="22"/>
          <w:lang w:val="de-AT"/>
        </w:rPr>
        <w:t>:</w:t>
      </w:r>
    </w:p>
    <w:p w14:paraId="43D57CDA" w14:textId="6CF700F9" w:rsidR="00AD4C5E" w:rsidRDefault="00AD4C5E"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hyperlink r:id="rId14" w:history="1">
        <w:r w:rsidRPr="00AD4C5E">
          <w:rPr>
            <w:rStyle w:val="Hyperlink"/>
            <w:rFonts w:asciiTheme="minorHAnsi" w:eastAsiaTheme="minorEastAsia" w:hAnsiTheme="minorHAnsi" w:cstheme="minorBidi"/>
            <w:sz w:val="22"/>
            <w:szCs w:val="22"/>
            <w:lang w:val="de-AT"/>
          </w:rPr>
          <w:t>https://dac-journal.at</w:t>
        </w:r>
      </w:hyperlink>
    </w:p>
    <w:p w14:paraId="585F8D37" w14:textId="41EE9CBC" w:rsidR="00AD4C5E" w:rsidRPr="00AD4C5E" w:rsidRDefault="00F17755"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Pr>
          <w:rFonts w:asciiTheme="minorHAnsi" w:eastAsiaTheme="minorEastAsia" w:hAnsiTheme="minorHAnsi" w:cstheme="minorBidi"/>
          <w:b/>
          <w:bCs/>
          <w:color w:val="auto"/>
          <w:sz w:val="22"/>
          <w:szCs w:val="22"/>
          <w:lang w:val="de-AT"/>
        </w:rPr>
        <w:t>Z</w:t>
      </w:r>
      <w:r w:rsidR="00AD4C5E" w:rsidRPr="00AD4C5E">
        <w:rPr>
          <w:rFonts w:asciiTheme="minorHAnsi" w:eastAsiaTheme="minorEastAsia" w:hAnsiTheme="minorHAnsi" w:cstheme="minorBidi"/>
          <w:b/>
          <w:bCs/>
          <w:color w:val="auto"/>
          <w:sz w:val="22"/>
          <w:szCs w:val="22"/>
          <w:lang w:val="de-AT"/>
        </w:rPr>
        <w:t>ur Partner</w:t>
      </w:r>
      <w:r w:rsidR="00AD4C5E">
        <w:rPr>
          <w:rFonts w:asciiTheme="minorHAnsi" w:eastAsiaTheme="minorEastAsia" w:hAnsiTheme="minorHAnsi" w:cstheme="minorBidi"/>
          <w:b/>
          <w:bCs/>
          <w:color w:val="auto"/>
          <w:sz w:val="22"/>
          <w:szCs w:val="22"/>
          <w:lang w:val="de-AT"/>
        </w:rPr>
        <w:t>i</w:t>
      </w:r>
      <w:r w:rsidR="00AD4C5E" w:rsidRPr="00AD4C5E">
        <w:rPr>
          <w:rFonts w:asciiTheme="minorHAnsi" w:eastAsiaTheme="minorEastAsia" w:hAnsiTheme="minorHAnsi" w:cstheme="minorBidi"/>
          <w:b/>
          <w:bCs/>
          <w:color w:val="auto"/>
          <w:sz w:val="22"/>
          <w:szCs w:val="22"/>
          <w:lang w:val="de-AT"/>
        </w:rPr>
        <w:t>nstitution:</w:t>
      </w:r>
    </w:p>
    <w:p w14:paraId="215C7D03" w14:textId="3B343E2A" w:rsidR="00AD4C5E" w:rsidRDefault="00AD4C5E"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hyperlink r:id="rId15" w:history="1">
        <w:r>
          <w:rPr>
            <w:rStyle w:val="Hyperlink"/>
            <w:rFonts w:asciiTheme="minorHAnsi" w:eastAsiaTheme="minorEastAsia" w:hAnsiTheme="minorHAnsi" w:cstheme="minorBidi"/>
            <w:sz w:val="22"/>
            <w:szCs w:val="22"/>
            <w:lang w:val="de-AT"/>
          </w:rPr>
          <w:t>https://www.in-sco</w:t>
        </w:r>
        <w:r>
          <w:rPr>
            <w:rStyle w:val="Hyperlink"/>
            <w:rFonts w:asciiTheme="minorHAnsi" w:eastAsiaTheme="minorEastAsia" w:hAnsiTheme="minorHAnsi" w:cstheme="minorBidi"/>
            <w:sz w:val="22"/>
            <w:szCs w:val="22"/>
            <w:lang w:val="de-AT"/>
          </w:rPr>
          <w:t>p</w:t>
        </w:r>
        <w:r>
          <w:rPr>
            <w:rStyle w:val="Hyperlink"/>
            <w:rFonts w:asciiTheme="minorHAnsi" w:eastAsiaTheme="minorEastAsia" w:hAnsiTheme="minorHAnsi" w:cstheme="minorBidi"/>
            <w:sz w:val="22"/>
            <w:szCs w:val="22"/>
            <w:lang w:val="de-AT"/>
          </w:rPr>
          <w:t>e.com</w:t>
        </w:r>
      </w:hyperlink>
    </w:p>
    <w:p w14:paraId="5E599D4E" w14:textId="43F5A7FB" w:rsidR="00F17755" w:rsidRPr="00F17755" w:rsidRDefault="00F17755" w:rsidP="00E85FA1">
      <w:pPr>
        <w:pStyle w:val="UniversLight10ptFlietext"/>
        <w:spacing w:after="120" w:line="276" w:lineRule="auto"/>
        <w:ind w:left="709"/>
        <w:rPr>
          <w:rFonts w:asciiTheme="minorHAnsi" w:eastAsiaTheme="minorEastAsia" w:hAnsiTheme="minorHAnsi" w:cstheme="minorBidi"/>
          <w:b/>
          <w:bCs/>
          <w:color w:val="auto"/>
          <w:sz w:val="22"/>
          <w:szCs w:val="22"/>
          <w:lang w:val="de-AT"/>
        </w:rPr>
      </w:pPr>
      <w:r w:rsidRPr="00F17755">
        <w:rPr>
          <w:rFonts w:asciiTheme="minorHAnsi" w:eastAsiaTheme="minorEastAsia" w:hAnsiTheme="minorHAnsi" w:cstheme="minorBidi"/>
          <w:b/>
          <w:bCs/>
          <w:color w:val="auto"/>
          <w:sz w:val="22"/>
          <w:szCs w:val="22"/>
          <w:lang w:val="de-AT"/>
        </w:rPr>
        <w:t xml:space="preserve">Zum </w:t>
      </w:r>
      <w:proofErr w:type="spellStart"/>
      <w:r w:rsidRPr="00F17755">
        <w:rPr>
          <w:rFonts w:asciiTheme="minorHAnsi" w:eastAsiaTheme="minorEastAsia" w:hAnsiTheme="minorHAnsi" w:cstheme="minorBidi"/>
          <w:b/>
          <w:bCs/>
          <w:color w:val="auto"/>
          <w:sz w:val="22"/>
          <w:szCs w:val="22"/>
          <w:lang w:val="de-AT"/>
        </w:rPr>
        <w:t>Clariah</w:t>
      </w:r>
      <w:proofErr w:type="spellEnd"/>
      <w:r w:rsidRPr="00F17755">
        <w:rPr>
          <w:rFonts w:asciiTheme="minorHAnsi" w:eastAsiaTheme="minorEastAsia" w:hAnsiTheme="minorHAnsi" w:cstheme="minorBidi"/>
          <w:b/>
          <w:bCs/>
          <w:color w:val="auto"/>
          <w:sz w:val="22"/>
          <w:szCs w:val="22"/>
          <w:lang w:val="de-AT"/>
        </w:rPr>
        <w:t>-Konsortium:</w:t>
      </w:r>
    </w:p>
    <w:p w14:paraId="49130A8D" w14:textId="0509884F" w:rsidR="00F17755"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hyperlink r:id="rId16" w:history="1">
        <w:r>
          <w:rPr>
            <w:rStyle w:val="Hyperlink"/>
            <w:rFonts w:asciiTheme="minorHAnsi" w:eastAsiaTheme="minorEastAsia" w:hAnsiTheme="minorHAnsi" w:cstheme="minorBidi"/>
            <w:sz w:val="22"/>
            <w:szCs w:val="22"/>
            <w:lang w:val="de-AT"/>
          </w:rPr>
          <w:t>https://clariah.at/de</w:t>
        </w:r>
      </w:hyperlink>
    </w:p>
    <w:p w14:paraId="6E0E4738" w14:textId="77777777" w:rsidR="00F17755" w:rsidRPr="00E85FA1" w:rsidRDefault="00F17755"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67E3F776"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p>
    <w:p w14:paraId="7D788276"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b/>
          <w:bCs/>
          <w:color w:val="auto"/>
          <w:sz w:val="22"/>
          <w:szCs w:val="22"/>
          <w:lang w:val="de-AT"/>
        </w:rPr>
        <w:t>Rückfragen</w:t>
      </w:r>
    </w:p>
    <w:p w14:paraId="1331E806" w14:textId="77777777" w:rsidR="003445FB"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Dr. Helmut Neundlinger</w:t>
      </w:r>
      <w:r w:rsidRPr="00E85FA1">
        <w:rPr>
          <w:rFonts w:asciiTheme="minorHAnsi" w:eastAsiaTheme="minorEastAsia" w:hAnsiTheme="minorHAnsi" w:cstheme="minorBidi"/>
          <w:color w:val="auto"/>
          <w:sz w:val="22"/>
          <w:szCs w:val="22"/>
          <w:lang w:val="de-AT"/>
        </w:rPr>
        <w:br/>
        <w:t>Leiter – Archiv der Zeitgenossen</w:t>
      </w:r>
      <w:r w:rsidRPr="00E85FA1">
        <w:rPr>
          <w:rFonts w:asciiTheme="minorHAnsi" w:eastAsiaTheme="minorEastAsia" w:hAnsiTheme="minorHAnsi" w:cstheme="minorBidi"/>
          <w:color w:val="auto"/>
          <w:sz w:val="22"/>
          <w:szCs w:val="22"/>
          <w:lang w:val="de-AT"/>
        </w:rPr>
        <w:br/>
        <w:t>Universität für Weiterbildung Krems</w:t>
      </w:r>
      <w:r w:rsidRPr="00E85FA1">
        <w:rPr>
          <w:rFonts w:asciiTheme="minorHAnsi" w:eastAsiaTheme="minorEastAsia" w:hAnsiTheme="minorHAnsi" w:cstheme="minorBidi"/>
          <w:color w:val="auto"/>
          <w:sz w:val="22"/>
          <w:szCs w:val="22"/>
          <w:lang w:val="de-AT"/>
        </w:rPr>
        <w:br/>
        <w:t>Tel.: +43 2732 893-2572</w:t>
      </w:r>
      <w:r w:rsidRPr="00E85FA1">
        <w:rPr>
          <w:rFonts w:asciiTheme="minorHAnsi" w:eastAsiaTheme="minorEastAsia" w:hAnsiTheme="minorHAnsi" w:cstheme="minorBidi"/>
          <w:color w:val="auto"/>
          <w:sz w:val="22"/>
          <w:szCs w:val="22"/>
          <w:lang w:val="de-AT"/>
        </w:rPr>
        <w:br/>
        <w:t xml:space="preserve">E-Mail: </w:t>
      </w:r>
      <w:hyperlink r:id="rId17" w:history="1">
        <w:r w:rsidRPr="00E85FA1">
          <w:rPr>
            <w:rStyle w:val="Hyperlink"/>
            <w:rFonts w:asciiTheme="minorHAnsi" w:eastAsiaTheme="minorEastAsia" w:hAnsiTheme="minorHAnsi" w:cstheme="minorBidi"/>
            <w:color w:val="auto"/>
            <w:sz w:val="22"/>
            <w:szCs w:val="22"/>
            <w:lang w:val="de-AT"/>
          </w:rPr>
          <w:t>helmut.neundlinger@donau-uni.ac.at</w:t>
        </w:r>
      </w:hyperlink>
    </w:p>
    <w:p w14:paraId="05FFA59E" w14:textId="4155D11B" w:rsidR="00485F67" w:rsidRPr="00E85FA1" w:rsidRDefault="003445FB" w:rsidP="00E85FA1">
      <w:pPr>
        <w:pStyle w:val="UniversLight10ptFlietext"/>
        <w:spacing w:after="120" w:line="276" w:lineRule="auto"/>
        <w:ind w:left="709"/>
        <w:rPr>
          <w:rFonts w:asciiTheme="minorHAnsi" w:eastAsiaTheme="minorEastAsia" w:hAnsiTheme="minorHAnsi" w:cstheme="minorBidi"/>
          <w:color w:val="auto"/>
          <w:sz w:val="22"/>
          <w:szCs w:val="22"/>
          <w:lang w:val="de-AT"/>
        </w:rPr>
      </w:pPr>
      <w:r w:rsidRPr="00E85FA1">
        <w:rPr>
          <w:rFonts w:asciiTheme="minorHAnsi" w:eastAsiaTheme="minorEastAsia" w:hAnsiTheme="minorHAnsi" w:cstheme="minorBidi"/>
          <w:color w:val="auto"/>
          <w:sz w:val="22"/>
          <w:szCs w:val="22"/>
          <w:lang w:val="de-AT"/>
        </w:rPr>
        <w:t>Department für Kunst- und Kulturwissenschaften</w:t>
      </w:r>
      <w:r w:rsidRPr="00E85FA1">
        <w:rPr>
          <w:rFonts w:asciiTheme="minorHAnsi" w:eastAsiaTheme="minorEastAsia" w:hAnsiTheme="minorHAnsi" w:cstheme="minorBidi"/>
          <w:color w:val="auto"/>
          <w:sz w:val="22"/>
          <w:szCs w:val="22"/>
          <w:lang w:val="de-AT"/>
        </w:rPr>
        <w:br/>
        <w:t>Universität für Weiterbildung Krems</w:t>
      </w:r>
      <w:r w:rsidRPr="00E85FA1">
        <w:rPr>
          <w:rFonts w:asciiTheme="minorHAnsi" w:eastAsiaTheme="minorEastAsia" w:hAnsiTheme="minorHAnsi" w:cstheme="minorBidi"/>
          <w:color w:val="auto"/>
          <w:sz w:val="22"/>
          <w:szCs w:val="22"/>
          <w:lang w:val="de-AT"/>
        </w:rPr>
        <w:br/>
        <w:t xml:space="preserve">E-Mail: </w:t>
      </w:r>
      <w:hyperlink r:id="rId18" w:history="1">
        <w:r w:rsidRPr="00E85FA1">
          <w:rPr>
            <w:rStyle w:val="Hyperlink"/>
            <w:rFonts w:asciiTheme="minorHAnsi" w:eastAsiaTheme="minorEastAsia" w:hAnsiTheme="minorHAnsi" w:cstheme="minorBidi"/>
            <w:color w:val="auto"/>
            <w:sz w:val="22"/>
            <w:szCs w:val="22"/>
            <w:lang w:val="de-AT"/>
          </w:rPr>
          <w:t>dac-summerschool@donau-uni.ac.at</w:t>
        </w:r>
      </w:hyperlink>
    </w:p>
    <w:sectPr w:rsidR="00485F67" w:rsidRPr="00E85FA1" w:rsidSect="00917717">
      <w:headerReference w:type="default" r:id="rId19"/>
      <w:footerReference w:type="default" r:id="rId20"/>
      <w:pgSz w:w="11900" w:h="16840"/>
      <w:pgMar w:top="2552" w:right="1417" w:bottom="1134" w:left="1133" w:header="0"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C9D5C2" w14:textId="77777777" w:rsidR="006F2ECA" w:rsidRDefault="006F2ECA" w:rsidP="00840BEC">
      <w:r>
        <w:separator/>
      </w:r>
    </w:p>
  </w:endnote>
  <w:endnote w:type="continuationSeparator" w:id="0">
    <w:p w14:paraId="119A01B4" w14:textId="77777777" w:rsidR="006F2ECA" w:rsidRDefault="006F2ECA" w:rsidP="00840B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Univers 65">
    <w:altName w:val="Calibri"/>
    <w:charset w:val="00"/>
    <w:family w:val="auto"/>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Univers">
    <w:panose1 w:val="020B0603020202030204"/>
    <w:charset w:val="00"/>
    <w:family w:val="swiss"/>
    <w:pitch w:val="variable"/>
    <w:sig w:usb0="00000007" w:usb1="00000000" w:usb2="00000000" w:usb3="00000000" w:csb0="00000093" w:csb1="00000000"/>
  </w:font>
  <w:font w:name="Univers 55">
    <w:altName w:val="Calibri"/>
    <w:panose1 w:val="00000000000000000000"/>
    <w:charset w:val="00"/>
    <w:family w:val="roman"/>
    <w:notTrueType/>
    <w:pitch w:val="default"/>
  </w:font>
  <w:font w:name="Utopia (T1)">
    <w:altName w:val="Calibri"/>
    <w:panose1 w:val="00000000000000000000"/>
    <w:charset w:val="00"/>
    <w:family w:val="auto"/>
    <w:notTrueType/>
    <w:pitch w:val="default"/>
    <w:sig w:usb0="00000003" w:usb1="00000000" w:usb2="00000000" w:usb3="00000000" w:csb0="00000001" w:csb1="00000000"/>
  </w:font>
  <w:font w:name="Univers LT Pro 55">
    <w:altName w:val="Calibri"/>
    <w:charset w:val="00"/>
    <w:family w:val="swiss"/>
    <w:pitch w:val="variable"/>
    <w:sig w:usb0="A00000AF" w:usb1="5000205B" w:usb2="00000000" w:usb3="00000000" w:csb0="00000093" w:csb1="00000000"/>
  </w:font>
  <w:font w:name="Univers LT Pro 45 Light">
    <w:altName w:val="Calibri"/>
    <w:charset w:val="00"/>
    <w:family w:val="swiss"/>
    <w:pitch w:val="variable"/>
    <w:sig w:usb0="A00000AF" w:usb1="5000205B" w:usb2="00000000" w:usb3="00000000" w:csb0="0000009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E115531" w14:textId="77777777" w:rsidR="009013FC" w:rsidRDefault="00726476" w:rsidP="00726476">
    <w:pPr>
      <w:pStyle w:val="Fuzeile"/>
      <w:ind w:left="-1133" w:right="-1417"/>
    </w:pPr>
    <w:r>
      <w:rPr>
        <w:noProof/>
      </w:rPr>
      <w:drawing>
        <wp:inline distT="0" distB="0" distL="0" distR="0" wp14:anchorId="45F8C929" wp14:editId="7449F14C">
          <wp:extent cx="7534275" cy="975024"/>
          <wp:effectExtent l="0" t="0" r="0" b="0"/>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7766473" cy="1005073"/>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10D150D" w14:textId="77777777" w:rsidR="006F2ECA" w:rsidRDefault="006F2ECA" w:rsidP="00840BEC">
      <w:r>
        <w:separator/>
      </w:r>
    </w:p>
  </w:footnote>
  <w:footnote w:type="continuationSeparator" w:id="0">
    <w:p w14:paraId="78070530" w14:textId="77777777" w:rsidR="006F2ECA" w:rsidRDefault="006F2ECA" w:rsidP="00840BE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107982" w14:textId="77777777" w:rsidR="00D570F7" w:rsidRDefault="00D570F7" w:rsidP="00D570F7">
    <w:pPr>
      <w:ind w:left="-1133"/>
      <w:jc w:val="right"/>
    </w:pPr>
  </w:p>
  <w:p w14:paraId="00125A54" w14:textId="77777777" w:rsidR="00D570F7" w:rsidRDefault="00D570F7" w:rsidP="00D570F7">
    <w:pPr>
      <w:ind w:left="-1133"/>
      <w:jc w:val="right"/>
    </w:pPr>
  </w:p>
  <w:p w14:paraId="5B2003C8" w14:textId="77777777" w:rsidR="00D570F7" w:rsidRDefault="00D570F7" w:rsidP="00D570F7">
    <w:pPr>
      <w:ind w:left="-1133"/>
      <w:jc w:val="right"/>
    </w:pPr>
  </w:p>
  <w:p w14:paraId="763E037E" w14:textId="2030DB34" w:rsidR="00840BEC" w:rsidRPr="00D776C7" w:rsidRDefault="00D570F7" w:rsidP="00D570F7">
    <w:pPr>
      <w:ind w:left="-1133"/>
      <w:jc w:val="right"/>
    </w:pPr>
    <w:r>
      <w:rPr>
        <w:noProof/>
      </w:rPr>
      <w:drawing>
        <wp:inline distT="0" distB="0" distL="0" distR="0" wp14:anchorId="1BBA817A" wp14:editId="5D05E396">
          <wp:extent cx="1957070" cy="738036"/>
          <wp:effectExtent l="0" t="0" r="5080" b="5080"/>
          <wp:docPr id="28" name="Grafik 28"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Text enthält.&#10;&#10;Automatisch generierte Beschreibung"/>
                  <pic:cNvPicPr/>
                </pic:nvPicPr>
                <pic:blipFill>
                  <a:blip r:embed="rId1">
                    <a:extLst>
                      <a:ext uri="{28A0092B-C50C-407E-A947-70E740481C1C}">
                        <a14:useLocalDpi xmlns:a14="http://schemas.microsoft.com/office/drawing/2010/main" val="0"/>
                      </a:ext>
                    </a:extLst>
                  </a:blip>
                  <a:stretch>
                    <a:fillRect/>
                  </a:stretch>
                </pic:blipFill>
                <pic:spPr>
                  <a:xfrm>
                    <a:off x="0" y="0"/>
                    <a:ext cx="1964939" cy="74100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4938F7"/>
    <w:multiLevelType w:val="hybridMultilevel"/>
    <w:tmpl w:val="E9AE34B0"/>
    <w:lvl w:ilvl="0" w:tplc="F9D608E0">
      <w:start w:val="1"/>
      <w:numFmt w:val="bullet"/>
      <w:lvlText w:val="&gt;"/>
      <w:lvlJc w:val="left"/>
      <w:pPr>
        <w:ind w:left="1200" w:hanging="718"/>
      </w:pPr>
      <w:rPr>
        <w:rFonts w:ascii="Univers 65" w:hAnsi="Univers 65" w:hint="default"/>
        <w:b/>
        <w:i w:val="0"/>
        <w:color w:val="D7003F"/>
        <w:sz w:val="20"/>
        <w:u w:color="D7003F"/>
      </w:rPr>
    </w:lvl>
    <w:lvl w:ilvl="1" w:tplc="04090003" w:tentative="1">
      <w:start w:val="1"/>
      <w:numFmt w:val="bullet"/>
      <w:lvlText w:val="o"/>
      <w:lvlJc w:val="left"/>
      <w:pPr>
        <w:ind w:left="1920" w:hanging="360"/>
      </w:pPr>
      <w:rPr>
        <w:rFonts w:ascii="Courier New" w:hAnsi="Courier New" w:cs="Courier New" w:hint="default"/>
      </w:rPr>
    </w:lvl>
    <w:lvl w:ilvl="2" w:tplc="04090005" w:tentative="1">
      <w:start w:val="1"/>
      <w:numFmt w:val="bullet"/>
      <w:lvlText w:val=""/>
      <w:lvlJc w:val="left"/>
      <w:pPr>
        <w:ind w:left="2640" w:hanging="360"/>
      </w:pPr>
      <w:rPr>
        <w:rFonts w:ascii="Wingdings" w:hAnsi="Wingdings" w:hint="default"/>
      </w:rPr>
    </w:lvl>
    <w:lvl w:ilvl="3" w:tplc="04090001" w:tentative="1">
      <w:start w:val="1"/>
      <w:numFmt w:val="bullet"/>
      <w:lvlText w:val=""/>
      <w:lvlJc w:val="left"/>
      <w:pPr>
        <w:ind w:left="3360" w:hanging="360"/>
      </w:pPr>
      <w:rPr>
        <w:rFonts w:ascii="Symbol" w:hAnsi="Symbol" w:hint="default"/>
      </w:rPr>
    </w:lvl>
    <w:lvl w:ilvl="4" w:tplc="04090003" w:tentative="1">
      <w:start w:val="1"/>
      <w:numFmt w:val="bullet"/>
      <w:lvlText w:val="o"/>
      <w:lvlJc w:val="left"/>
      <w:pPr>
        <w:ind w:left="4080" w:hanging="360"/>
      </w:pPr>
      <w:rPr>
        <w:rFonts w:ascii="Courier New" w:hAnsi="Courier New" w:cs="Courier New" w:hint="default"/>
      </w:rPr>
    </w:lvl>
    <w:lvl w:ilvl="5" w:tplc="04090005" w:tentative="1">
      <w:start w:val="1"/>
      <w:numFmt w:val="bullet"/>
      <w:lvlText w:val=""/>
      <w:lvlJc w:val="left"/>
      <w:pPr>
        <w:ind w:left="4800" w:hanging="360"/>
      </w:pPr>
      <w:rPr>
        <w:rFonts w:ascii="Wingdings" w:hAnsi="Wingdings" w:hint="default"/>
      </w:rPr>
    </w:lvl>
    <w:lvl w:ilvl="6" w:tplc="04090001" w:tentative="1">
      <w:start w:val="1"/>
      <w:numFmt w:val="bullet"/>
      <w:lvlText w:val=""/>
      <w:lvlJc w:val="left"/>
      <w:pPr>
        <w:ind w:left="5520" w:hanging="360"/>
      </w:pPr>
      <w:rPr>
        <w:rFonts w:ascii="Symbol" w:hAnsi="Symbol" w:hint="default"/>
      </w:rPr>
    </w:lvl>
    <w:lvl w:ilvl="7" w:tplc="04090003" w:tentative="1">
      <w:start w:val="1"/>
      <w:numFmt w:val="bullet"/>
      <w:lvlText w:val="o"/>
      <w:lvlJc w:val="left"/>
      <w:pPr>
        <w:ind w:left="6240" w:hanging="360"/>
      </w:pPr>
      <w:rPr>
        <w:rFonts w:ascii="Courier New" w:hAnsi="Courier New" w:cs="Courier New" w:hint="default"/>
      </w:rPr>
    </w:lvl>
    <w:lvl w:ilvl="8" w:tplc="04090005" w:tentative="1">
      <w:start w:val="1"/>
      <w:numFmt w:val="bullet"/>
      <w:lvlText w:val=""/>
      <w:lvlJc w:val="left"/>
      <w:pPr>
        <w:ind w:left="6960" w:hanging="360"/>
      </w:pPr>
      <w:rPr>
        <w:rFonts w:ascii="Wingdings" w:hAnsi="Wingdings" w:hint="default"/>
      </w:rPr>
    </w:lvl>
  </w:abstractNum>
  <w:abstractNum w:abstractNumId="1" w15:restartNumberingAfterBreak="0">
    <w:nsid w:val="362A3549"/>
    <w:multiLevelType w:val="hybridMultilevel"/>
    <w:tmpl w:val="FE9AFD72"/>
    <w:lvl w:ilvl="0" w:tplc="E3D63736">
      <w:start w:val="1"/>
      <w:numFmt w:val="bullet"/>
      <w:pStyle w:val="Listenabsatz"/>
      <w:lvlText w:val="&gt;"/>
      <w:lvlJc w:val="left"/>
      <w:pPr>
        <w:ind w:left="1440" w:hanging="360"/>
      </w:pPr>
      <w:rPr>
        <w:rFonts w:ascii="Univers 65" w:hAnsi="Univers 65" w:hint="default"/>
        <w:b/>
        <w:i w:val="0"/>
        <w:color w:val="D7003F"/>
        <w:sz w:val="20"/>
        <w:u w:color="D7003F"/>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43EF7C3D"/>
    <w:multiLevelType w:val="hybridMultilevel"/>
    <w:tmpl w:val="E222B66E"/>
    <w:lvl w:ilvl="0" w:tplc="09EC026A">
      <w:numFmt w:val="bullet"/>
      <w:lvlText w:val=""/>
      <w:lvlJc w:val="left"/>
      <w:pPr>
        <w:ind w:left="900" w:hanging="420"/>
      </w:pPr>
      <w:rPr>
        <w:rFonts w:ascii="Wingdings" w:eastAsiaTheme="minorHAnsi" w:hAnsi="Wingdings" w:cs="Times New Roman" w:hint="default"/>
        <w:b/>
        <w:color w:val="D7003F"/>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num w:numId="1" w16cid:durableId="236289694">
    <w:abstractNumId w:val="0"/>
  </w:num>
  <w:num w:numId="2" w16cid:durableId="1347057625">
    <w:abstractNumId w:val="2"/>
  </w:num>
  <w:num w:numId="3" w16cid:durableId="7119732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attachedTemplate r:id="rId1"/>
  <w:documentProtection w:formatting="1" w:enforcement="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F438F"/>
    <w:rsid w:val="00003C48"/>
    <w:rsid w:val="000050E1"/>
    <w:rsid w:val="00007521"/>
    <w:rsid w:val="00013D68"/>
    <w:rsid w:val="00016F00"/>
    <w:rsid w:val="000221F6"/>
    <w:rsid w:val="00023A06"/>
    <w:rsid w:val="000307B2"/>
    <w:rsid w:val="0003436C"/>
    <w:rsid w:val="00036342"/>
    <w:rsid w:val="00047DC8"/>
    <w:rsid w:val="00055889"/>
    <w:rsid w:val="00056023"/>
    <w:rsid w:val="00066A3D"/>
    <w:rsid w:val="00071520"/>
    <w:rsid w:val="00071568"/>
    <w:rsid w:val="00074B13"/>
    <w:rsid w:val="00082166"/>
    <w:rsid w:val="00083BE9"/>
    <w:rsid w:val="000854CF"/>
    <w:rsid w:val="00086C00"/>
    <w:rsid w:val="00092A26"/>
    <w:rsid w:val="00095333"/>
    <w:rsid w:val="000A0A9B"/>
    <w:rsid w:val="000C1788"/>
    <w:rsid w:val="000C2F04"/>
    <w:rsid w:val="000D2B0C"/>
    <w:rsid w:val="000F2F16"/>
    <w:rsid w:val="000F579D"/>
    <w:rsid w:val="000F6F15"/>
    <w:rsid w:val="0010677D"/>
    <w:rsid w:val="00116705"/>
    <w:rsid w:val="001273CA"/>
    <w:rsid w:val="00136BB3"/>
    <w:rsid w:val="001402A1"/>
    <w:rsid w:val="00140CF8"/>
    <w:rsid w:val="00146C23"/>
    <w:rsid w:val="0016128C"/>
    <w:rsid w:val="00173B54"/>
    <w:rsid w:val="001805F6"/>
    <w:rsid w:val="00192D73"/>
    <w:rsid w:val="001A0529"/>
    <w:rsid w:val="001A73D4"/>
    <w:rsid w:val="001B1630"/>
    <w:rsid w:val="001B595A"/>
    <w:rsid w:val="001C32C5"/>
    <w:rsid w:val="001C499A"/>
    <w:rsid w:val="001D7B54"/>
    <w:rsid w:val="001E5DFB"/>
    <w:rsid w:val="001E7866"/>
    <w:rsid w:val="001F1FFF"/>
    <w:rsid w:val="001F3134"/>
    <w:rsid w:val="002006D3"/>
    <w:rsid w:val="0020076F"/>
    <w:rsid w:val="00203E92"/>
    <w:rsid w:val="0020464B"/>
    <w:rsid w:val="00205527"/>
    <w:rsid w:val="00215D06"/>
    <w:rsid w:val="00222962"/>
    <w:rsid w:val="00253B49"/>
    <w:rsid w:val="0025665B"/>
    <w:rsid w:val="00260BFC"/>
    <w:rsid w:val="00264C2A"/>
    <w:rsid w:val="002660F4"/>
    <w:rsid w:val="0027293B"/>
    <w:rsid w:val="00282399"/>
    <w:rsid w:val="002904A4"/>
    <w:rsid w:val="00294173"/>
    <w:rsid w:val="0029426E"/>
    <w:rsid w:val="002A2A8B"/>
    <w:rsid w:val="002A4EB5"/>
    <w:rsid w:val="002A75AF"/>
    <w:rsid w:val="002C3328"/>
    <w:rsid w:val="002C37E8"/>
    <w:rsid w:val="002C78D9"/>
    <w:rsid w:val="002D0F54"/>
    <w:rsid w:val="002D5E5C"/>
    <w:rsid w:val="002E1309"/>
    <w:rsid w:val="002E148A"/>
    <w:rsid w:val="002F1868"/>
    <w:rsid w:val="002F5B36"/>
    <w:rsid w:val="002F61A3"/>
    <w:rsid w:val="00304175"/>
    <w:rsid w:val="00331440"/>
    <w:rsid w:val="00333DC8"/>
    <w:rsid w:val="003359F8"/>
    <w:rsid w:val="00335C65"/>
    <w:rsid w:val="00341A2A"/>
    <w:rsid w:val="003445FB"/>
    <w:rsid w:val="00346989"/>
    <w:rsid w:val="00350429"/>
    <w:rsid w:val="00351097"/>
    <w:rsid w:val="00364EEE"/>
    <w:rsid w:val="003666C6"/>
    <w:rsid w:val="00371CC3"/>
    <w:rsid w:val="0039110C"/>
    <w:rsid w:val="00391823"/>
    <w:rsid w:val="00396B30"/>
    <w:rsid w:val="003A6C44"/>
    <w:rsid w:val="003A7428"/>
    <w:rsid w:val="003A7D6F"/>
    <w:rsid w:val="003B48C8"/>
    <w:rsid w:val="003B6C26"/>
    <w:rsid w:val="003B74A6"/>
    <w:rsid w:val="003C1387"/>
    <w:rsid w:val="003C41C0"/>
    <w:rsid w:val="003C698E"/>
    <w:rsid w:val="003E000D"/>
    <w:rsid w:val="003F35AB"/>
    <w:rsid w:val="003F5514"/>
    <w:rsid w:val="0040730C"/>
    <w:rsid w:val="0040777E"/>
    <w:rsid w:val="004313B2"/>
    <w:rsid w:val="00434818"/>
    <w:rsid w:val="00435FCB"/>
    <w:rsid w:val="004424C7"/>
    <w:rsid w:val="00452FDE"/>
    <w:rsid w:val="00472302"/>
    <w:rsid w:val="00477804"/>
    <w:rsid w:val="00485F67"/>
    <w:rsid w:val="004A053B"/>
    <w:rsid w:val="004A186B"/>
    <w:rsid w:val="004A2F45"/>
    <w:rsid w:val="004B14A5"/>
    <w:rsid w:val="004B4296"/>
    <w:rsid w:val="004C09AB"/>
    <w:rsid w:val="004C1B6A"/>
    <w:rsid w:val="004C316E"/>
    <w:rsid w:val="004D285B"/>
    <w:rsid w:val="004D50DB"/>
    <w:rsid w:val="004F1282"/>
    <w:rsid w:val="004F30E7"/>
    <w:rsid w:val="00500617"/>
    <w:rsid w:val="00502EB2"/>
    <w:rsid w:val="005073A9"/>
    <w:rsid w:val="0052717F"/>
    <w:rsid w:val="0053228A"/>
    <w:rsid w:val="005344E0"/>
    <w:rsid w:val="0054322F"/>
    <w:rsid w:val="0055141D"/>
    <w:rsid w:val="005523C5"/>
    <w:rsid w:val="005624BA"/>
    <w:rsid w:val="00563538"/>
    <w:rsid w:val="00564804"/>
    <w:rsid w:val="005670AA"/>
    <w:rsid w:val="00591F43"/>
    <w:rsid w:val="005924C6"/>
    <w:rsid w:val="00592E78"/>
    <w:rsid w:val="00597A57"/>
    <w:rsid w:val="005A1226"/>
    <w:rsid w:val="005B4B14"/>
    <w:rsid w:val="005C4319"/>
    <w:rsid w:val="005D25DF"/>
    <w:rsid w:val="005D4803"/>
    <w:rsid w:val="005E2F6F"/>
    <w:rsid w:val="005E43ED"/>
    <w:rsid w:val="005E6DDB"/>
    <w:rsid w:val="005F6377"/>
    <w:rsid w:val="005F7D1C"/>
    <w:rsid w:val="00610CF9"/>
    <w:rsid w:val="006138D4"/>
    <w:rsid w:val="00615517"/>
    <w:rsid w:val="006233DD"/>
    <w:rsid w:val="0062408F"/>
    <w:rsid w:val="00632026"/>
    <w:rsid w:val="006435FB"/>
    <w:rsid w:val="00645B88"/>
    <w:rsid w:val="00654297"/>
    <w:rsid w:val="00663E11"/>
    <w:rsid w:val="006779D7"/>
    <w:rsid w:val="0068371B"/>
    <w:rsid w:val="006845E3"/>
    <w:rsid w:val="00684CC6"/>
    <w:rsid w:val="00692773"/>
    <w:rsid w:val="006A569B"/>
    <w:rsid w:val="006A795F"/>
    <w:rsid w:val="006A7BD1"/>
    <w:rsid w:val="006C2253"/>
    <w:rsid w:val="006C4375"/>
    <w:rsid w:val="006D0CB9"/>
    <w:rsid w:val="006D6503"/>
    <w:rsid w:val="006D6922"/>
    <w:rsid w:val="006F0B4C"/>
    <w:rsid w:val="006F2ECA"/>
    <w:rsid w:val="006F3D15"/>
    <w:rsid w:val="006F438F"/>
    <w:rsid w:val="00705074"/>
    <w:rsid w:val="00710061"/>
    <w:rsid w:val="00720A86"/>
    <w:rsid w:val="00722C95"/>
    <w:rsid w:val="007256CC"/>
    <w:rsid w:val="00726476"/>
    <w:rsid w:val="00732221"/>
    <w:rsid w:val="00734A56"/>
    <w:rsid w:val="00737CC3"/>
    <w:rsid w:val="0074209F"/>
    <w:rsid w:val="0075040F"/>
    <w:rsid w:val="00750760"/>
    <w:rsid w:val="0075097A"/>
    <w:rsid w:val="007531BA"/>
    <w:rsid w:val="0075513A"/>
    <w:rsid w:val="00756168"/>
    <w:rsid w:val="00761D59"/>
    <w:rsid w:val="00780DEC"/>
    <w:rsid w:val="007815AA"/>
    <w:rsid w:val="00795850"/>
    <w:rsid w:val="007B645C"/>
    <w:rsid w:val="007D216F"/>
    <w:rsid w:val="007D7DE7"/>
    <w:rsid w:val="007E663C"/>
    <w:rsid w:val="007F3D53"/>
    <w:rsid w:val="007F66D6"/>
    <w:rsid w:val="007F6E4E"/>
    <w:rsid w:val="007F7ADF"/>
    <w:rsid w:val="008027B1"/>
    <w:rsid w:val="00807751"/>
    <w:rsid w:val="008120CE"/>
    <w:rsid w:val="00823C1E"/>
    <w:rsid w:val="00840BEC"/>
    <w:rsid w:val="008413D4"/>
    <w:rsid w:val="00841FFC"/>
    <w:rsid w:val="00844309"/>
    <w:rsid w:val="00845CBA"/>
    <w:rsid w:val="00864D22"/>
    <w:rsid w:val="00870AC4"/>
    <w:rsid w:val="00885792"/>
    <w:rsid w:val="0089336B"/>
    <w:rsid w:val="008939E6"/>
    <w:rsid w:val="00894824"/>
    <w:rsid w:val="008952BE"/>
    <w:rsid w:val="008B1322"/>
    <w:rsid w:val="008B226F"/>
    <w:rsid w:val="008B44C6"/>
    <w:rsid w:val="008C28E0"/>
    <w:rsid w:val="008D2881"/>
    <w:rsid w:val="008D7EA0"/>
    <w:rsid w:val="008E0740"/>
    <w:rsid w:val="008E7527"/>
    <w:rsid w:val="008E76FE"/>
    <w:rsid w:val="008E7A1F"/>
    <w:rsid w:val="009013FC"/>
    <w:rsid w:val="00917717"/>
    <w:rsid w:val="009228A1"/>
    <w:rsid w:val="009249B8"/>
    <w:rsid w:val="00925944"/>
    <w:rsid w:val="00935356"/>
    <w:rsid w:val="00936ED7"/>
    <w:rsid w:val="00941D4B"/>
    <w:rsid w:val="00944EF9"/>
    <w:rsid w:val="00956708"/>
    <w:rsid w:val="0096109A"/>
    <w:rsid w:val="00963D1D"/>
    <w:rsid w:val="0097028C"/>
    <w:rsid w:val="00972B4D"/>
    <w:rsid w:val="00983571"/>
    <w:rsid w:val="00984FD1"/>
    <w:rsid w:val="00991604"/>
    <w:rsid w:val="00992664"/>
    <w:rsid w:val="009A16F6"/>
    <w:rsid w:val="009A245E"/>
    <w:rsid w:val="009A45ED"/>
    <w:rsid w:val="009A6B89"/>
    <w:rsid w:val="009A708F"/>
    <w:rsid w:val="009B4F70"/>
    <w:rsid w:val="009C1633"/>
    <w:rsid w:val="009D492E"/>
    <w:rsid w:val="009E1F29"/>
    <w:rsid w:val="009F18A5"/>
    <w:rsid w:val="00A163B5"/>
    <w:rsid w:val="00A419A8"/>
    <w:rsid w:val="00A41FF8"/>
    <w:rsid w:val="00A549DA"/>
    <w:rsid w:val="00A54EC1"/>
    <w:rsid w:val="00A57B50"/>
    <w:rsid w:val="00A61AB0"/>
    <w:rsid w:val="00A641E1"/>
    <w:rsid w:val="00A6457A"/>
    <w:rsid w:val="00A65E2E"/>
    <w:rsid w:val="00A67008"/>
    <w:rsid w:val="00A73899"/>
    <w:rsid w:val="00A75A2F"/>
    <w:rsid w:val="00A76193"/>
    <w:rsid w:val="00A77029"/>
    <w:rsid w:val="00A83B81"/>
    <w:rsid w:val="00A95CFD"/>
    <w:rsid w:val="00A9696C"/>
    <w:rsid w:val="00A97B5D"/>
    <w:rsid w:val="00AA282B"/>
    <w:rsid w:val="00AA41D2"/>
    <w:rsid w:val="00AB571E"/>
    <w:rsid w:val="00AB5F09"/>
    <w:rsid w:val="00AB6F2C"/>
    <w:rsid w:val="00AC0E6E"/>
    <w:rsid w:val="00AD4C5E"/>
    <w:rsid w:val="00AD523C"/>
    <w:rsid w:val="00AE4581"/>
    <w:rsid w:val="00AE611A"/>
    <w:rsid w:val="00AF16F9"/>
    <w:rsid w:val="00B00B68"/>
    <w:rsid w:val="00B06225"/>
    <w:rsid w:val="00B12A0D"/>
    <w:rsid w:val="00B30968"/>
    <w:rsid w:val="00B37A36"/>
    <w:rsid w:val="00B4631C"/>
    <w:rsid w:val="00B5103A"/>
    <w:rsid w:val="00B519B5"/>
    <w:rsid w:val="00B61CA1"/>
    <w:rsid w:val="00B662D4"/>
    <w:rsid w:val="00B71381"/>
    <w:rsid w:val="00B77B4D"/>
    <w:rsid w:val="00B83FE2"/>
    <w:rsid w:val="00B84D50"/>
    <w:rsid w:val="00B85583"/>
    <w:rsid w:val="00B95A55"/>
    <w:rsid w:val="00BA1B6B"/>
    <w:rsid w:val="00BA1F10"/>
    <w:rsid w:val="00BA49A3"/>
    <w:rsid w:val="00BA54EB"/>
    <w:rsid w:val="00BA5B81"/>
    <w:rsid w:val="00BA710A"/>
    <w:rsid w:val="00BB2280"/>
    <w:rsid w:val="00BB397C"/>
    <w:rsid w:val="00BB4937"/>
    <w:rsid w:val="00BB4CA7"/>
    <w:rsid w:val="00BB7EA7"/>
    <w:rsid w:val="00BC1E53"/>
    <w:rsid w:val="00BD7DC0"/>
    <w:rsid w:val="00BF16B5"/>
    <w:rsid w:val="00BF2009"/>
    <w:rsid w:val="00C071AB"/>
    <w:rsid w:val="00C1257B"/>
    <w:rsid w:val="00C15BDF"/>
    <w:rsid w:val="00C1695B"/>
    <w:rsid w:val="00C42CF2"/>
    <w:rsid w:val="00C45B5E"/>
    <w:rsid w:val="00C507B3"/>
    <w:rsid w:val="00C529CA"/>
    <w:rsid w:val="00C56EC4"/>
    <w:rsid w:val="00C66ACF"/>
    <w:rsid w:val="00C73A5A"/>
    <w:rsid w:val="00C7620B"/>
    <w:rsid w:val="00C76847"/>
    <w:rsid w:val="00C778DC"/>
    <w:rsid w:val="00C8382B"/>
    <w:rsid w:val="00C96C41"/>
    <w:rsid w:val="00CA2DC6"/>
    <w:rsid w:val="00CA4288"/>
    <w:rsid w:val="00CA5DAE"/>
    <w:rsid w:val="00CA770D"/>
    <w:rsid w:val="00CC5DAF"/>
    <w:rsid w:val="00CF0D5A"/>
    <w:rsid w:val="00CF2772"/>
    <w:rsid w:val="00D02D82"/>
    <w:rsid w:val="00D1491D"/>
    <w:rsid w:val="00D15307"/>
    <w:rsid w:val="00D16413"/>
    <w:rsid w:val="00D26045"/>
    <w:rsid w:val="00D44E3A"/>
    <w:rsid w:val="00D522EF"/>
    <w:rsid w:val="00D548FC"/>
    <w:rsid w:val="00D54A2A"/>
    <w:rsid w:val="00D570F7"/>
    <w:rsid w:val="00D5735B"/>
    <w:rsid w:val="00D60C1F"/>
    <w:rsid w:val="00D61F1F"/>
    <w:rsid w:val="00D647D3"/>
    <w:rsid w:val="00D74DB7"/>
    <w:rsid w:val="00D766B8"/>
    <w:rsid w:val="00D776C7"/>
    <w:rsid w:val="00D8391D"/>
    <w:rsid w:val="00D87F9C"/>
    <w:rsid w:val="00D942D1"/>
    <w:rsid w:val="00DA6314"/>
    <w:rsid w:val="00DA67A5"/>
    <w:rsid w:val="00DA6C83"/>
    <w:rsid w:val="00DB278A"/>
    <w:rsid w:val="00DB40EB"/>
    <w:rsid w:val="00DB6FC5"/>
    <w:rsid w:val="00DC42FB"/>
    <w:rsid w:val="00DD1AE5"/>
    <w:rsid w:val="00DD57AC"/>
    <w:rsid w:val="00E050CF"/>
    <w:rsid w:val="00E07EEF"/>
    <w:rsid w:val="00E131D2"/>
    <w:rsid w:val="00E2790E"/>
    <w:rsid w:val="00E32CBA"/>
    <w:rsid w:val="00E331B3"/>
    <w:rsid w:val="00E41E71"/>
    <w:rsid w:val="00E56067"/>
    <w:rsid w:val="00E5702A"/>
    <w:rsid w:val="00E62106"/>
    <w:rsid w:val="00E66D12"/>
    <w:rsid w:val="00E76314"/>
    <w:rsid w:val="00E85FA1"/>
    <w:rsid w:val="00E95AAB"/>
    <w:rsid w:val="00E9622D"/>
    <w:rsid w:val="00EA665C"/>
    <w:rsid w:val="00EB1743"/>
    <w:rsid w:val="00EB5B3F"/>
    <w:rsid w:val="00EC0F9C"/>
    <w:rsid w:val="00EC34E7"/>
    <w:rsid w:val="00ED39B9"/>
    <w:rsid w:val="00EE3692"/>
    <w:rsid w:val="00EF15CE"/>
    <w:rsid w:val="00EF21C3"/>
    <w:rsid w:val="00F02DDE"/>
    <w:rsid w:val="00F076CF"/>
    <w:rsid w:val="00F162CA"/>
    <w:rsid w:val="00F17755"/>
    <w:rsid w:val="00F20A2F"/>
    <w:rsid w:val="00F33184"/>
    <w:rsid w:val="00F44292"/>
    <w:rsid w:val="00F52D01"/>
    <w:rsid w:val="00F65D0C"/>
    <w:rsid w:val="00F70AB6"/>
    <w:rsid w:val="00F80A78"/>
    <w:rsid w:val="00F81533"/>
    <w:rsid w:val="00F84F50"/>
    <w:rsid w:val="00F934B9"/>
    <w:rsid w:val="00FA142E"/>
    <w:rsid w:val="00FA3283"/>
    <w:rsid w:val="00FC0B26"/>
    <w:rsid w:val="00FD10CC"/>
    <w:rsid w:val="00FD1DFD"/>
    <w:rsid w:val="00FD3269"/>
    <w:rsid w:val="00FD5AA2"/>
    <w:rsid w:val="00FD66B1"/>
    <w:rsid w:val="00FE5E2B"/>
    <w:rsid w:val="00FE6912"/>
    <w:rsid w:val="0107F5AC"/>
    <w:rsid w:val="0195B8A3"/>
    <w:rsid w:val="019C2B6E"/>
    <w:rsid w:val="01E90588"/>
    <w:rsid w:val="02330BA2"/>
    <w:rsid w:val="035FA231"/>
    <w:rsid w:val="036D6748"/>
    <w:rsid w:val="03A672AF"/>
    <w:rsid w:val="0436F400"/>
    <w:rsid w:val="046B8A3C"/>
    <w:rsid w:val="05A25215"/>
    <w:rsid w:val="06A99C2F"/>
    <w:rsid w:val="082C4B95"/>
    <w:rsid w:val="087AFBD9"/>
    <w:rsid w:val="08860ECA"/>
    <w:rsid w:val="0981E84F"/>
    <w:rsid w:val="09D53BFA"/>
    <w:rsid w:val="09E4202A"/>
    <w:rsid w:val="09E850F4"/>
    <w:rsid w:val="09F9938F"/>
    <w:rsid w:val="0A33FA53"/>
    <w:rsid w:val="0B0E229E"/>
    <w:rsid w:val="0B1369EC"/>
    <w:rsid w:val="0B201896"/>
    <w:rsid w:val="0BA59104"/>
    <w:rsid w:val="0CFF2B2E"/>
    <w:rsid w:val="0E164F44"/>
    <w:rsid w:val="0E790915"/>
    <w:rsid w:val="0F4B6623"/>
    <w:rsid w:val="0F57D3AA"/>
    <w:rsid w:val="11C94BC7"/>
    <w:rsid w:val="1200E055"/>
    <w:rsid w:val="12475264"/>
    <w:rsid w:val="126D7F36"/>
    <w:rsid w:val="12FD18FF"/>
    <w:rsid w:val="13D1DE89"/>
    <w:rsid w:val="14E4CF75"/>
    <w:rsid w:val="17E74422"/>
    <w:rsid w:val="17FFDA98"/>
    <w:rsid w:val="1847A30B"/>
    <w:rsid w:val="18D701F3"/>
    <w:rsid w:val="18DAC06B"/>
    <w:rsid w:val="18F52A10"/>
    <w:rsid w:val="1926BF33"/>
    <w:rsid w:val="1A1E09E6"/>
    <w:rsid w:val="1A6392BE"/>
    <w:rsid w:val="1A97467C"/>
    <w:rsid w:val="1A9B4319"/>
    <w:rsid w:val="1B5917D6"/>
    <w:rsid w:val="1BA2F108"/>
    <w:rsid w:val="1D4024C1"/>
    <w:rsid w:val="1DC79DB3"/>
    <w:rsid w:val="1DF1BDA3"/>
    <w:rsid w:val="1E76C199"/>
    <w:rsid w:val="1EB611EC"/>
    <w:rsid w:val="1EB6CDA2"/>
    <w:rsid w:val="1F34AD1B"/>
    <w:rsid w:val="20941D9E"/>
    <w:rsid w:val="20AE4E47"/>
    <w:rsid w:val="20BEB416"/>
    <w:rsid w:val="21098092"/>
    <w:rsid w:val="21A6A497"/>
    <w:rsid w:val="225A1F3F"/>
    <w:rsid w:val="231C87B9"/>
    <w:rsid w:val="232473F1"/>
    <w:rsid w:val="24D1DDF2"/>
    <w:rsid w:val="2524D137"/>
    <w:rsid w:val="2688E47A"/>
    <w:rsid w:val="26C28F1C"/>
    <w:rsid w:val="26F257AA"/>
    <w:rsid w:val="27896A4A"/>
    <w:rsid w:val="285DD06A"/>
    <w:rsid w:val="28C4A4E7"/>
    <w:rsid w:val="2942A3BD"/>
    <w:rsid w:val="2AB93E7C"/>
    <w:rsid w:val="2AC17FA8"/>
    <w:rsid w:val="2B06021C"/>
    <w:rsid w:val="2B13CAA8"/>
    <w:rsid w:val="2B76EA73"/>
    <w:rsid w:val="2BE2F08A"/>
    <w:rsid w:val="2C1C519C"/>
    <w:rsid w:val="2C257383"/>
    <w:rsid w:val="2CCAE68A"/>
    <w:rsid w:val="2D328D70"/>
    <w:rsid w:val="2D92E7B6"/>
    <w:rsid w:val="2DA5FF79"/>
    <w:rsid w:val="2E9D0A63"/>
    <w:rsid w:val="2FB162EE"/>
    <w:rsid w:val="308CA8B3"/>
    <w:rsid w:val="310C0728"/>
    <w:rsid w:val="326D1885"/>
    <w:rsid w:val="32B0438B"/>
    <w:rsid w:val="3409CBFA"/>
    <w:rsid w:val="341A38AB"/>
    <w:rsid w:val="34D3EED4"/>
    <w:rsid w:val="3616BC94"/>
    <w:rsid w:val="376B5547"/>
    <w:rsid w:val="377228E7"/>
    <w:rsid w:val="37998F5F"/>
    <w:rsid w:val="38FBF624"/>
    <w:rsid w:val="3BFF1E63"/>
    <w:rsid w:val="3D0D40D1"/>
    <w:rsid w:val="3E42E092"/>
    <w:rsid w:val="3E582546"/>
    <w:rsid w:val="3E6AC96B"/>
    <w:rsid w:val="3EC65CF0"/>
    <w:rsid w:val="3ED0E68A"/>
    <w:rsid w:val="3FB414FD"/>
    <w:rsid w:val="3FE7E230"/>
    <w:rsid w:val="4029051B"/>
    <w:rsid w:val="405062B5"/>
    <w:rsid w:val="4091B6A4"/>
    <w:rsid w:val="411BF71A"/>
    <w:rsid w:val="4156A0D5"/>
    <w:rsid w:val="41F45AA1"/>
    <w:rsid w:val="456C91D9"/>
    <w:rsid w:val="4589424A"/>
    <w:rsid w:val="45963B14"/>
    <w:rsid w:val="47485D0B"/>
    <w:rsid w:val="47A1E2CB"/>
    <w:rsid w:val="47DC4BE6"/>
    <w:rsid w:val="47DED03D"/>
    <w:rsid w:val="4874B078"/>
    <w:rsid w:val="48D890EA"/>
    <w:rsid w:val="49BA465E"/>
    <w:rsid w:val="4A13DFD7"/>
    <w:rsid w:val="4A3CB60A"/>
    <w:rsid w:val="4A76A4D0"/>
    <w:rsid w:val="4AE0D0D7"/>
    <w:rsid w:val="4AED8770"/>
    <w:rsid w:val="4BA7A6CF"/>
    <w:rsid w:val="4BCEA944"/>
    <w:rsid w:val="4CD191CD"/>
    <w:rsid w:val="4CE68DCD"/>
    <w:rsid w:val="4E28BAC2"/>
    <w:rsid w:val="4FBFF37E"/>
    <w:rsid w:val="50DBB1D0"/>
    <w:rsid w:val="51B442B0"/>
    <w:rsid w:val="51C5E64D"/>
    <w:rsid w:val="5213CE54"/>
    <w:rsid w:val="5452357C"/>
    <w:rsid w:val="54A7B8C3"/>
    <w:rsid w:val="54BCE944"/>
    <w:rsid w:val="5548B5E9"/>
    <w:rsid w:val="556B24B8"/>
    <w:rsid w:val="56AD1618"/>
    <w:rsid w:val="5850568D"/>
    <w:rsid w:val="594687DD"/>
    <w:rsid w:val="5B96C666"/>
    <w:rsid w:val="5BAB2EE7"/>
    <w:rsid w:val="5BCF3813"/>
    <w:rsid w:val="5C643C39"/>
    <w:rsid w:val="5CA54E30"/>
    <w:rsid w:val="5CDAA1E8"/>
    <w:rsid w:val="5D08EB6A"/>
    <w:rsid w:val="5D092A08"/>
    <w:rsid w:val="5D18748B"/>
    <w:rsid w:val="5DD80567"/>
    <w:rsid w:val="5E25A8EE"/>
    <w:rsid w:val="5F06DADD"/>
    <w:rsid w:val="5F5CEC43"/>
    <w:rsid w:val="5FDF6B94"/>
    <w:rsid w:val="62863151"/>
    <w:rsid w:val="6349D2BE"/>
    <w:rsid w:val="635E5FE6"/>
    <w:rsid w:val="64501BCF"/>
    <w:rsid w:val="64F6DFEE"/>
    <w:rsid w:val="64F7B7D6"/>
    <w:rsid w:val="66878E5F"/>
    <w:rsid w:val="67460816"/>
    <w:rsid w:val="68176258"/>
    <w:rsid w:val="68AA2D2A"/>
    <w:rsid w:val="68FA89EF"/>
    <w:rsid w:val="6A12348A"/>
    <w:rsid w:val="6A180686"/>
    <w:rsid w:val="6A2DAF0F"/>
    <w:rsid w:val="6B92206F"/>
    <w:rsid w:val="6BE5E39E"/>
    <w:rsid w:val="6C007823"/>
    <w:rsid w:val="6C0BB15E"/>
    <w:rsid w:val="6D33CD3E"/>
    <w:rsid w:val="6F0A1709"/>
    <w:rsid w:val="6F5F2804"/>
    <w:rsid w:val="6F821ADC"/>
    <w:rsid w:val="6FB28761"/>
    <w:rsid w:val="70BC4C2A"/>
    <w:rsid w:val="70CE0F33"/>
    <w:rsid w:val="70E4AEDF"/>
    <w:rsid w:val="72B376C7"/>
    <w:rsid w:val="742E7980"/>
    <w:rsid w:val="74E9C479"/>
    <w:rsid w:val="74FD991C"/>
    <w:rsid w:val="7536F692"/>
    <w:rsid w:val="75B54FEE"/>
    <w:rsid w:val="75EDC3F8"/>
    <w:rsid w:val="7695FA99"/>
    <w:rsid w:val="783B3E75"/>
    <w:rsid w:val="787650EC"/>
    <w:rsid w:val="78B7A439"/>
    <w:rsid w:val="7A3ADB9A"/>
    <w:rsid w:val="7CCC3426"/>
    <w:rsid w:val="7D2FB98A"/>
    <w:rsid w:val="7D9E9F11"/>
    <w:rsid w:val="7ED7C086"/>
    <w:rsid w:val="7ED89008"/>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64D8661"/>
  <w15:chartTrackingRefBased/>
  <w15:docId w15:val="{2575F544-5521-4F77-B139-2871F580B5B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de-DE" w:eastAsia="en-US" w:bidi="ar-SA"/>
      </w:rPr>
    </w:rPrDefault>
    <w:pPrDefault/>
  </w:docDefaults>
  <w:latentStyles w:defLockedState="1" w:defUIPriority="99" w:defSemiHidden="0" w:defUnhideWhenUsed="0" w:defQFormat="0" w:count="376">
    <w:lsdException w:name="Normal" w:locked="0" w:uiPriority="0" w:qFormat="1"/>
    <w:lsdException w:name="heading 1" w:locked="0" w:uiPriority="9"/>
    <w:lsdException w:name="heading 2" w:locked="0" w:semiHidden="1" w:uiPriority="9" w:unhideWhenUsed="1" w:qFormat="1"/>
    <w:lsdException w:name="heading 3" w:semiHidden="1" w:uiPriority="9" w:unhideWhenUsed="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locked="0" w:semiHidden="1" w:unhideWhenUsed="1"/>
    <w:lsdException w:name="footer" w:locked="0"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0" w:uiPriority="10" w:qFormat="1"/>
    <w:lsdException w:name="Closing" w:semiHidden="1" w:unhideWhenUsed="1"/>
    <w:lsdException w:name="Signature" w:semiHidden="1" w:unhideWhenUsed="1"/>
    <w:lsdException w:name="Default Paragraph Font" w:locked="0"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0"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locked="0" w:uiPriority="20" w:qFormat="1"/>
    <w:lsdException w:name="Document Map" w:semiHidden="1" w:unhideWhenUsed="1"/>
    <w:lsdException w:name="Plain Text" w:semiHidden="1" w:unhideWhenUsed="1"/>
    <w:lsdException w:name="E-mail Signature" w:semiHidden="1" w:unhideWhenUsed="1"/>
    <w:lsdException w:name="HTML Top of Form" w:locked="0" w:semiHidden="1" w:unhideWhenUsed="1"/>
    <w:lsdException w:name="HTML Bottom of Form" w:locked="0" w:semiHidden="1" w:unhideWhenUsed="1"/>
    <w:lsdException w:name="Normal (Web)" w:locked="0"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locked="0" w:semiHidden="1" w:unhideWhenUsed="1"/>
    <w:lsdException w:name="annotation subject" w:semiHidden="1" w:unhideWhenUsed="1"/>
    <w:lsdException w:name="No List" w:locked="0"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locked="0" w:semiHidden="1"/>
    <w:lsdException w:name="List Paragraph" w:locked="0"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0" w:uiPriority="19"/>
    <w:lsdException w:name="Intense Emphasis" w:locked="0"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locked="0" w:semiHidden="1" w:unhideWhenUsed="1"/>
    <w:lsdException w:name="Smart Hyperlink" w:locked="0" w:semiHidden="1" w:unhideWhenUsed="1"/>
    <w:lsdException w:name="Hashtag" w:locked="0" w:semiHidden="1" w:unhideWhenUsed="1"/>
    <w:lsdException w:name="Unresolved Mention" w:locked="0" w:semiHidden="1" w:unhideWhenUsed="1"/>
    <w:lsdException w:name="Smart Link" w:locked="0" w:semiHidden="1" w:unhideWhenUsed="1"/>
  </w:latentStyles>
  <w:style w:type="paragraph" w:default="1" w:styleId="Standard">
    <w:name w:val="Normal"/>
    <w:aliases w:val="Fließtext UWK"/>
    <w:qFormat/>
    <w:rsid w:val="00E07EEF"/>
    <w:rPr>
      <w:rFonts w:ascii="Univers" w:hAnsi="Univers" w:cs="Times New Roman"/>
      <w:sz w:val="20"/>
      <w:lang w:val="en-US" w:eastAsia="de-DE"/>
    </w:rPr>
  </w:style>
  <w:style w:type="paragraph" w:styleId="berschrift1">
    <w:name w:val="heading 1"/>
    <w:aliases w:val="UWK_Überschrift 1"/>
    <w:basedOn w:val="Standard"/>
    <w:next w:val="Standard"/>
    <w:link w:val="berschrift1Zchn"/>
    <w:uiPriority w:val="9"/>
    <w:locked/>
    <w:rsid w:val="00992664"/>
    <w:pPr>
      <w:keepNext/>
      <w:keepLines/>
      <w:spacing w:before="240"/>
      <w:outlineLvl w:val="0"/>
    </w:pPr>
    <w:rPr>
      <w:rFonts w:asciiTheme="majorHAnsi" w:eastAsiaTheme="majorEastAsia" w:hAnsiTheme="majorHAnsi" w:cstheme="majorBidi"/>
      <w:color w:val="A1002E" w:themeColor="accent1" w:themeShade="BF"/>
      <w:sz w:val="32"/>
      <w:szCs w:val="32"/>
    </w:rPr>
  </w:style>
  <w:style w:type="paragraph" w:styleId="berschrift2">
    <w:name w:val="heading 2"/>
    <w:aliases w:val="Zwischenüberschrift UWK"/>
    <w:basedOn w:val="berschrift3"/>
    <w:next w:val="Standard"/>
    <w:link w:val="berschrift2Zchn"/>
    <w:uiPriority w:val="9"/>
    <w:unhideWhenUsed/>
    <w:qFormat/>
    <w:rsid w:val="00391823"/>
    <w:pPr>
      <w:spacing w:before="240" w:after="120"/>
      <w:outlineLvl w:val="1"/>
    </w:pPr>
    <w:rPr>
      <w:rFonts w:ascii="Univers 55" w:hAnsi="Univers 55"/>
      <w:color w:val="002551" w:themeColor="text1"/>
      <w:sz w:val="20"/>
      <w:szCs w:val="26"/>
    </w:rPr>
  </w:style>
  <w:style w:type="paragraph" w:styleId="berschrift3">
    <w:name w:val="heading 3"/>
    <w:basedOn w:val="Standard"/>
    <w:next w:val="Standard"/>
    <w:link w:val="berschrift3Zchn"/>
    <w:uiPriority w:val="9"/>
    <w:semiHidden/>
    <w:unhideWhenUsed/>
    <w:locked/>
    <w:rsid w:val="00BF2009"/>
    <w:pPr>
      <w:keepNext/>
      <w:keepLines/>
      <w:spacing w:before="40"/>
      <w:outlineLvl w:val="2"/>
    </w:pPr>
    <w:rPr>
      <w:rFonts w:asciiTheme="majorHAnsi" w:eastAsiaTheme="majorEastAsia" w:hAnsiTheme="majorHAnsi" w:cstheme="majorBidi"/>
      <w:color w:val="6B001F" w:themeColor="accent1" w:themeShade="7F"/>
      <w:sz w:val="24"/>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KopfzeileZchn">
    <w:name w:val="Kopfzeile Zchn"/>
    <w:basedOn w:val="Absatz-Standardschriftart"/>
    <w:link w:val="Kopfzeile"/>
    <w:uiPriority w:val="99"/>
    <w:rsid w:val="00840BEC"/>
  </w:style>
  <w:style w:type="paragraph" w:styleId="Fuzeile">
    <w:name w:val="footer"/>
    <w:basedOn w:val="Standard"/>
    <w:link w:val="FuzeileZchn"/>
    <w:uiPriority w:val="99"/>
    <w:unhideWhenUsed/>
    <w:locked/>
    <w:rsid w:val="00840BEC"/>
    <w:pPr>
      <w:tabs>
        <w:tab w:val="center" w:pos="4536"/>
        <w:tab w:val="right" w:pos="9072"/>
      </w:tabs>
    </w:pPr>
    <w:rPr>
      <w:rFonts w:asciiTheme="minorHAnsi" w:hAnsiTheme="minorHAnsi" w:cstheme="minorBidi"/>
      <w:lang w:eastAsia="en-US"/>
    </w:rPr>
  </w:style>
  <w:style w:type="character" w:customStyle="1" w:styleId="FuzeileZchn">
    <w:name w:val="Fußzeile Zchn"/>
    <w:basedOn w:val="Absatz-Standardschriftart"/>
    <w:link w:val="Fuzeile"/>
    <w:uiPriority w:val="99"/>
    <w:rsid w:val="00840BEC"/>
  </w:style>
  <w:style w:type="paragraph" w:styleId="Listenabsatz">
    <w:name w:val="List Paragraph"/>
    <w:aliases w:val="Aufzählung UWK"/>
    <w:basedOn w:val="Standard"/>
    <w:uiPriority w:val="34"/>
    <w:qFormat/>
    <w:rsid w:val="00D776C7"/>
    <w:pPr>
      <w:numPr>
        <w:numId w:val="3"/>
      </w:numPr>
      <w:tabs>
        <w:tab w:val="num" w:pos="360"/>
        <w:tab w:val="left" w:pos="505"/>
        <w:tab w:val="left" w:pos="907"/>
      </w:tabs>
      <w:spacing w:line="270" w:lineRule="exact"/>
      <w:ind w:left="482" w:firstLine="0"/>
      <w:contextualSpacing/>
    </w:pPr>
    <w:rPr>
      <w:rFonts w:ascii="Univers 65" w:eastAsia="Times New Roman" w:hAnsi="Univers 65"/>
      <w:b/>
    </w:rPr>
  </w:style>
  <w:style w:type="paragraph" w:styleId="Titel">
    <w:name w:val="Title"/>
    <w:aliases w:val="Titel UWK"/>
    <w:basedOn w:val="berschrift1"/>
    <w:next w:val="Untertitel"/>
    <w:link w:val="TitelZchn"/>
    <w:uiPriority w:val="10"/>
    <w:qFormat/>
    <w:rsid w:val="00BF2009"/>
    <w:pPr>
      <w:spacing w:line="380" w:lineRule="exact"/>
      <w:contextualSpacing/>
    </w:pPr>
    <w:rPr>
      <w:rFonts w:ascii="Univers 65" w:hAnsi="Univers 65"/>
      <w:b/>
      <w:color w:val="002551"/>
      <w:spacing w:val="-10"/>
      <w:kern w:val="28"/>
      <w:sz w:val="30"/>
      <w:szCs w:val="56"/>
    </w:rPr>
  </w:style>
  <w:style w:type="character" w:customStyle="1" w:styleId="TitelZchn">
    <w:name w:val="Titel Zchn"/>
    <w:aliases w:val="Titel UWK Zchn"/>
    <w:basedOn w:val="Absatz-Standardschriftart"/>
    <w:link w:val="Titel"/>
    <w:uiPriority w:val="10"/>
    <w:rsid w:val="00B85583"/>
    <w:rPr>
      <w:rFonts w:ascii="Univers 65" w:eastAsiaTheme="majorEastAsia" w:hAnsi="Univers 65" w:cstheme="majorBidi"/>
      <w:b/>
      <w:color w:val="002551"/>
      <w:spacing w:val="-10"/>
      <w:kern w:val="28"/>
      <w:sz w:val="30"/>
      <w:szCs w:val="56"/>
      <w:lang w:eastAsia="de-DE"/>
    </w:rPr>
  </w:style>
  <w:style w:type="character" w:customStyle="1" w:styleId="berschrift2Zchn">
    <w:name w:val="Überschrift 2 Zchn"/>
    <w:aliases w:val="Zwischenüberschrift UWK Zchn"/>
    <w:basedOn w:val="Absatz-Standardschriftart"/>
    <w:link w:val="berschrift2"/>
    <w:uiPriority w:val="9"/>
    <w:rsid w:val="00391823"/>
    <w:rPr>
      <w:rFonts w:ascii="Univers 55" w:eastAsiaTheme="majorEastAsia" w:hAnsi="Univers 55" w:cstheme="majorBidi"/>
      <w:color w:val="002551" w:themeColor="text1"/>
      <w:sz w:val="20"/>
      <w:szCs w:val="26"/>
      <w:lang w:val="en-US" w:eastAsia="de-DE"/>
    </w:rPr>
  </w:style>
  <w:style w:type="paragraph" w:styleId="Untertitel">
    <w:name w:val="Subtitle"/>
    <w:aliases w:val="Untertitel UWK"/>
    <w:basedOn w:val="berschrift2"/>
    <w:next w:val="Standard"/>
    <w:link w:val="UntertitelZchn"/>
    <w:uiPriority w:val="11"/>
    <w:qFormat/>
    <w:rsid w:val="00C1695B"/>
    <w:pPr>
      <w:numPr>
        <w:ilvl w:val="1"/>
      </w:numPr>
      <w:spacing w:before="120" w:after="360"/>
    </w:pPr>
    <w:rPr>
      <w:rFonts w:eastAsiaTheme="minorEastAsia" w:cstheme="minorBidi"/>
      <w:color w:val="002551" w:themeColor="text2"/>
      <w:spacing w:val="15"/>
      <w:sz w:val="30"/>
      <w:szCs w:val="22"/>
    </w:rPr>
  </w:style>
  <w:style w:type="character" w:customStyle="1" w:styleId="UntertitelZchn">
    <w:name w:val="Untertitel Zchn"/>
    <w:aliases w:val="Untertitel UWK Zchn"/>
    <w:basedOn w:val="Absatz-Standardschriftart"/>
    <w:link w:val="Untertitel"/>
    <w:uiPriority w:val="11"/>
    <w:rsid w:val="00C1695B"/>
    <w:rPr>
      <w:rFonts w:ascii="Univers 55" w:eastAsiaTheme="minorEastAsia" w:hAnsi="Univers 55"/>
      <w:color w:val="002551" w:themeColor="text2"/>
      <w:spacing w:val="15"/>
      <w:sz w:val="30"/>
      <w:szCs w:val="22"/>
      <w:lang w:val="en-US" w:eastAsia="de-DE"/>
    </w:rPr>
  </w:style>
  <w:style w:type="character" w:customStyle="1" w:styleId="berschrift1Zchn">
    <w:name w:val="Überschrift 1 Zchn"/>
    <w:aliases w:val="UWK_Überschrift 1 Zchn"/>
    <w:basedOn w:val="Absatz-Standardschriftart"/>
    <w:link w:val="berschrift1"/>
    <w:uiPriority w:val="9"/>
    <w:rsid w:val="00992664"/>
    <w:rPr>
      <w:rFonts w:asciiTheme="majorHAnsi" w:eastAsiaTheme="majorEastAsia" w:hAnsiTheme="majorHAnsi" w:cstheme="majorBidi"/>
      <w:color w:val="A1002E" w:themeColor="accent1" w:themeShade="BF"/>
      <w:sz w:val="32"/>
      <w:szCs w:val="32"/>
      <w:lang w:eastAsia="de-DE"/>
    </w:rPr>
  </w:style>
  <w:style w:type="character" w:styleId="Hervorhebung">
    <w:name w:val="Emphasis"/>
    <w:aliases w:val="Hervorhebung UWK,Hervorhebung Rot"/>
    <w:basedOn w:val="Absatz-Standardschriftart"/>
    <w:uiPriority w:val="20"/>
    <w:qFormat/>
    <w:rsid w:val="00D776C7"/>
    <w:rPr>
      <w:rFonts w:ascii="Univers 55" w:hAnsi="Univers 55"/>
      <w:i w:val="0"/>
      <w:iCs/>
      <w:color w:val="D7003F"/>
      <w:sz w:val="20"/>
    </w:rPr>
  </w:style>
  <w:style w:type="character" w:styleId="IntensiveHervorhebung">
    <w:name w:val="Intense Emphasis"/>
    <w:aliases w:val="Intensive Hervorhebung UWK,Hervorhebung Hellblau"/>
    <w:basedOn w:val="Absatz-Standardschriftart"/>
    <w:uiPriority w:val="21"/>
    <w:locked/>
    <w:rsid w:val="00D776C7"/>
    <w:rPr>
      <w:rFonts w:ascii="Univers 55" w:hAnsi="Univers 55"/>
      <w:i w:val="0"/>
      <w:iCs/>
      <w:color w:val="6A97BC"/>
      <w:sz w:val="20"/>
    </w:rPr>
  </w:style>
  <w:style w:type="character" w:styleId="SchwacheHervorhebung">
    <w:name w:val="Subtle Emphasis"/>
    <w:aliases w:val="Schwache HervorhebunSchwache Hervorhebung UWK;Hervorhebung Dunkelgrau"/>
    <w:basedOn w:val="Absatz-Standardschriftart"/>
    <w:uiPriority w:val="19"/>
    <w:rsid w:val="00D776C7"/>
    <w:rPr>
      <w:rFonts w:ascii="Univers 55" w:hAnsi="Univers 55"/>
      <w:i w:val="0"/>
      <w:iCs/>
      <w:color w:val="8B939A"/>
      <w:sz w:val="20"/>
    </w:rPr>
  </w:style>
  <w:style w:type="character" w:customStyle="1" w:styleId="berschrift3Zchn">
    <w:name w:val="Überschrift 3 Zchn"/>
    <w:basedOn w:val="Absatz-Standardschriftart"/>
    <w:link w:val="berschrift3"/>
    <w:uiPriority w:val="9"/>
    <w:semiHidden/>
    <w:rsid w:val="00BF2009"/>
    <w:rPr>
      <w:rFonts w:asciiTheme="majorHAnsi" w:eastAsiaTheme="majorEastAsia" w:hAnsiTheme="majorHAnsi" w:cstheme="majorBidi"/>
      <w:color w:val="6B001F" w:themeColor="accent1" w:themeShade="7F"/>
      <w:lang w:eastAsia="de-DE"/>
    </w:rPr>
  </w:style>
  <w:style w:type="paragraph" w:styleId="KeinLeerraum">
    <w:name w:val="No Spacing"/>
    <w:aliases w:val="UWK_Fließtext_Kein Leerraum"/>
    <w:uiPriority w:val="1"/>
    <w:locked/>
    <w:rsid w:val="00E07EEF"/>
    <w:rPr>
      <w:rFonts w:ascii="Univers" w:hAnsi="Univers" w:cs="Times New Roman"/>
      <w:sz w:val="20"/>
      <w:lang w:val="en-US" w:eastAsia="de-DE"/>
    </w:rPr>
  </w:style>
  <w:style w:type="character" w:styleId="Fett">
    <w:name w:val="Strong"/>
    <w:aliases w:val="UWK_Fett"/>
    <w:basedOn w:val="Absatz-Standardschriftart"/>
    <w:uiPriority w:val="22"/>
    <w:locked/>
    <w:rsid w:val="00E07EEF"/>
    <w:rPr>
      <w:b/>
      <w:bCs/>
    </w:rPr>
  </w:style>
  <w:style w:type="paragraph" w:styleId="Zitat">
    <w:name w:val="Quote"/>
    <w:aliases w:val="UWK_Zitat"/>
    <w:basedOn w:val="Standard"/>
    <w:next w:val="Standard"/>
    <w:link w:val="ZitatZchn"/>
    <w:uiPriority w:val="29"/>
    <w:locked/>
    <w:rsid w:val="00E07EEF"/>
    <w:pPr>
      <w:spacing w:before="200" w:after="160"/>
      <w:ind w:left="864" w:right="864"/>
      <w:jc w:val="center"/>
    </w:pPr>
    <w:rPr>
      <w:i/>
      <w:iCs/>
      <w:color w:val="0055BC" w:themeColor="text1" w:themeTint="BF"/>
    </w:rPr>
  </w:style>
  <w:style w:type="character" w:customStyle="1" w:styleId="ZitatZchn">
    <w:name w:val="Zitat Zchn"/>
    <w:aliases w:val="UWK_Zitat Zchn"/>
    <w:basedOn w:val="Absatz-Standardschriftart"/>
    <w:link w:val="Zitat"/>
    <w:uiPriority w:val="29"/>
    <w:rsid w:val="00E07EEF"/>
    <w:rPr>
      <w:rFonts w:ascii="Univers" w:hAnsi="Univers" w:cs="Times New Roman"/>
      <w:i/>
      <w:iCs/>
      <w:color w:val="0055BC" w:themeColor="text1" w:themeTint="BF"/>
      <w:sz w:val="20"/>
      <w:lang w:val="en-US" w:eastAsia="de-DE"/>
    </w:rPr>
  </w:style>
  <w:style w:type="paragraph" w:styleId="IntensivesZitat">
    <w:name w:val="Intense Quote"/>
    <w:aliases w:val="UWK_Intensives Zitat"/>
    <w:basedOn w:val="Standard"/>
    <w:next w:val="Standard"/>
    <w:link w:val="IntensivesZitatZchn"/>
    <w:uiPriority w:val="30"/>
    <w:locked/>
    <w:rsid w:val="00E07EEF"/>
    <w:pPr>
      <w:pBdr>
        <w:top w:val="single" w:sz="4" w:space="10" w:color="D7003F" w:themeColor="accent1"/>
        <w:bottom w:val="single" w:sz="4" w:space="10" w:color="D7003F" w:themeColor="accent1"/>
      </w:pBdr>
      <w:spacing w:before="360" w:after="360"/>
      <w:ind w:left="864" w:right="864"/>
      <w:jc w:val="center"/>
    </w:pPr>
    <w:rPr>
      <w:i/>
      <w:iCs/>
      <w:color w:val="D7003F" w:themeColor="accent1"/>
    </w:rPr>
  </w:style>
  <w:style w:type="character" w:customStyle="1" w:styleId="IntensivesZitatZchn">
    <w:name w:val="Intensives Zitat Zchn"/>
    <w:aliases w:val="UWK_Intensives Zitat Zchn"/>
    <w:basedOn w:val="Absatz-Standardschriftart"/>
    <w:link w:val="IntensivesZitat"/>
    <w:uiPriority w:val="30"/>
    <w:rsid w:val="00E07EEF"/>
    <w:rPr>
      <w:rFonts w:ascii="Univers" w:hAnsi="Univers" w:cs="Times New Roman"/>
      <w:i/>
      <w:iCs/>
      <w:color w:val="D7003F" w:themeColor="accent1"/>
      <w:sz w:val="20"/>
      <w:lang w:val="en-US" w:eastAsia="de-DE"/>
    </w:rPr>
  </w:style>
  <w:style w:type="character" w:styleId="SchwacherVerweis">
    <w:name w:val="Subtle Reference"/>
    <w:aliases w:val="UWK_Schwacher Verweis"/>
    <w:basedOn w:val="Absatz-Standardschriftart"/>
    <w:uiPriority w:val="31"/>
    <w:locked/>
    <w:rsid w:val="00E07EEF"/>
    <w:rPr>
      <w:smallCaps/>
      <w:color w:val="0069E8" w:themeColor="text1" w:themeTint="A5"/>
    </w:rPr>
  </w:style>
  <w:style w:type="character" w:styleId="IntensiverVerweis">
    <w:name w:val="Intense Reference"/>
    <w:aliases w:val="UWK_Intensiver Verweis"/>
    <w:basedOn w:val="Absatz-Standardschriftart"/>
    <w:uiPriority w:val="32"/>
    <w:locked/>
    <w:rsid w:val="00E07EEF"/>
    <w:rPr>
      <w:b/>
      <w:bCs/>
      <w:smallCaps/>
      <w:color w:val="D7003F" w:themeColor="accent1"/>
      <w:spacing w:val="5"/>
    </w:rPr>
  </w:style>
  <w:style w:type="character" w:styleId="Buchtitel">
    <w:name w:val="Book Title"/>
    <w:aliases w:val="UWK_Buchtitel"/>
    <w:basedOn w:val="Absatz-Standardschriftart"/>
    <w:uiPriority w:val="33"/>
    <w:locked/>
    <w:rsid w:val="00E07EEF"/>
    <w:rPr>
      <w:b/>
      <w:bCs/>
      <w:i/>
      <w:iCs/>
      <w:spacing w:val="5"/>
    </w:rPr>
  </w:style>
  <w:style w:type="paragraph" w:customStyle="1" w:styleId="SchwacheHervorhebunSchwacheHervorhebungUWK">
    <w:name w:val="Schwache HervorhebunSchwache Hervorhebung UWK"/>
    <w:aliases w:val="Hervorhebung Dunkelgrau"/>
    <w:basedOn w:val="Untertitel"/>
    <w:rsid w:val="00192D73"/>
    <w:rPr>
      <w:lang w:val="de-AT"/>
    </w:rPr>
  </w:style>
  <w:style w:type="paragraph" w:customStyle="1" w:styleId="Utopia24pt">
    <w:name w:val="Utopia 24pt"/>
    <w:basedOn w:val="Standard"/>
    <w:uiPriority w:val="99"/>
    <w:rsid w:val="003A6C44"/>
    <w:pPr>
      <w:autoSpaceDE w:val="0"/>
      <w:autoSpaceDN w:val="0"/>
      <w:adjustRightInd w:val="0"/>
      <w:spacing w:line="288" w:lineRule="auto"/>
      <w:textAlignment w:val="center"/>
    </w:pPr>
    <w:rPr>
      <w:rFonts w:ascii="Utopia (T1)" w:hAnsi="Utopia (T1)" w:cs="Utopia (T1)"/>
      <w:color w:val="000065"/>
      <w:spacing w:val="5"/>
      <w:sz w:val="48"/>
      <w:szCs w:val="48"/>
      <w:lang w:val="de-DE" w:eastAsia="en-US"/>
    </w:rPr>
  </w:style>
  <w:style w:type="paragraph" w:customStyle="1" w:styleId="UniversRoman12ptHeadline">
    <w:name w:val="Univers Roman 12pt Headline"/>
    <w:basedOn w:val="Standard"/>
    <w:uiPriority w:val="99"/>
    <w:rsid w:val="003A6C44"/>
    <w:pPr>
      <w:autoSpaceDE w:val="0"/>
      <w:autoSpaceDN w:val="0"/>
      <w:adjustRightInd w:val="0"/>
      <w:spacing w:line="288" w:lineRule="auto"/>
      <w:textAlignment w:val="center"/>
    </w:pPr>
    <w:rPr>
      <w:rFonts w:ascii="Univers LT Pro 55" w:hAnsi="Univers LT Pro 55" w:cs="Univers LT Pro 55"/>
      <w:color w:val="000065"/>
      <w:sz w:val="24"/>
      <w:lang w:val="de-DE" w:eastAsia="en-US"/>
    </w:rPr>
  </w:style>
  <w:style w:type="paragraph" w:customStyle="1" w:styleId="UniversLight10ptFlietext">
    <w:name w:val="Univers Light 10pt Fließtext"/>
    <w:basedOn w:val="Standard"/>
    <w:uiPriority w:val="99"/>
    <w:rsid w:val="003A6C44"/>
    <w:pPr>
      <w:tabs>
        <w:tab w:val="right" w:pos="9662"/>
      </w:tabs>
      <w:autoSpaceDE w:val="0"/>
      <w:autoSpaceDN w:val="0"/>
      <w:adjustRightInd w:val="0"/>
      <w:spacing w:line="288" w:lineRule="auto"/>
      <w:textAlignment w:val="center"/>
    </w:pPr>
    <w:rPr>
      <w:rFonts w:ascii="Univers LT Pro 45 Light" w:hAnsi="Univers LT Pro 45 Light" w:cs="Univers LT Pro 45 Light"/>
      <w:color w:val="000065"/>
      <w:szCs w:val="20"/>
      <w:lang w:val="de-DE" w:eastAsia="en-US"/>
    </w:rPr>
  </w:style>
  <w:style w:type="paragraph" w:customStyle="1" w:styleId="UniversRoman10ptHeadline">
    <w:name w:val="Univers Roman 10pt Headline"/>
    <w:basedOn w:val="UniversLight10ptFlietext"/>
    <w:uiPriority w:val="99"/>
    <w:rsid w:val="003A6C44"/>
    <w:pPr>
      <w:tabs>
        <w:tab w:val="left" w:pos="170"/>
        <w:tab w:val="right" w:pos="15860"/>
      </w:tabs>
    </w:pPr>
    <w:rPr>
      <w:b/>
      <w:bCs/>
    </w:rPr>
  </w:style>
  <w:style w:type="character" w:styleId="Hyperlink">
    <w:name w:val="Hyperlink"/>
    <w:basedOn w:val="Absatz-Standardschriftart"/>
    <w:uiPriority w:val="99"/>
    <w:unhideWhenUsed/>
    <w:locked/>
    <w:rsid w:val="002E148A"/>
    <w:rPr>
      <w:color w:val="6A97BC" w:themeColor="hyperlink"/>
      <w:u w:val="single"/>
    </w:rPr>
  </w:style>
  <w:style w:type="character" w:styleId="NichtaufgelsteErwhnung">
    <w:name w:val="Unresolved Mention"/>
    <w:basedOn w:val="Absatz-Standardschriftart"/>
    <w:uiPriority w:val="99"/>
    <w:semiHidden/>
    <w:unhideWhenUsed/>
    <w:rsid w:val="002E148A"/>
    <w:rPr>
      <w:color w:val="605E5C"/>
      <w:shd w:val="clear" w:color="auto" w:fill="E1DFDD"/>
    </w:rPr>
  </w:style>
  <w:style w:type="character" w:styleId="BesuchterLink">
    <w:name w:val="FollowedHyperlink"/>
    <w:basedOn w:val="Absatz-Standardschriftart"/>
    <w:uiPriority w:val="99"/>
    <w:semiHidden/>
    <w:unhideWhenUsed/>
    <w:locked/>
    <w:rsid w:val="00A61AB0"/>
    <w:rPr>
      <w:color w:val="8B939A" w:themeColor="followedHyperlink"/>
      <w:u w:val="single"/>
    </w:rPr>
  </w:style>
  <w:style w:type="character" w:styleId="Kommentarzeichen">
    <w:name w:val="annotation reference"/>
    <w:basedOn w:val="Absatz-Standardschriftart"/>
    <w:uiPriority w:val="99"/>
    <w:semiHidden/>
    <w:unhideWhenUsed/>
    <w:locked/>
    <w:rsid w:val="008B1322"/>
    <w:rPr>
      <w:sz w:val="16"/>
      <w:szCs w:val="16"/>
    </w:rPr>
  </w:style>
  <w:style w:type="paragraph" w:styleId="Kommentartext">
    <w:name w:val="annotation text"/>
    <w:basedOn w:val="Standard"/>
    <w:link w:val="KommentartextZchn"/>
    <w:uiPriority w:val="99"/>
    <w:unhideWhenUsed/>
    <w:locked/>
    <w:rsid w:val="008B1322"/>
    <w:rPr>
      <w:szCs w:val="20"/>
    </w:rPr>
  </w:style>
  <w:style w:type="character" w:customStyle="1" w:styleId="KommentartextZchn">
    <w:name w:val="Kommentartext Zchn"/>
    <w:basedOn w:val="Absatz-Standardschriftart"/>
    <w:link w:val="Kommentartext"/>
    <w:uiPriority w:val="99"/>
    <w:rsid w:val="008B1322"/>
    <w:rPr>
      <w:rFonts w:ascii="Univers" w:hAnsi="Univers" w:cs="Times New Roman"/>
      <w:sz w:val="20"/>
      <w:szCs w:val="20"/>
      <w:lang w:val="en-US" w:eastAsia="de-DE"/>
    </w:rPr>
  </w:style>
  <w:style w:type="paragraph" w:styleId="Kommentarthema">
    <w:name w:val="annotation subject"/>
    <w:basedOn w:val="Kommentartext"/>
    <w:next w:val="Kommentartext"/>
    <w:link w:val="KommentarthemaZchn"/>
    <w:uiPriority w:val="99"/>
    <w:semiHidden/>
    <w:unhideWhenUsed/>
    <w:locked/>
    <w:rsid w:val="008B1322"/>
    <w:rPr>
      <w:b/>
      <w:bCs/>
    </w:rPr>
  </w:style>
  <w:style w:type="character" w:customStyle="1" w:styleId="KommentarthemaZchn">
    <w:name w:val="Kommentarthema Zchn"/>
    <w:basedOn w:val="KommentartextZchn"/>
    <w:link w:val="Kommentarthema"/>
    <w:uiPriority w:val="99"/>
    <w:semiHidden/>
    <w:rsid w:val="008B1322"/>
    <w:rPr>
      <w:rFonts w:ascii="Univers" w:hAnsi="Univers" w:cs="Times New Roman"/>
      <w:b/>
      <w:bCs/>
      <w:sz w:val="20"/>
      <w:szCs w:val="20"/>
      <w:lang w:val="en-US" w:eastAsia="de-DE"/>
    </w:rPr>
  </w:style>
  <w:style w:type="paragraph" w:styleId="berarbeitung">
    <w:name w:val="Revision"/>
    <w:hidden/>
    <w:uiPriority w:val="99"/>
    <w:semiHidden/>
    <w:rsid w:val="002F5B36"/>
    <w:rPr>
      <w:rFonts w:ascii="Univers" w:hAnsi="Univers" w:cs="Times New Roman"/>
      <w:sz w:val="20"/>
      <w:lang w:val="en-US" w:eastAsia="de-DE"/>
    </w:rPr>
  </w:style>
  <w:style w:type="character" w:customStyle="1" w:styleId="apple-converted-space">
    <w:name w:val="apple-converted-space"/>
    <w:basedOn w:val="Absatz-Standardschriftart"/>
    <w:rsid w:val="00A641E1"/>
  </w:style>
  <w:style w:type="paragraph" w:customStyle="1" w:styleId="pdq2pgselectionanchorcontainer">
    <w:name w:val="pdq2pg_selectionanchorcontainer"/>
    <w:basedOn w:val="Standard"/>
    <w:rsid w:val="00EC34E7"/>
    <w:pPr>
      <w:spacing w:before="100" w:beforeAutospacing="1" w:after="100" w:afterAutospacing="1"/>
    </w:pPr>
    <w:rPr>
      <w:rFonts w:ascii="Times New Roman" w:eastAsia="Times New Roman" w:hAnsi="Times New Roman"/>
      <w:sz w:val="24"/>
      <w:lang w:val="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2422397">
      <w:bodyDiv w:val="1"/>
      <w:marLeft w:val="0"/>
      <w:marRight w:val="0"/>
      <w:marTop w:val="0"/>
      <w:marBottom w:val="0"/>
      <w:divBdr>
        <w:top w:val="none" w:sz="0" w:space="0" w:color="auto"/>
        <w:left w:val="none" w:sz="0" w:space="0" w:color="auto"/>
        <w:bottom w:val="none" w:sz="0" w:space="0" w:color="auto"/>
        <w:right w:val="none" w:sz="0" w:space="0" w:color="auto"/>
      </w:divBdr>
    </w:div>
    <w:div w:id="666009315">
      <w:bodyDiv w:val="1"/>
      <w:marLeft w:val="0"/>
      <w:marRight w:val="0"/>
      <w:marTop w:val="0"/>
      <w:marBottom w:val="0"/>
      <w:divBdr>
        <w:top w:val="none" w:sz="0" w:space="0" w:color="auto"/>
        <w:left w:val="none" w:sz="0" w:space="0" w:color="auto"/>
        <w:bottom w:val="none" w:sz="0" w:space="0" w:color="auto"/>
        <w:right w:val="none" w:sz="0" w:space="0" w:color="auto"/>
      </w:divBdr>
    </w:div>
    <w:div w:id="802116126">
      <w:bodyDiv w:val="1"/>
      <w:marLeft w:val="0"/>
      <w:marRight w:val="0"/>
      <w:marTop w:val="0"/>
      <w:marBottom w:val="0"/>
      <w:divBdr>
        <w:top w:val="none" w:sz="0" w:space="0" w:color="auto"/>
        <w:left w:val="none" w:sz="0" w:space="0" w:color="auto"/>
        <w:bottom w:val="none" w:sz="0" w:space="0" w:color="auto"/>
        <w:right w:val="none" w:sz="0" w:space="0" w:color="auto"/>
      </w:divBdr>
    </w:div>
    <w:div w:id="950866757">
      <w:bodyDiv w:val="1"/>
      <w:marLeft w:val="0"/>
      <w:marRight w:val="0"/>
      <w:marTop w:val="0"/>
      <w:marBottom w:val="0"/>
      <w:divBdr>
        <w:top w:val="none" w:sz="0" w:space="0" w:color="auto"/>
        <w:left w:val="none" w:sz="0" w:space="0" w:color="auto"/>
        <w:bottom w:val="none" w:sz="0" w:space="0" w:color="auto"/>
        <w:right w:val="none" w:sz="0" w:space="0" w:color="auto"/>
      </w:divBdr>
    </w:div>
    <w:div w:id="1201672863">
      <w:bodyDiv w:val="1"/>
      <w:marLeft w:val="0"/>
      <w:marRight w:val="0"/>
      <w:marTop w:val="0"/>
      <w:marBottom w:val="0"/>
      <w:divBdr>
        <w:top w:val="none" w:sz="0" w:space="0" w:color="auto"/>
        <w:left w:val="none" w:sz="0" w:space="0" w:color="auto"/>
        <w:bottom w:val="none" w:sz="0" w:space="0" w:color="auto"/>
        <w:right w:val="none" w:sz="0" w:space="0" w:color="auto"/>
      </w:divBdr>
    </w:div>
    <w:div w:id="1203251441">
      <w:bodyDiv w:val="1"/>
      <w:marLeft w:val="0"/>
      <w:marRight w:val="0"/>
      <w:marTop w:val="0"/>
      <w:marBottom w:val="0"/>
      <w:divBdr>
        <w:top w:val="none" w:sz="0" w:space="0" w:color="auto"/>
        <w:left w:val="none" w:sz="0" w:space="0" w:color="auto"/>
        <w:bottom w:val="none" w:sz="0" w:space="0" w:color="auto"/>
        <w:right w:val="none" w:sz="0" w:space="0" w:color="auto"/>
      </w:divBdr>
    </w:div>
    <w:div w:id="1205290112">
      <w:bodyDiv w:val="1"/>
      <w:marLeft w:val="0"/>
      <w:marRight w:val="0"/>
      <w:marTop w:val="0"/>
      <w:marBottom w:val="0"/>
      <w:divBdr>
        <w:top w:val="none" w:sz="0" w:space="0" w:color="auto"/>
        <w:left w:val="none" w:sz="0" w:space="0" w:color="auto"/>
        <w:bottom w:val="none" w:sz="0" w:space="0" w:color="auto"/>
        <w:right w:val="none" w:sz="0" w:space="0" w:color="auto"/>
      </w:divBdr>
    </w:div>
    <w:div w:id="1298337293">
      <w:bodyDiv w:val="1"/>
      <w:marLeft w:val="0"/>
      <w:marRight w:val="0"/>
      <w:marTop w:val="0"/>
      <w:marBottom w:val="0"/>
      <w:divBdr>
        <w:top w:val="none" w:sz="0" w:space="0" w:color="auto"/>
        <w:left w:val="none" w:sz="0" w:space="0" w:color="auto"/>
        <w:bottom w:val="none" w:sz="0" w:space="0" w:color="auto"/>
        <w:right w:val="none" w:sz="0" w:space="0" w:color="auto"/>
      </w:divBdr>
    </w:div>
    <w:div w:id="1426607420">
      <w:bodyDiv w:val="1"/>
      <w:marLeft w:val="0"/>
      <w:marRight w:val="0"/>
      <w:marTop w:val="0"/>
      <w:marBottom w:val="0"/>
      <w:divBdr>
        <w:top w:val="none" w:sz="0" w:space="0" w:color="auto"/>
        <w:left w:val="none" w:sz="0" w:space="0" w:color="auto"/>
        <w:bottom w:val="none" w:sz="0" w:space="0" w:color="auto"/>
        <w:right w:val="none" w:sz="0" w:space="0" w:color="auto"/>
      </w:divBdr>
    </w:div>
    <w:div w:id="1480540540">
      <w:bodyDiv w:val="1"/>
      <w:marLeft w:val="0"/>
      <w:marRight w:val="0"/>
      <w:marTop w:val="0"/>
      <w:marBottom w:val="0"/>
      <w:divBdr>
        <w:top w:val="none" w:sz="0" w:space="0" w:color="auto"/>
        <w:left w:val="none" w:sz="0" w:space="0" w:color="auto"/>
        <w:bottom w:val="none" w:sz="0" w:space="0" w:color="auto"/>
        <w:right w:val="none" w:sz="0" w:space="0" w:color="auto"/>
      </w:divBdr>
    </w:div>
    <w:div w:id="1690528671">
      <w:bodyDiv w:val="1"/>
      <w:marLeft w:val="0"/>
      <w:marRight w:val="0"/>
      <w:marTop w:val="0"/>
      <w:marBottom w:val="0"/>
      <w:divBdr>
        <w:top w:val="none" w:sz="0" w:space="0" w:color="auto"/>
        <w:left w:val="none" w:sz="0" w:space="0" w:color="auto"/>
        <w:bottom w:val="none" w:sz="0" w:space="0" w:color="auto"/>
        <w:right w:val="none" w:sz="0" w:space="0" w:color="auto"/>
      </w:divBdr>
    </w:div>
    <w:div w:id="1709455713">
      <w:bodyDiv w:val="1"/>
      <w:marLeft w:val="0"/>
      <w:marRight w:val="0"/>
      <w:marTop w:val="0"/>
      <w:marBottom w:val="0"/>
      <w:divBdr>
        <w:top w:val="none" w:sz="0" w:space="0" w:color="auto"/>
        <w:left w:val="none" w:sz="0" w:space="0" w:color="auto"/>
        <w:bottom w:val="none" w:sz="0" w:space="0" w:color="auto"/>
        <w:right w:val="none" w:sz="0" w:space="0" w:color="auto"/>
      </w:divBdr>
    </w:div>
    <w:div w:id="1716850175">
      <w:bodyDiv w:val="1"/>
      <w:marLeft w:val="0"/>
      <w:marRight w:val="0"/>
      <w:marTop w:val="0"/>
      <w:marBottom w:val="0"/>
      <w:divBdr>
        <w:top w:val="none" w:sz="0" w:space="0" w:color="auto"/>
        <w:left w:val="none" w:sz="0" w:space="0" w:color="auto"/>
        <w:bottom w:val="none" w:sz="0" w:space="0" w:color="auto"/>
        <w:right w:val="none" w:sz="0" w:space="0" w:color="auto"/>
      </w:divBdr>
    </w:div>
    <w:div w:id="1789812867">
      <w:bodyDiv w:val="1"/>
      <w:marLeft w:val="0"/>
      <w:marRight w:val="0"/>
      <w:marTop w:val="0"/>
      <w:marBottom w:val="0"/>
      <w:divBdr>
        <w:top w:val="none" w:sz="0" w:space="0" w:color="auto"/>
        <w:left w:val="none" w:sz="0" w:space="0" w:color="auto"/>
        <w:bottom w:val="none" w:sz="0" w:space="0" w:color="auto"/>
        <w:right w:val="none" w:sz="0" w:space="0" w:color="auto"/>
      </w:divBdr>
    </w:div>
    <w:div w:id="1840777989">
      <w:bodyDiv w:val="1"/>
      <w:marLeft w:val="0"/>
      <w:marRight w:val="0"/>
      <w:marTop w:val="0"/>
      <w:marBottom w:val="0"/>
      <w:divBdr>
        <w:top w:val="none" w:sz="0" w:space="0" w:color="auto"/>
        <w:left w:val="none" w:sz="0" w:space="0" w:color="auto"/>
        <w:bottom w:val="none" w:sz="0" w:space="0" w:color="auto"/>
        <w:right w:val="none" w:sz="0" w:space="0" w:color="auto"/>
      </w:divBdr>
    </w:div>
    <w:div w:id="1925411502">
      <w:bodyDiv w:val="1"/>
      <w:marLeft w:val="0"/>
      <w:marRight w:val="0"/>
      <w:marTop w:val="0"/>
      <w:marBottom w:val="0"/>
      <w:divBdr>
        <w:top w:val="none" w:sz="0" w:space="0" w:color="auto"/>
        <w:left w:val="none" w:sz="0" w:space="0" w:color="auto"/>
        <w:bottom w:val="none" w:sz="0" w:space="0" w:color="auto"/>
        <w:right w:val="none" w:sz="0" w:space="0" w:color="auto"/>
      </w:divBdr>
    </w:div>
    <w:div w:id="2030330788">
      <w:bodyDiv w:val="1"/>
      <w:marLeft w:val="0"/>
      <w:marRight w:val="0"/>
      <w:marTop w:val="0"/>
      <w:marBottom w:val="0"/>
      <w:divBdr>
        <w:top w:val="none" w:sz="0" w:space="0" w:color="auto"/>
        <w:left w:val="none" w:sz="0" w:space="0" w:color="auto"/>
        <w:bottom w:val="none" w:sz="0" w:space="0" w:color="auto"/>
        <w:right w:val="none" w:sz="0" w:space="0" w:color="auto"/>
      </w:divBdr>
    </w:div>
    <w:div w:id="2035307343">
      <w:bodyDiv w:val="1"/>
      <w:marLeft w:val="0"/>
      <w:marRight w:val="0"/>
      <w:marTop w:val="0"/>
      <w:marBottom w:val="0"/>
      <w:divBdr>
        <w:top w:val="none" w:sz="0" w:space="0" w:color="auto"/>
        <w:left w:val="none" w:sz="0" w:space="0" w:color="auto"/>
        <w:bottom w:val="none" w:sz="0" w:space="0" w:color="auto"/>
        <w:right w:val="none" w:sz="0" w:space="0" w:color="auto"/>
      </w:divBdr>
    </w:div>
    <w:div w:id="2101638662">
      <w:bodyDiv w:val="1"/>
      <w:marLeft w:val="0"/>
      <w:marRight w:val="0"/>
      <w:marTop w:val="0"/>
      <w:marBottom w:val="0"/>
      <w:divBdr>
        <w:top w:val="none" w:sz="0" w:space="0" w:color="auto"/>
        <w:left w:val="none" w:sz="0" w:space="0" w:color="auto"/>
        <w:bottom w:val="none" w:sz="0" w:space="0" w:color="auto"/>
        <w:right w:val="none" w:sz="0" w:space="0" w:color="auto"/>
      </w:divBdr>
    </w:div>
    <w:div w:id="210996249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donau-uni.ac.at/dac-summerschool-2026" TargetMode="External"/><Relationship Id="rId18" Type="http://schemas.openxmlformats.org/officeDocument/2006/relationships/hyperlink" Target="mailto:dac-summerschool@donau-uni.ac.at"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s://www.donau-uni.ac.at/de/universitaet/organisation/mitarbeiterinnen/person/4295361280" TargetMode="External"/><Relationship Id="rId17" Type="http://schemas.openxmlformats.org/officeDocument/2006/relationships/hyperlink" Target="mailto:helmut.neundlinger@donau-uni.ac.at" TargetMode="External"/><Relationship Id="rId2" Type="http://schemas.openxmlformats.org/officeDocument/2006/relationships/customXml" Target="../customXml/item2.xml"/><Relationship Id="rId16" Type="http://schemas.openxmlformats.org/officeDocument/2006/relationships/hyperlink" Target="https://clariah.at/de/" TargetMode="External"/><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donau-uni.ac.at/de/universitaet/organisation/mitarbeiterinnen/person/4295278700" TargetMode="External"/><Relationship Id="rId5" Type="http://schemas.openxmlformats.org/officeDocument/2006/relationships/numbering" Target="numbering.xml"/><Relationship Id="rId15" Type="http://schemas.openxmlformats.org/officeDocument/2006/relationships/hyperlink" Target="https://www.in-scope.com/" TargetMode="External"/><Relationship Id="rId10" Type="http://schemas.openxmlformats.org/officeDocument/2006/relationships/endnotes" Target="endnotes.xml"/><Relationship Id="rId19"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dac-journal.at/" TargetMode="External"/><Relationship Id="rId22"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Hauptmann\Downloads\PI_Vorlage_DE%20(1).dotx" TargetMode="External"/></Relationships>
</file>

<file path=word/theme/theme1.xml><?xml version="1.0" encoding="utf-8"?>
<a:theme xmlns:a="http://schemas.openxmlformats.org/drawingml/2006/main" name="Office-Design">
  <a:themeElements>
    <a:clrScheme name="Donau-Universität Krems">
      <a:dk1>
        <a:srgbClr val="002551"/>
      </a:dk1>
      <a:lt1>
        <a:sysClr val="window" lastClr="FFFFFF"/>
      </a:lt1>
      <a:dk2>
        <a:srgbClr val="002551"/>
      </a:dk2>
      <a:lt2>
        <a:srgbClr val="DAE5EE"/>
      </a:lt2>
      <a:accent1>
        <a:srgbClr val="D7003F"/>
      </a:accent1>
      <a:accent2>
        <a:srgbClr val="6A97BC"/>
      </a:accent2>
      <a:accent3>
        <a:srgbClr val="8B939A"/>
      </a:accent3>
      <a:accent4>
        <a:srgbClr val="F8EEC5"/>
      </a:accent4>
      <a:accent5>
        <a:srgbClr val="E2E6E7"/>
      </a:accent5>
      <a:accent6>
        <a:srgbClr val="D7003F"/>
      </a:accent6>
      <a:hlink>
        <a:srgbClr val="6A97BC"/>
      </a:hlink>
      <a:folHlink>
        <a:srgbClr val="8B939A"/>
      </a:folHlink>
    </a:clrScheme>
    <a:fontScheme name="Donau-Universitaet-Krems">
      <a:majorFont>
        <a:latin typeface="Univers 55"/>
        <a:ea typeface=""/>
        <a:cs typeface=""/>
      </a:majorFont>
      <a:minorFont>
        <a:latin typeface="Univers"/>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1439b9f7-46e2-4ec3-905f-b808bb657689"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3C71348F51F60C47BF44198EAE32ABDB" ma:contentTypeVersion="16" ma:contentTypeDescription="Ein neues Dokument erstellen." ma:contentTypeScope="" ma:versionID="cf867fb8d0321d2a5eede0896c730f4a">
  <xsd:schema xmlns:xsd="http://www.w3.org/2001/XMLSchema" xmlns:xs="http://www.w3.org/2001/XMLSchema" xmlns:p="http://schemas.microsoft.com/office/2006/metadata/properties" xmlns:ns3="1439b9f7-46e2-4ec3-905f-b808bb657689" xmlns:ns4="df9fe44a-1397-4e0e-899a-afa35ca47422" targetNamespace="http://schemas.microsoft.com/office/2006/metadata/properties" ma:root="true" ma:fieldsID="41e559dbb6a23795824ac8f66bf28e94" ns3:_="" ns4:_="">
    <xsd:import namespace="1439b9f7-46e2-4ec3-905f-b808bb657689"/>
    <xsd:import namespace="df9fe44a-1397-4e0e-899a-afa35ca47422"/>
    <xsd:element name="properties">
      <xsd:complexType>
        <xsd:sequence>
          <xsd:element name="documentManagement">
            <xsd:complexType>
              <xsd:all>
                <xsd:element ref="ns3:_activity" minOccurs="0"/>
                <xsd:element ref="ns4:SharedWithUsers" minOccurs="0"/>
                <xsd:element ref="ns4:SharedWithDetails" minOccurs="0"/>
                <xsd:element ref="ns4:SharingHintHash" minOccurs="0"/>
                <xsd:element ref="ns3:MediaServiceMetadata" minOccurs="0"/>
                <xsd:element ref="ns3:MediaServiceFastMetadata" minOccurs="0"/>
                <xsd:element ref="ns3:MediaServiceObjectDetectorVersion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SystemTags" minOccurs="0"/>
                <xsd:element ref="ns3:MediaServiceSearchProperties" minOccurs="0"/>
                <xsd:element ref="ns3:MediaLengthInSeconds"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439b9f7-46e2-4ec3-905f-b808bb657689" elementFormDefault="qualified">
    <xsd:import namespace="http://schemas.microsoft.com/office/2006/documentManagement/types"/>
    <xsd:import namespace="http://schemas.microsoft.com/office/infopath/2007/PartnerControls"/>
    <xsd:element name="_activity" ma:index="8" nillable="true" ma:displayName="_activity" ma:hidden="true" ma:internalName="_activity">
      <xsd:simpleType>
        <xsd:restriction base="dms:Note"/>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SystemTags" ma:index="20" nillable="true" ma:displayName="MediaServiceSystemTags" ma:hidden="true" ma:internalName="MediaServiceSystemTags" ma:readOnly="true">
      <xsd:simpleType>
        <xsd:restriction base="dms:Note"/>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element name="MediaServiceLocation" ma:index="23"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df9fe44a-1397-4e0e-899a-afa35ca47422" elementFormDefault="qualified">
    <xsd:import namespace="http://schemas.microsoft.com/office/2006/documentManagement/types"/>
    <xsd:import namespace="http://schemas.microsoft.com/office/infopath/2007/PartnerControls"/>
    <xsd:element name="SharedWithUsers" ma:index="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0" nillable="true" ma:displayName="Freigegeben für - Details" ma:internalName="SharedWithDetails" ma:readOnly="true">
      <xsd:simpleType>
        <xsd:restriction base="dms:Note">
          <xsd:maxLength value="255"/>
        </xsd:restriction>
      </xsd:simpleType>
    </xsd:element>
    <xsd:element name="SharingHintHash" ma:index="11" nillable="true" ma:displayName="Freigabehinweis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0C8E3C53-A3B9-4356-AF09-5E286308D355}">
  <ds:schemaRefs>
    <ds:schemaRef ds:uri="http://schemas.openxmlformats.org/officeDocument/2006/bibliography"/>
  </ds:schemaRefs>
</ds:datastoreItem>
</file>

<file path=customXml/itemProps2.xml><?xml version="1.0" encoding="utf-8"?>
<ds:datastoreItem xmlns:ds="http://schemas.openxmlformats.org/officeDocument/2006/customXml" ds:itemID="{4F7DD842-B233-417E-9261-0BB6B5DBBE46}">
  <ds:schemaRefs>
    <ds:schemaRef ds:uri="http://schemas.microsoft.com/sharepoint/v3/contenttype/forms"/>
  </ds:schemaRefs>
</ds:datastoreItem>
</file>

<file path=customXml/itemProps3.xml><?xml version="1.0" encoding="utf-8"?>
<ds:datastoreItem xmlns:ds="http://schemas.openxmlformats.org/officeDocument/2006/customXml" ds:itemID="{57DAF5C2-1E88-4D36-9721-177049D0B8AD}">
  <ds:schemaRefs>
    <ds:schemaRef ds:uri="df9fe44a-1397-4e0e-899a-afa35ca47422"/>
    <ds:schemaRef ds:uri="http://purl.org/dc/dcmitype/"/>
    <ds:schemaRef ds:uri="http://www.w3.org/XML/1998/namespace"/>
    <ds:schemaRef ds:uri="http://schemas.microsoft.com/office/2006/documentManagement/types"/>
    <ds:schemaRef ds:uri="http://purl.org/dc/elements/1.1/"/>
    <ds:schemaRef ds:uri="http://schemas.microsoft.com/office/2006/metadata/properties"/>
    <ds:schemaRef ds:uri="http://schemas.microsoft.com/office/infopath/2007/PartnerControls"/>
    <ds:schemaRef ds:uri="http://schemas.openxmlformats.org/package/2006/metadata/core-properties"/>
    <ds:schemaRef ds:uri="1439b9f7-46e2-4ec3-905f-b808bb657689"/>
    <ds:schemaRef ds:uri="http://purl.org/dc/terms/"/>
  </ds:schemaRefs>
</ds:datastoreItem>
</file>

<file path=customXml/itemProps4.xml><?xml version="1.0" encoding="utf-8"?>
<ds:datastoreItem xmlns:ds="http://schemas.openxmlformats.org/officeDocument/2006/customXml" ds:itemID="{73CB85CB-32E7-41F8-80F8-E2AF96A548B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439b9f7-46e2-4ec3-905f-b808bb657689"/>
    <ds:schemaRef ds:uri="df9fe44a-1397-4e0e-899a-afa35ca4742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PI_Vorlage_DE (1).dotx</Template>
  <TotalTime>0</TotalTime>
  <Pages>3</Pages>
  <Words>864</Words>
  <Characters>5409</Characters>
  <Application>Microsoft Office Word</Application>
  <DocSecurity>0</DocSecurity>
  <Lines>77</Lines>
  <Paragraphs>22</Paragraphs>
  <ScaleCrop>false</ScaleCrop>
  <HeadingPairs>
    <vt:vector size="2" baseType="variant">
      <vt:variant>
        <vt:lpstr>Titel</vt:lpstr>
      </vt:variant>
      <vt:variant>
        <vt:i4>1</vt:i4>
      </vt:variant>
    </vt:vector>
  </HeadingPairs>
  <TitlesOfParts>
    <vt:vector size="1" baseType="lpstr">
      <vt:lpstr/>
    </vt:vector>
  </TitlesOfParts>
  <Company>Donau-Universität Krems</Company>
  <LinksUpToDate>false</LinksUpToDate>
  <CharactersWithSpaces>6251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labadmin</dc:creator>
  <cp:keywords/>
  <dc:description/>
  <cp:lastModifiedBy>Gabriele Schichta</cp:lastModifiedBy>
  <cp:revision>3</cp:revision>
  <cp:lastPrinted>2026-06-25T09:01:00Z</cp:lastPrinted>
  <dcterms:created xsi:type="dcterms:W3CDTF">2026-07-14T11:13:00Z</dcterms:created>
  <dcterms:modified xsi:type="dcterms:W3CDTF">2026-07-14T12:19:00Z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0x0101003C71348F51F60C47BF44198EAE32ABDB</vt:lpwstr>
  </property>
  <property fmtid="{D5CDD505-2E9C-101B-9397-08002B2CF9AE}" pid="3" name="MediaServiceImageTags">
    <vt:lpwstr/>
  </property>
</Properties>
</file>