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interne Bezeichnung: MIT12 Westerham (</w:t>
      </w:r>
      <w:r w:rsidR="00AF0608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2020/21)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250AF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75C34" w:rsidP="00675C34">
            <w:pPr>
              <w:rPr>
                <w:lang w:val="de-DE"/>
              </w:rPr>
            </w:pPr>
            <w:r>
              <w:rPr>
                <w:lang w:val="de-DE"/>
              </w:rPr>
              <w:t>Professional MSc Management und IT</w:t>
            </w:r>
          </w:p>
        </w:tc>
      </w:tr>
      <w:tr w:rsidR="00E72C5B" w:rsidRPr="00AF0608" w:rsidTr="001B0ADA">
        <w:tc>
          <w:tcPr>
            <w:tcW w:w="2977" w:type="dxa"/>
          </w:tcPr>
          <w:p w:rsidR="00337EF6" w:rsidRDefault="004C71E4" w:rsidP="0072742B">
            <w:pPr>
              <w:rPr>
                <w:lang w:val="de-DE"/>
              </w:rPr>
            </w:pPr>
            <w:r>
              <w:rPr>
                <w:lang w:val="de-DE"/>
              </w:rPr>
              <w:t>Spezialisierung</w:t>
            </w:r>
          </w:p>
          <w:p w:rsidR="00E72C5B" w:rsidRDefault="00E72C5B" w:rsidP="0072742B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972661139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Strategie, Technologie und Management" w:value="Strategie, Technologie und Management"/>
              <w:listItem w:displayText="Information Security Management" w:value="Information Security Management"/>
              <w:listItem w:displayText="Supply-Chain Management" w:value="Supply-Chain Management"/>
            </w:comboBox>
          </w:sdtPr>
          <w:sdtEndPr/>
          <w:sdtContent>
            <w:tc>
              <w:tcPr>
                <w:tcW w:w="6419" w:type="dxa"/>
              </w:tcPr>
              <w:p w:rsidR="00E72C5B" w:rsidRPr="00672B32" w:rsidRDefault="00672B32" w:rsidP="00BC668E">
                <w:pPr>
                  <w:tabs>
                    <w:tab w:val="left" w:pos="313"/>
                  </w:tabs>
                  <w:ind w:left="313" w:hanging="283"/>
                  <w:rPr>
                    <w:lang w:val="de-DE"/>
                  </w:rPr>
                </w:pPr>
                <w:r w:rsidRPr="00672B3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0D3C86" w:rsidRPr="00AF0608" w:rsidTr="007C6E23">
        <w:tc>
          <w:tcPr>
            <w:tcW w:w="9396" w:type="dxa"/>
            <w:gridSpan w:val="2"/>
          </w:tcPr>
          <w:p w:rsidR="000D3C86" w:rsidRDefault="000D3C86" w:rsidP="000D3C86">
            <w:pPr>
              <w:rPr>
                <w:lang w:val="de-DE"/>
              </w:rPr>
            </w:pPr>
            <w:r w:rsidRPr="000D3C86">
              <w:rPr>
                <w:lang w:val="de-DE"/>
              </w:rPr>
              <w:t>Die Teilnahmegebühr für den oben genannten Universitätslehrgang beträgt € 1</w:t>
            </w:r>
            <w:r>
              <w:rPr>
                <w:lang w:val="de-DE"/>
              </w:rPr>
              <w:t>4.600,- (keine MwSt.) zuzüglich,</w:t>
            </w:r>
            <w:r w:rsidRPr="000D3C86">
              <w:rPr>
                <w:lang w:val="de-DE"/>
              </w:rPr>
              <w:t xml:space="preserve"> € 1.500,- für Aufenthalts- und Verpflegungskosten der Module an der IHK Akademie</w:t>
            </w:r>
            <w:r>
              <w:rPr>
                <w:lang w:val="de-DE"/>
              </w:rPr>
              <w:t>-Westerham</w:t>
            </w:r>
            <w:r w:rsidRPr="000D3C86">
              <w:rPr>
                <w:lang w:val="de-DE"/>
              </w:rPr>
              <w:t>.</w:t>
            </w:r>
          </w:p>
          <w:p w:rsidR="000D3C86" w:rsidRPr="000D3C86" w:rsidRDefault="000D3C86" w:rsidP="000D3C86">
            <w:pPr>
              <w:rPr>
                <w:lang w:val="de-DE"/>
              </w:rPr>
            </w:pPr>
          </w:p>
          <w:p w:rsidR="000D3C86" w:rsidRPr="000D3C86" w:rsidRDefault="000D3C86" w:rsidP="000D3C86">
            <w:pPr>
              <w:rPr>
                <w:lang w:val="de-DE"/>
              </w:rPr>
            </w:pPr>
            <w:r w:rsidRPr="000D3C86">
              <w:rPr>
                <w:lang w:val="de-DE"/>
              </w:rPr>
              <w:t>Die Teilnahmegebühr für den oben genannten Universitätslehrgang beträgt € 15.900,- (</w:t>
            </w:r>
            <w:r>
              <w:rPr>
                <w:lang w:val="de-DE"/>
              </w:rPr>
              <w:t>keine MwSt.) ohne IHK Abschluss (Techn. Betriebswirt, Betriebswirt</w:t>
            </w:r>
            <w:r w:rsidR="00DB243F">
              <w:rPr>
                <w:lang w:val="de-DE"/>
              </w:rPr>
              <w:t xml:space="preserve"> &amp; IT Professional</w:t>
            </w:r>
            <w:r>
              <w:rPr>
                <w:lang w:val="de-DE"/>
              </w:rPr>
              <w:t xml:space="preserve">), </w:t>
            </w:r>
            <w:r w:rsidRPr="000D3C86">
              <w:rPr>
                <w:lang w:val="de-DE"/>
              </w:rPr>
              <w:t>zuzüglich € 1.500,- für Aufenthalts- und Verpflegungskosten der Module an der IHK Akademie</w:t>
            </w:r>
            <w:r>
              <w:rPr>
                <w:lang w:val="de-DE"/>
              </w:rPr>
              <w:t>-Westerham</w:t>
            </w:r>
            <w:r w:rsidRPr="000D3C86">
              <w:rPr>
                <w:lang w:val="de-DE"/>
              </w:rPr>
              <w:t>.</w:t>
            </w:r>
          </w:p>
          <w:p w:rsidR="000D3C86" w:rsidRDefault="000D3C86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250AF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250AF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250AF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250AF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250AF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4C71E4" w:rsidRDefault="004C71E4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250AF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250AF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250AF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250AF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250AF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250AF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250AFF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250AF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250AFF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223357">
        <w:rPr>
          <w:noProof/>
          <w:szCs w:val="20"/>
          <w:lang w:val="de-AT"/>
        </w:rPr>
        <w:t>06.05.2020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250AFF" w:rsidRPr="00250AFF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250AFF" w:rsidRPr="00250AF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CVG4pZiuVO8BnCJ0pUCehxUN48=" w:salt="62JUQ9p5JTfaoLFP0COBiA=="/>
  <w:autoFormatOverride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3B54"/>
    <w:rsid w:val="000254D0"/>
    <w:rsid w:val="000662C7"/>
    <w:rsid w:val="00073DC4"/>
    <w:rsid w:val="00082D0D"/>
    <w:rsid w:val="000D3C86"/>
    <w:rsid w:val="000F1D41"/>
    <w:rsid w:val="00181C6D"/>
    <w:rsid w:val="00191CE5"/>
    <w:rsid w:val="001B0ADA"/>
    <w:rsid w:val="001D1F51"/>
    <w:rsid w:val="001D385B"/>
    <w:rsid w:val="002206BF"/>
    <w:rsid w:val="00223357"/>
    <w:rsid w:val="00250AFF"/>
    <w:rsid w:val="002656D8"/>
    <w:rsid w:val="0029248B"/>
    <w:rsid w:val="002A442D"/>
    <w:rsid w:val="002B222B"/>
    <w:rsid w:val="00311DF2"/>
    <w:rsid w:val="003178C6"/>
    <w:rsid w:val="0032035B"/>
    <w:rsid w:val="0032786D"/>
    <w:rsid w:val="00337EF6"/>
    <w:rsid w:val="003621B5"/>
    <w:rsid w:val="00434FA1"/>
    <w:rsid w:val="00480C1D"/>
    <w:rsid w:val="00481952"/>
    <w:rsid w:val="004C22D2"/>
    <w:rsid w:val="004C71E4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2B32"/>
    <w:rsid w:val="0067526E"/>
    <w:rsid w:val="00675C34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80882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3736C"/>
    <w:rsid w:val="00A66150"/>
    <w:rsid w:val="00AB0660"/>
    <w:rsid w:val="00AF0608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CE633F"/>
    <w:rsid w:val="00D21537"/>
    <w:rsid w:val="00D412D0"/>
    <w:rsid w:val="00D879CA"/>
    <w:rsid w:val="00DB243F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6B18-9F57-4095-A4E1-2E9184506B92}"/>
      </w:docPartPr>
      <w:docPartBody>
        <w:p w:rsidR="00AA36FC" w:rsidRDefault="00ED41DC">
          <w:r w:rsidRPr="00EB6A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574C4D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574C4D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574C4D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574C4D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217"/>
    <w:rsid w:val="00554B43"/>
    <w:rsid w:val="005568B3"/>
    <w:rsid w:val="00574C4D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FB5A-79D5-437C-8D67-B402D0F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Stephanie Amon</cp:lastModifiedBy>
  <cp:revision>12</cp:revision>
  <cp:lastPrinted>2020-02-17T10:21:00Z</cp:lastPrinted>
  <dcterms:created xsi:type="dcterms:W3CDTF">2020-02-27T14:24:00Z</dcterms:created>
  <dcterms:modified xsi:type="dcterms:W3CDTF">2020-05-06T13:20:00Z</dcterms:modified>
</cp:coreProperties>
</file>