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CE5939" w14:textId="7208B1D7" w:rsidR="008136A9" w:rsidRPr="00A70AAC" w:rsidRDefault="00A70AAC" w:rsidP="008136A9">
      <w:pPr>
        <w:pStyle w:val="Untertitel"/>
        <w:spacing w:before="120" w:after="0" w:line="276" w:lineRule="auto"/>
        <w:rPr>
          <w:lang w:val="de-AT"/>
        </w:rPr>
      </w:pPr>
      <w:r w:rsidRPr="00A70AAC">
        <w:rPr>
          <w:bCs/>
          <w:kern w:val="28"/>
          <w:sz w:val="28"/>
          <w:szCs w:val="32"/>
          <w:lang w:val="de-AT"/>
        </w:rPr>
        <w:t xml:space="preserve">Anja Grebe neue Vorsitzende des VöKK </w:t>
      </w:r>
      <w:r w:rsidR="008136A9" w:rsidRPr="00A70AAC">
        <w:rPr>
          <w:bCs/>
          <w:kern w:val="28"/>
          <w:sz w:val="28"/>
          <w:szCs w:val="32"/>
          <w:lang w:val="de-AT"/>
        </w:rPr>
        <w:br/>
      </w:r>
      <w:r w:rsidR="007677D1">
        <w:rPr>
          <w:lang w:val="de-AT"/>
        </w:rPr>
        <w:t xml:space="preserve">Der </w:t>
      </w:r>
      <w:r w:rsidRPr="00A70AAC">
        <w:rPr>
          <w:lang w:val="de-AT"/>
        </w:rPr>
        <w:t>Verband österreichische</w:t>
      </w:r>
      <w:r w:rsidR="00BA0D09">
        <w:rPr>
          <w:lang w:val="de-AT"/>
        </w:rPr>
        <w:t>r</w:t>
      </w:r>
      <w:r w:rsidRPr="00A70AAC">
        <w:rPr>
          <w:lang w:val="de-AT"/>
        </w:rPr>
        <w:t xml:space="preserve"> Kunsthistorikerinnen und Kunsthistoriker (VöKK</w:t>
      </w:r>
      <w:r w:rsidR="00AA4713" w:rsidRPr="00A70AAC">
        <w:rPr>
          <w:lang w:val="de-AT"/>
        </w:rPr>
        <w:t>)</w:t>
      </w:r>
      <w:r w:rsidRPr="00A70AAC">
        <w:rPr>
          <w:lang w:val="de-AT"/>
        </w:rPr>
        <w:t xml:space="preserve"> wählte </w:t>
      </w:r>
      <w:r w:rsidR="007677D1">
        <w:rPr>
          <w:lang w:val="de-AT"/>
        </w:rPr>
        <w:t xml:space="preserve">auf seiner </w:t>
      </w:r>
      <w:r w:rsidR="007677D1" w:rsidRPr="00A70AAC">
        <w:rPr>
          <w:lang w:val="de-AT"/>
        </w:rPr>
        <w:t xml:space="preserve">Hauptversammlung </w:t>
      </w:r>
      <w:r w:rsidRPr="00A70AAC">
        <w:rPr>
          <w:lang w:val="de-AT"/>
        </w:rPr>
        <w:t>Anja Grebe zur Vorsitzenden</w:t>
      </w:r>
    </w:p>
    <w:p w14:paraId="2441C264" w14:textId="1F6DEB1F" w:rsidR="008136A9" w:rsidRPr="00A70AAC" w:rsidRDefault="00AE020C" w:rsidP="008136A9">
      <w:pPr>
        <w:pStyle w:val="Untertitel"/>
        <w:spacing w:before="120" w:after="0" w:line="276" w:lineRule="auto"/>
        <w:rPr>
          <w:lang w:val="de-AT"/>
        </w:rPr>
      </w:pPr>
      <w:r w:rsidRPr="00A70AAC">
        <w:rPr>
          <w:lang w:val="de-AT"/>
        </w:rPr>
        <w:t>(</w:t>
      </w:r>
      <w:r w:rsidRPr="00A70AAC">
        <w:rPr>
          <w:lang w:val="de-AT"/>
        </w:rPr>
        <w:fldChar w:fldCharType="begin"/>
      </w:r>
      <w:r w:rsidRPr="00A70AAC">
        <w:rPr>
          <w:lang w:val="de-AT"/>
        </w:rPr>
        <w:instrText xml:space="preserve"> TIME \@ "dd.MM.yy" </w:instrText>
      </w:r>
      <w:r w:rsidRPr="00A70AAC">
        <w:rPr>
          <w:lang w:val="de-AT"/>
        </w:rPr>
        <w:fldChar w:fldCharType="separate"/>
      </w:r>
      <w:r w:rsidR="00341827">
        <w:rPr>
          <w:noProof/>
          <w:lang w:val="de-AT"/>
        </w:rPr>
        <w:t>09.02.22</w:t>
      </w:r>
      <w:r w:rsidRPr="00A70AAC">
        <w:rPr>
          <w:lang w:val="de-AT"/>
        </w:rPr>
        <w:fldChar w:fldCharType="end"/>
      </w:r>
      <w:r w:rsidR="00252DF4" w:rsidRPr="00A70AAC">
        <w:rPr>
          <w:lang w:val="de-AT"/>
        </w:rPr>
        <w:t>)</w:t>
      </w:r>
      <w:r w:rsidRPr="00A70AAC">
        <w:rPr>
          <w:lang w:val="de-AT"/>
        </w:rPr>
        <w:t>:</w:t>
      </w:r>
      <w:r w:rsidR="00252DF4" w:rsidRPr="00A70AAC">
        <w:rPr>
          <w:lang w:val="de-AT"/>
        </w:rPr>
        <w:t xml:space="preserve"> </w:t>
      </w:r>
      <w:r w:rsidR="00A70AAC" w:rsidRPr="00A70AAC">
        <w:rPr>
          <w:lang w:val="de-AT"/>
        </w:rPr>
        <w:t xml:space="preserve">Im Rahmen der Hauptversammlung wurde am 28. Jänner 2022 Universitätsprofessorin Anja Grebe, Universität für Weiterbildung Krems, </w:t>
      </w:r>
      <w:r w:rsidR="007677D1" w:rsidRPr="00A70AAC">
        <w:rPr>
          <w:lang w:val="de-AT"/>
        </w:rPr>
        <w:t xml:space="preserve">einstimmig </w:t>
      </w:r>
      <w:r w:rsidR="00A70AAC" w:rsidRPr="00A70AAC">
        <w:rPr>
          <w:lang w:val="de-AT"/>
        </w:rPr>
        <w:t>zur neuen Vorsitzenden des Verbands österreichische</w:t>
      </w:r>
      <w:r w:rsidR="00BA0D09">
        <w:rPr>
          <w:lang w:val="de-AT"/>
        </w:rPr>
        <w:t>r</w:t>
      </w:r>
      <w:r w:rsidR="00A70AAC" w:rsidRPr="00A70AAC">
        <w:rPr>
          <w:lang w:val="de-AT"/>
        </w:rPr>
        <w:t xml:space="preserve"> Kunsthistorikerinnen und Kunsthistoriker gewählt. Sie folgt in dieser Funktion Dr. Elisabeth </w:t>
      </w:r>
      <w:proofErr w:type="spellStart"/>
      <w:r w:rsidR="00A70AAC" w:rsidRPr="00A70AAC">
        <w:rPr>
          <w:lang w:val="de-AT"/>
        </w:rPr>
        <w:t>Priedel</w:t>
      </w:r>
      <w:proofErr w:type="spellEnd"/>
      <w:r w:rsidR="00A70AAC" w:rsidRPr="00A70AAC">
        <w:rPr>
          <w:lang w:val="de-AT"/>
        </w:rPr>
        <w:t xml:space="preserve"> und Mag. Daniela Hahn </w:t>
      </w:r>
      <w:r w:rsidR="00111D5E">
        <w:rPr>
          <w:lang w:val="de-AT"/>
        </w:rPr>
        <w:t>nach</w:t>
      </w:r>
      <w:r w:rsidR="00A70AAC" w:rsidRPr="00A70AAC">
        <w:rPr>
          <w:lang w:val="de-AT"/>
        </w:rPr>
        <w:t>, die den Vorsitz seit 2019</w:t>
      </w:r>
      <w:r w:rsidR="007677D1">
        <w:rPr>
          <w:lang w:val="de-AT"/>
        </w:rPr>
        <w:t xml:space="preserve"> innehatten. </w:t>
      </w:r>
    </w:p>
    <w:p w14:paraId="692EE99B" w14:textId="5D21111D" w:rsidR="00362C7A" w:rsidRDefault="007677D1" w:rsidP="00341827">
      <w:pPr>
        <w:pStyle w:val="Informationen"/>
        <w:spacing w:before="120" w:after="0" w:line="276" w:lineRule="auto"/>
      </w:pPr>
      <w:r>
        <w:t xml:space="preserve">Mit ihrer Wahl steht </w:t>
      </w:r>
      <w:r w:rsidRPr="007677D1">
        <w:t>Univ.-Prof. Dr. Anja Grebe</w:t>
      </w:r>
      <w:r>
        <w:t xml:space="preserve">, </w:t>
      </w:r>
      <w:r w:rsidRPr="007677D1">
        <w:t>Professur für Kulturgeschichte und Museale Sammlungswissenschaften</w:t>
      </w:r>
      <w:r>
        <w:t xml:space="preserve"> an der Universität für Weiterbildung Krems, dem</w:t>
      </w:r>
      <w:r w:rsidRPr="007677D1">
        <w:t xml:space="preserve"> </w:t>
      </w:r>
      <w:r>
        <w:t>zehn</w:t>
      </w:r>
      <w:r w:rsidRPr="007677D1">
        <w:t xml:space="preserve">köpfigen </w:t>
      </w:r>
      <w:r>
        <w:t>VöKK-</w:t>
      </w:r>
      <w:r w:rsidRPr="007677D1">
        <w:t>Vorstand vor</w:t>
      </w:r>
      <w:r>
        <w:t xml:space="preserve">. Dieser wird aus </w:t>
      </w:r>
      <w:proofErr w:type="spellStart"/>
      <w:r w:rsidRPr="007677D1">
        <w:t>Vertreter</w:t>
      </w:r>
      <w:r>
        <w:t>_</w:t>
      </w:r>
      <w:r w:rsidRPr="007677D1">
        <w:t>innen</w:t>
      </w:r>
      <w:proofErr w:type="spellEnd"/>
      <w:r w:rsidRPr="007677D1">
        <w:t xml:space="preserve"> der </w:t>
      </w:r>
      <w:r>
        <w:t>fünf</w:t>
      </w:r>
      <w:r w:rsidRPr="007677D1">
        <w:t xml:space="preserve"> Kurien des Verbandes</w:t>
      </w:r>
      <w:r>
        <w:t xml:space="preserve"> </w:t>
      </w:r>
      <w:r w:rsidRPr="007677D1">
        <w:t>– Denkmalschutz, -pflege und -forschung, freie Berufe, Selbstständige und andere Tätigkeitsfelder, Museen, Ausstellungswesen und Sammlungen, Studierende sowie Universität und Forschungseinrichtungen – gebildet und</w:t>
      </w:r>
      <w:r>
        <w:t xml:space="preserve"> kann</w:t>
      </w:r>
      <w:r w:rsidRPr="007677D1">
        <w:t xml:space="preserve"> durch außerordentliche Vorstandsmitglieder erweitert werden. Der Vorstand wird jeweils für </w:t>
      </w:r>
      <w:r w:rsidR="00362C7A">
        <w:t>zwei</w:t>
      </w:r>
      <w:r w:rsidRPr="007677D1">
        <w:t xml:space="preserve"> Jahre im Rahmen der Hauptversammlung gewählt, </w:t>
      </w:r>
      <w:r w:rsidR="00362C7A">
        <w:t xml:space="preserve">wobei </w:t>
      </w:r>
      <w:r w:rsidRPr="007677D1">
        <w:t xml:space="preserve">eine Wiederwahl maximal zweimal </w:t>
      </w:r>
      <w:r w:rsidR="00362C7A">
        <w:t>zulässig ist</w:t>
      </w:r>
      <w:r w:rsidRPr="007677D1">
        <w:t>.</w:t>
      </w:r>
      <w:r w:rsidR="00AE020C" w:rsidRPr="00A70AAC">
        <w:t xml:space="preserve"> </w:t>
      </w:r>
      <w:r w:rsidR="00362C7A">
        <w:t xml:space="preserve">Zu den Aufgaben des neuen Vorstands gehört die Organisation der 22. Verbandstagung, die 2023 zum 30-jährigen Jubiläum des Verbands stattfinden wird. </w:t>
      </w:r>
    </w:p>
    <w:p w14:paraId="2848436A" w14:textId="12179E2C" w:rsidR="00362C7A" w:rsidRPr="00362C7A" w:rsidRDefault="00BA0D09" w:rsidP="00362C7A">
      <w:pPr>
        <w:pStyle w:val="Informationen"/>
        <w:spacing w:before="240" w:after="60" w:line="276" w:lineRule="auto"/>
        <w:rPr>
          <w:b/>
        </w:rPr>
      </w:pPr>
      <w:r>
        <w:rPr>
          <w:b/>
        </w:rPr>
        <w:t>Kunstgeschichte in Theorie und Praxis</w:t>
      </w:r>
    </w:p>
    <w:p w14:paraId="7EC6CEF9" w14:textId="11F3335D" w:rsidR="00BA0D09" w:rsidRDefault="00362C7A" w:rsidP="00362C7A">
      <w:pPr>
        <w:pStyle w:val="Informationen"/>
        <w:spacing w:before="120" w:line="276" w:lineRule="auto"/>
      </w:pPr>
      <w:r>
        <w:t xml:space="preserve">Anja Grebe studierte Kunst- und Medienwissenschaften, Geschichte und Französische Literaturwissenschaft an der Universität Konstanz, wo sie 2000 zu </w:t>
      </w:r>
      <w:r>
        <w:rPr>
          <w:rFonts w:cs="Univers"/>
        </w:rPr>
        <w:t>„</w:t>
      </w:r>
      <w:r>
        <w:t xml:space="preserve">Die Ränder der Kunst. Buchgestaltung in den burgundischen Niederlanden“ promovierte. 2012 habilitierte sie sich im Fach Kunstgeschichte an der Universität </w:t>
      </w:r>
      <w:proofErr w:type="spellStart"/>
      <w:r>
        <w:t>Erlangen-Nürnberg</w:t>
      </w:r>
      <w:proofErr w:type="spellEnd"/>
      <w:r>
        <w:t xml:space="preserve"> mit einer Arbeit zur internationalen Dürer-Rezeption in der </w:t>
      </w:r>
      <w:proofErr w:type="spellStart"/>
      <w:r>
        <w:t>Frühen</w:t>
      </w:r>
      <w:proofErr w:type="spellEnd"/>
      <w:r>
        <w:t xml:space="preserve"> Neuzeit. Zu ihren weiteren akademischen Stationen zählen die Universitäten Bamberg, Würzburg, Freiburg/Breisgau und eine Gastprofessur an der Peking University in Beijing. </w:t>
      </w:r>
      <w:r w:rsidR="00BA0D09">
        <w:t>Seit 2015 ist sie Universitätsprofessorin für Kulturgeschichte und Museale Sammlungswissenschaften an der Universität für Weiterbildung Krems</w:t>
      </w:r>
      <w:r w:rsidR="00341827">
        <w:t xml:space="preserve">, wo sie den </w:t>
      </w:r>
      <w:r w:rsidR="00341827" w:rsidRPr="00341827">
        <w:t xml:space="preserve">museumswissenschaftlichen Masterlehrgang </w:t>
      </w:r>
      <w:r w:rsidR="00341827">
        <w:t>„</w:t>
      </w:r>
      <w:r w:rsidR="00341827" w:rsidRPr="00341827">
        <w:t>Collection Studies and Management</w:t>
      </w:r>
      <w:r w:rsidR="00341827">
        <w:t>“</w:t>
      </w:r>
      <w:r w:rsidR="00341827" w:rsidRPr="00341827">
        <w:t xml:space="preserve"> mitbetreu</w:t>
      </w:r>
      <w:r w:rsidR="00341827">
        <w:t>t</w:t>
      </w:r>
      <w:r w:rsidR="00BA0D09">
        <w:t>.</w:t>
      </w:r>
      <w:r w:rsidR="00BA0D09" w:rsidRPr="00BA0D09">
        <w:t xml:space="preserve"> </w:t>
      </w:r>
      <w:r w:rsidR="00341827">
        <w:t>S</w:t>
      </w:r>
      <w:r w:rsidR="00BA0D09" w:rsidRPr="00BA0D09">
        <w:t>tellvertretende Leiterin des Departments für Kunst- und Kulturwissenschaften</w:t>
      </w:r>
      <w:r w:rsidR="00341827">
        <w:t xml:space="preserve"> ist Grebe </w:t>
      </w:r>
      <w:proofErr w:type="spellStart"/>
      <w:r w:rsidR="00341827">
        <w:t>seit</w:t>
      </w:r>
      <w:proofErr w:type="spellEnd"/>
      <w:r w:rsidR="00341827">
        <w:t xml:space="preserve"> 2018</w:t>
      </w:r>
      <w:r w:rsidR="00BA0D09" w:rsidRPr="00BA0D09">
        <w:t xml:space="preserve"> und seit November 2020 Stellvertretende Dekanin der Fakultät für Bildung, Kunst und Architektur.</w:t>
      </w:r>
    </w:p>
    <w:p w14:paraId="68E34DE6" w14:textId="77777777" w:rsidR="00334568" w:rsidRDefault="00362C7A" w:rsidP="00657604">
      <w:pPr>
        <w:pStyle w:val="Informationen"/>
        <w:spacing w:before="120" w:after="0" w:line="276" w:lineRule="auto"/>
      </w:pPr>
      <w:r>
        <w:lastRenderedPageBreak/>
        <w:t xml:space="preserve">Parallel zu ihrer universitären Tätigkeit war und ist Anja Grebe als Kuratorin, Kulturvermittlerin und Publizistin tätig. Sie lehrt und forscht epochenübergreifend zur Theorie und Geschichte von Museen und Sammlungen, zu Kunstmarkt und Kulturtransfer und zur Kunst des Spätmittelalters und der Renaissance. </w:t>
      </w:r>
    </w:p>
    <w:p w14:paraId="6A880A5F" w14:textId="52D0B405" w:rsidR="00362C7A" w:rsidRDefault="005936D1" w:rsidP="00657604">
      <w:pPr>
        <w:pStyle w:val="Informationen"/>
        <w:spacing w:before="120" w:after="0" w:line="276" w:lineRule="auto"/>
      </w:pPr>
      <w:r w:rsidRPr="00973CF0">
        <w:t xml:space="preserve">„Ein besonderes Anliegen ist mir die stärkere Vernetzung zwischen Universitäten, Museen und Denkmalpflege, auch im Sinne eines Ausbaus der </w:t>
      </w:r>
      <w:r w:rsidR="00362C7A" w:rsidRPr="00973CF0">
        <w:t>Nachwuchsförderung</w:t>
      </w:r>
      <w:r w:rsidRPr="00973CF0">
        <w:t xml:space="preserve"> und des transnationalen Austauschs. </w:t>
      </w:r>
      <w:r w:rsidR="00657604" w:rsidRPr="00973CF0">
        <w:t>G</w:t>
      </w:r>
      <w:r w:rsidR="00C95DEB" w:rsidRPr="00973CF0">
        <w:t xml:space="preserve">emeinsam können wir die aktuellen Herausforderungen, etwa durch die digitale Transformation und Veränderungen auf dem Arbeitsmarkt, als Chancen nutzen und </w:t>
      </w:r>
      <w:r w:rsidR="00657604" w:rsidRPr="00973CF0">
        <w:t>die Zukunft des Fachs Kunstgeschichte</w:t>
      </w:r>
      <w:r w:rsidR="00657604" w:rsidRPr="00973CF0" w:rsidDel="00657604">
        <w:t xml:space="preserve"> </w:t>
      </w:r>
      <w:r w:rsidR="00C95DEB" w:rsidRPr="00973CF0">
        <w:t>aktiv mitgestalten“, sagt Anja Grebe.</w:t>
      </w:r>
      <w:r w:rsidR="00C95DEB">
        <w:t xml:space="preserve">  </w:t>
      </w:r>
    </w:p>
    <w:p w14:paraId="67FC3342" w14:textId="75FC3C4A" w:rsidR="008136A9" w:rsidRPr="00A70AAC" w:rsidRDefault="00362C7A" w:rsidP="00AE020C">
      <w:pPr>
        <w:pStyle w:val="Informationen"/>
        <w:spacing w:before="240" w:after="60" w:line="276" w:lineRule="auto"/>
        <w:rPr>
          <w:b/>
        </w:rPr>
      </w:pPr>
      <w:r>
        <w:rPr>
          <w:b/>
        </w:rPr>
        <w:t>Über den VöKK</w:t>
      </w:r>
    </w:p>
    <w:p w14:paraId="62B08235" w14:textId="0292143C" w:rsidR="00480769" w:rsidRDefault="00BA0D09" w:rsidP="00BA0D09">
      <w:pPr>
        <w:pStyle w:val="Informationen"/>
        <w:spacing w:before="120" w:after="0" w:line="276" w:lineRule="auto"/>
      </w:pPr>
      <w:r>
        <w:t xml:space="preserve">Der Verband österreichischer Kunsthistorikerinnen und Kunsthistoriker versteht sich als Zusammenschluss und Interessensvertretung </w:t>
      </w:r>
      <w:r w:rsidR="00480769">
        <w:t xml:space="preserve">seiner </w:t>
      </w:r>
      <w:r w:rsidR="00480769" w:rsidRPr="00480769">
        <w:t xml:space="preserve">derzeit rund 320 Mitglieder </w:t>
      </w:r>
      <w:r w:rsidR="00480769">
        <w:t xml:space="preserve">aus </w:t>
      </w:r>
      <w:r>
        <w:t>unterschiedlichen kunsthistorischen Berufe</w:t>
      </w:r>
      <w:r w:rsidR="00480769">
        <w:t>n</w:t>
      </w:r>
      <w:r>
        <w:t xml:space="preserve"> sowie Studierenden der Kunstgeschichte, Kunst- und Bildwissenschaft. Zu seinen vorrangigen Zielen gehören unter anderem die </w:t>
      </w:r>
      <w:r w:rsidRPr="00BA0D09">
        <w:t>Reflexion des Gegenstands und der Rolle der kunsthistorischen Forschung und Lehre im 21. Jahrhundert im internationalen Vergleich</w:t>
      </w:r>
      <w:r>
        <w:t xml:space="preserve">, die </w:t>
      </w:r>
      <w:r w:rsidRPr="00BA0D09">
        <w:t xml:space="preserve">Information der Öffentlichkeit über die Bedeutung von Forschung und beruflicher Praxis der österreichischen </w:t>
      </w:r>
      <w:proofErr w:type="spellStart"/>
      <w:r w:rsidRPr="00BA0D09">
        <w:t>Kunsthistoriker_innen</w:t>
      </w:r>
      <w:proofErr w:type="spellEnd"/>
      <w:r w:rsidRPr="00BA0D09">
        <w:t xml:space="preserve"> für den kulturellen Sektor</w:t>
      </w:r>
      <w:r>
        <w:t xml:space="preserve"> sowie </w:t>
      </w:r>
      <w:r w:rsidR="00480769">
        <w:t xml:space="preserve">das </w:t>
      </w:r>
      <w:r w:rsidR="00480769" w:rsidRPr="00480769">
        <w:t>Eintreten für die nötigen finanziellen und kultur-politischen Rahmenbedingungen sowie Unterstützung entsprechender Maßnahmen anderer kultureller Interessenvertretungen</w:t>
      </w:r>
      <w:r w:rsidR="00480769">
        <w:t>.</w:t>
      </w:r>
    </w:p>
    <w:p w14:paraId="51476389" w14:textId="70A39368" w:rsidR="008136A9" w:rsidRDefault="00480769" w:rsidP="00BA0D09">
      <w:pPr>
        <w:pStyle w:val="Informationen"/>
        <w:spacing w:before="120" w:after="0" w:line="276" w:lineRule="auto"/>
      </w:pPr>
      <w:r w:rsidRPr="00480769">
        <w:t xml:space="preserve">1983 </w:t>
      </w:r>
      <w:r>
        <w:t xml:space="preserve">wurde der Verband als </w:t>
      </w:r>
      <w:r w:rsidRPr="00480769">
        <w:t xml:space="preserve">„Österreichischer Kunsthistorikerverband“ </w:t>
      </w:r>
      <w:r>
        <w:t>gegründet, 20 Jahre später erfolgte die Umbenennung in seinen heutigen Namen</w:t>
      </w:r>
      <w:r w:rsidR="00362C7A" w:rsidRPr="00362C7A">
        <w:t>. Neben den Tagungsbänden und Sondernummern publiziert der Verband das „VÖKK Journal“, das dreimal jährlich als Verbandzeitschrift in Printform und digital erscheint.</w:t>
      </w:r>
    </w:p>
    <w:p w14:paraId="391764EC" w14:textId="77777777" w:rsidR="00BA0D09" w:rsidRPr="00A70AAC" w:rsidRDefault="00BA0D09" w:rsidP="00BA0D09">
      <w:pPr>
        <w:pStyle w:val="Informationen"/>
        <w:spacing w:before="120" w:after="0" w:line="276" w:lineRule="auto"/>
      </w:pPr>
    </w:p>
    <w:p w14:paraId="66D04ED0" w14:textId="7A8A74BA" w:rsidR="003018FE" w:rsidRPr="00A70AAC" w:rsidRDefault="003018FE" w:rsidP="00AE020C">
      <w:pPr>
        <w:pStyle w:val="Informationen"/>
        <w:spacing w:before="0" w:line="276" w:lineRule="auto"/>
      </w:pPr>
      <w:r w:rsidRPr="00A70AAC">
        <w:rPr>
          <w:b/>
        </w:rPr>
        <w:t>Weitere Informationen:</w:t>
      </w:r>
      <w:r w:rsidRPr="00A70AAC">
        <w:t xml:space="preserve"> </w:t>
      </w:r>
      <w:hyperlink r:id="rId7" w:history="1">
        <w:r w:rsidR="00BA0D09" w:rsidRPr="00C8118C">
          <w:rPr>
            <w:rStyle w:val="Hyperlink"/>
          </w:rPr>
          <w:t>www.kunsthistoriker-in.at/de</w:t>
        </w:r>
      </w:hyperlink>
      <w:r w:rsidR="00BA0D09">
        <w:t xml:space="preserve"> und </w:t>
      </w:r>
      <w:hyperlink r:id="rId8" w:history="1">
        <w:r w:rsidR="00BA0D09" w:rsidRPr="00C8118C">
          <w:rPr>
            <w:rStyle w:val="Hyperlink"/>
          </w:rPr>
          <w:t>www.donau-uni.ac.at/dkk</w:t>
        </w:r>
      </w:hyperlink>
      <w:r w:rsidR="00BA0D09">
        <w:t xml:space="preserve"> </w:t>
      </w:r>
    </w:p>
    <w:p w14:paraId="6E5E6D1F" w14:textId="77777777" w:rsidR="00FE6031" w:rsidRPr="00A70AAC" w:rsidRDefault="00FE6031" w:rsidP="008136A9">
      <w:pPr>
        <w:pStyle w:val="Rckfragen"/>
        <w:spacing w:before="120" w:line="276" w:lineRule="auto"/>
        <w:rPr>
          <w:rStyle w:val="Fett"/>
          <w:lang w:val="de-AT"/>
        </w:rPr>
      </w:pPr>
    </w:p>
    <w:p w14:paraId="378D4163" w14:textId="77777777" w:rsidR="004B352A" w:rsidRPr="00A70AAC" w:rsidRDefault="00424924" w:rsidP="008136A9">
      <w:pPr>
        <w:pStyle w:val="Rckfragen"/>
        <w:spacing w:before="120" w:line="276" w:lineRule="auto"/>
        <w:rPr>
          <w:rStyle w:val="Fett"/>
          <w:lang w:val="de-AT"/>
        </w:rPr>
      </w:pPr>
      <w:r w:rsidRPr="00A70AAC">
        <w:rPr>
          <w:rStyle w:val="Fett"/>
          <w:lang w:val="de-AT"/>
        </w:rPr>
        <w:t>Rückfragen</w:t>
      </w:r>
    </w:p>
    <w:p w14:paraId="756154C8" w14:textId="0498B7DC" w:rsidR="008136A9" w:rsidRPr="00A70AAC" w:rsidRDefault="00362C7A" w:rsidP="008136A9">
      <w:pPr>
        <w:pStyle w:val="Untertitel"/>
        <w:spacing w:after="0" w:line="276" w:lineRule="auto"/>
        <w:rPr>
          <w:b w:val="0"/>
          <w:lang w:val="de-AT"/>
        </w:rPr>
      </w:pPr>
      <w:r w:rsidRPr="00362C7A">
        <w:rPr>
          <w:b w:val="0"/>
          <w:lang w:val="de-AT"/>
        </w:rPr>
        <w:t xml:space="preserve">Univ.-Prof. Dr. Anja Grebe </w:t>
      </w:r>
      <w:r>
        <w:rPr>
          <w:b w:val="0"/>
          <w:lang w:val="de-AT"/>
        </w:rPr>
        <w:br/>
      </w:r>
      <w:proofErr w:type="spellStart"/>
      <w:r w:rsidRPr="00362C7A">
        <w:rPr>
          <w:b w:val="0"/>
          <w:lang w:val="de-AT"/>
        </w:rPr>
        <w:t>Stv</w:t>
      </w:r>
      <w:proofErr w:type="spellEnd"/>
      <w:r w:rsidRPr="00362C7A">
        <w:rPr>
          <w:b w:val="0"/>
          <w:lang w:val="de-AT"/>
        </w:rPr>
        <w:t xml:space="preserve">. Dekanin </w:t>
      </w:r>
      <w:r>
        <w:rPr>
          <w:b w:val="0"/>
          <w:lang w:val="de-AT"/>
        </w:rPr>
        <w:t>–</w:t>
      </w:r>
      <w:r w:rsidRPr="00362C7A">
        <w:rPr>
          <w:b w:val="0"/>
          <w:lang w:val="de-AT"/>
        </w:rPr>
        <w:t xml:space="preserve"> Fakultät für Bildung, Kunst und Architektur</w:t>
      </w:r>
      <w:r w:rsidR="008136A9" w:rsidRPr="00A70AAC">
        <w:rPr>
          <w:b w:val="0"/>
          <w:lang w:val="de-AT"/>
        </w:rPr>
        <w:br/>
        <w:t xml:space="preserve">Universität </w:t>
      </w:r>
      <w:r>
        <w:rPr>
          <w:b w:val="0"/>
          <w:lang w:val="de-AT"/>
        </w:rPr>
        <w:t xml:space="preserve">für Weiterbildung </w:t>
      </w:r>
      <w:r w:rsidR="008136A9" w:rsidRPr="00A70AAC">
        <w:rPr>
          <w:b w:val="0"/>
          <w:lang w:val="de-AT"/>
        </w:rPr>
        <w:t>Krems</w:t>
      </w:r>
    </w:p>
    <w:p w14:paraId="31FE779D" w14:textId="20474C6D" w:rsidR="008136A9" w:rsidRPr="00A70AAC" w:rsidRDefault="008136A9" w:rsidP="008136A9">
      <w:pPr>
        <w:pStyle w:val="Untertitel"/>
        <w:spacing w:after="0" w:line="276" w:lineRule="auto"/>
        <w:rPr>
          <w:b w:val="0"/>
          <w:lang w:val="de-AT"/>
        </w:rPr>
      </w:pPr>
      <w:r w:rsidRPr="00A70AAC">
        <w:rPr>
          <w:b w:val="0"/>
          <w:lang w:val="de-AT"/>
        </w:rPr>
        <w:t>Tel. +43 (0)2732 893-</w:t>
      </w:r>
      <w:r w:rsidR="00362C7A">
        <w:rPr>
          <w:b w:val="0"/>
          <w:lang w:val="de-AT"/>
        </w:rPr>
        <w:t>2566</w:t>
      </w:r>
    </w:p>
    <w:p w14:paraId="0A3F9EBA" w14:textId="4A94157F" w:rsidR="008136A9" w:rsidRPr="00A70AAC" w:rsidRDefault="005E2452" w:rsidP="008136A9">
      <w:pPr>
        <w:pStyle w:val="Untertitel"/>
        <w:spacing w:after="0" w:line="276" w:lineRule="auto"/>
        <w:rPr>
          <w:b w:val="0"/>
          <w:lang w:val="de-AT"/>
        </w:rPr>
      </w:pPr>
      <w:hyperlink r:id="rId9" w:history="1">
        <w:r w:rsidR="00362C7A" w:rsidRPr="00C8118C">
          <w:rPr>
            <w:rStyle w:val="Hyperlink"/>
            <w:b w:val="0"/>
            <w:lang w:val="de-AT"/>
          </w:rPr>
          <w:t>anja.grebe@donau-uni.ac.at</w:t>
        </w:r>
      </w:hyperlink>
    </w:p>
    <w:p w14:paraId="45B8ED22" w14:textId="73D8250B" w:rsidR="008136A9" w:rsidRPr="00A70AAC" w:rsidRDefault="005E2452" w:rsidP="008136A9">
      <w:pPr>
        <w:pStyle w:val="Untertitel"/>
        <w:spacing w:after="0" w:line="276" w:lineRule="auto"/>
        <w:rPr>
          <w:rStyle w:val="Fett"/>
          <w:lang w:val="de-AT"/>
        </w:rPr>
      </w:pPr>
      <w:hyperlink r:id="rId10" w:history="1">
        <w:r w:rsidR="00BA0D09">
          <w:rPr>
            <w:rStyle w:val="Hyperlink"/>
            <w:b w:val="0"/>
            <w:lang w:val="de-AT"/>
          </w:rPr>
          <w:t>www.donau-uni.ac.at/dkk</w:t>
        </w:r>
      </w:hyperlink>
    </w:p>
    <w:sectPr w:rsidR="008136A9" w:rsidRPr="00A70AAC" w:rsidSect="00AC1C5E">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C6B963" w14:textId="77777777" w:rsidR="005E2452" w:rsidRDefault="005E2452">
      <w:r>
        <w:separator/>
      </w:r>
    </w:p>
  </w:endnote>
  <w:endnote w:type="continuationSeparator" w:id="0">
    <w:p w14:paraId="4E14D35D" w14:textId="77777777" w:rsidR="005E2452" w:rsidRDefault="005E2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7441E" w14:textId="77777777" w:rsidR="00074565" w:rsidRDefault="000745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FB527" w14:textId="77777777" w:rsidR="00074565" w:rsidRDefault="0007456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457EA" w14:textId="77777777" w:rsidR="00074565" w:rsidRDefault="000745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554178" w14:textId="77777777" w:rsidR="005E2452" w:rsidRDefault="005E2452">
      <w:r>
        <w:separator/>
      </w:r>
    </w:p>
  </w:footnote>
  <w:footnote w:type="continuationSeparator" w:id="0">
    <w:p w14:paraId="0F135518" w14:textId="77777777" w:rsidR="005E2452" w:rsidRDefault="005E24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238CC9" w14:textId="77777777" w:rsidR="00074565" w:rsidRDefault="000745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084F1" w14:textId="77777777" w:rsidR="00074565" w:rsidRDefault="0007456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AB2A5" w14:textId="24518646" w:rsidR="00E11731" w:rsidRDefault="00E842C3" w:rsidP="00DB066A">
    <w:pPr>
      <w:pStyle w:val="Kopfzeile"/>
      <w:ind w:left="-993"/>
    </w:pPr>
    <w:r>
      <w:rPr>
        <w:noProof/>
      </w:rPr>
      <w:drawing>
        <wp:anchor distT="0" distB="0" distL="114300" distR="114300" simplePos="0" relativeHeight="251657728" behindDoc="1" locked="0" layoutInCell="1" allowOverlap="1" wp14:anchorId="0E289136" wp14:editId="191A62EB">
          <wp:simplePos x="0" y="0"/>
          <wp:positionH relativeFrom="column">
            <wp:posOffset>-626745</wp:posOffset>
          </wp:positionH>
          <wp:positionV relativeFrom="paragraph">
            <wp:posOffset>3810</wp:posOffset>
          </wp:positionV>
          <wp:extent cx="6955790" cy="2101215"/>
          <wp:effectExtent l="0" t="0" r="0" b="0"/>
          <wp:wrapTight wrapText="bothSides">
            <wp:wrapPolygon edited="0">
              <wp:start x="0" y="0"/>
              <wp:lineTo x="0" y="21345"/>
              <wp:lineTo x="21533" y="21345"/>
              <wp:lineTo x="21533" y="0"/>
              <wp:lineTo x="0" y="0"/>
            </wp:wrapPolygon>
          </wp:wrapTight>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5790" cy="21012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AAC"/>
    <w:rsid w:val="0006692F"/>
    <w:rsid w:val="00074565"/>
    <w:rsid w:val="00111248"/>
    <w:rsid w:val="00111D5E"/>
    <w:rsid w:val="001513F0"/>
    <w:rsid w:val="00151458"/>
    <w:rsid w:val="00163137"/>
    <w:rsid w:val="00206A41"/>
    <w:rsid w:val="00252DF4"/>
    <w:rsid w:val="0026190F"/>
    <w:rsid w:val="002B064B"/>
    <w:rsid w:val="002F6A09"/>
    <w:rsid w:val="003018FE"/>
    <w:rsid w:val="00334568"/>
    <w:rsid w:val="00341827"/>
    <w:rsid w:val="00354D41"/>
    <w:rsid w:val="00362C7A"/>
    <w:rsid w:val="00424924"/>
    <w:rsid w:val="00480769"/>
    <w:rsid w:val="00491273"/>
    <w:rsid w:val="004B352A"/>
    <w:rsid w:val="004D5E1F"/>
    <w:rsid w:val="005936D1"/>
    <w:rsid w:val="005D7FD7"/>
    <w:rsid w:val="005E2452"/>
    <w:rsid w:val="005E40E0"/>
    <w:rsid w:val="006250CA"/>
    <w:rsid w:val="00657604"/>
    <w:rsid w:val="006B3184"/>
    <w:rsid w:val="006D614F"/>
    <w:rsid w:val="00742B1D"/>
    <w:rsid w:val="007677D1"/>
    <w:rsid w:val="00782FC1"/>
    <w:rsid w:val="008136A9"/>
    <w:rsid w:val="008464C7"/>
    <w:rsid w:val="00857BBD"/>
    <w:rsid w:val="008C3DB6"/>
    <w:rsid w:val="00935F40"/>
    <w:rsid w:val="00973CF0"/>
    <w:rsid w:val="00A64238"/>
    <w:rsid w:val="00A70AAC"/>
    <w:rsid w:val="00AA4713"/>
    <w:rsid w:val="00AC1C5E"/>
    <w:rsid w:val="00AD0443"/>
    <w:rsid w:val="00AE020C"/>
    <w:rsid w:val="00BA0D09"/>
    <w:rsid w:val="00C10BEA"/>
    <w:rsid w:val="00C95DEB"/>
    <w:rsid w:val="00D81C9C"/>
    <w:rsid w:val="00DA0CAA"/>
    <w:rsid w:val="00DB066A"/>
    <w:rsid w:val="00DF6657"/>
    <w:rsid w:val="00E11731"/>
    <w:rsid w:val="00E842C3"/>
    <w:rsid w:val="00EE65EF"/>
    <w:rsid w:val="00F86A3B"/>
    <w:rsid w:val="00F92E0D"/>
    <w:rsid w:val="00FD4B38"/>
    <w:rsid w:val="00FE603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56B186"/>
  <w15:docId w15:val="{34C30B7A-4AF5-4EEF-A467-75EEC3D40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character" w:styleId="NichtaufgelsteErwhnung">
    <w:name w:val="Unresolved Mention"/>
    <w:uiPriority w:val="99"/>
    <w:semiHidden/>
    <w:unhideWhenUsed/>
    <w:rsid w:val="00362C7A"/>
    <w:rPr>
      <w:color w:val="605E5C"/>
      <w:shd w:val="clear" w:color="auto" w:fill="E1DFDD"/>
    </w:rPr>
  </w:style>
  <w:style w:type="character" w:styleId="Kommentarzeichen">
    <w:name w:val="annotation reference"/>
    <w:basedOn w:val="Absatz-Standardschriftart"/>
    <w:uiPriority w:val="99"/>
    <w:semiHidden/>
    <w:unhideWhenUsed/>
    <w:rsid w:val="00C10BEA"/>
    <w:rPr>
      <w:sz w:val="16"/>
      <w:szCs w:val="16"/>
    </w:rPr>
  </w:style>
  <w:style w:type="paragraph" w:styleId="Kommentartext">
    <w:name w:val="annotation text"/>
    <w:basedOn w:val="Standard"/>
    <w:link w:val="KommentartextZchn"/>
    <w:uiPriority w:val="99"/>
    <w:semiHidden/>
    <w:unhideWhenUsed/>
    <w:rsid w:val="00C10BEA"/>
    <w:rPr>
      <w:sz w:val="20"/>
      <w:szCs w:val="20"/>
    </w:rPr>
  </w:style>
  <w:style w:type="character" w:customStyle="1" w:styleId="KommentartextZchn">
    <w:name w:val="Kommentartext Zchn"/>
    <w:basedOn w:val="Absatz-Standardschriftart"/>
    <w:link w:val="Kommentartext"/>
    <w:uiPriority w:val="99"/>
    <w:semiHidden/>
    <w:rsid w:val="00C10BEA"/>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C10BEA"/>
    <w:rPr>
      <w:b/>
      <w:bCs/>
    </w:rPr>
  </w:style>
  <w:style w:type="character" w:customStyle="1" w:styleId="KommentarthemaZchn">
    <w:name w:val="Kommentarthema Zchn"/>
    <w:basedOn w:val="KommentartextZchn"/>
    <w:link w:val="Kommentarthema"/>
    <w:uiPriority w:val="99"/>
    <w:semiHidden/>
    <w:rsid w:val="00C10BEA"/>
    <w:rPr>
      <w:rFonts w:ascii="Univers" w:hAnsi="Univers"/>
      <w:b/>
      <w:bCs/>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nau-uni.ac.at/dk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kunsthistoriker-in.at/de"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donau-uni.ac.at/dkk" TargetMode="External"/><Relationship Id="rId4" Type="http://schemas.openxmlformats.org/officeDocument/2006/relationships/webSettings" Target="webSettings.xml"/><Relationship Id="rId9" Type="http://schemas.openxmlformats.org/officeDocument/2006/relationships/hyperlink" Target="mailto:anja.grebe@donau-uni.ac.at"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esktop\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PI_Vorlage_(D).dotx</Template>
  <TotalTime>0</TotalTime>
  <Pages>2</Pages>
  <Words>656</Words>
  <Characters>4138</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4785</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labadmin</dc:creator>
  <cp:lastModifiedBy>Rainer Alexander Hauptmann</cp:lastModifiedBy>
  <cp:revision>4</cp:revision>
  <dcterms:created xsi:type="dcterms:W3CDTF">2022-02-08T11:59:00Z</dcterms:created>
  <dcterms:modified xsi:type="dcterms:W3CDTF">2022-02-09T09:50:00Z</dcterms:modified>
</cp:coreProperties>
</file>