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DD1AE5" w:rsidRDefault="003A6C44" w:rsidP="000F2F16">
      <w:pPr>
        <w:pStyle w:val="Utopia24pt"/>
        <w:spacing w:line="240" w:lineRule="auto"/>
        <w:ind w:left="709"/>
        <w:rPr>
          <w:rFonts w:asciiTheme="minorHAnsi" w:hAnsiTheme="minorHAnsi"/>
          <w:color w:val="auto"/>
          <w:lang w:val="de-AT"/>
        </w:rPr>
      </w:pPr>
      <w:r w:rsidRPr="00DD1AE5">
        <w:rPr>
          <w:rFonts w:asciiTheme="minorHAnsi" w:hAnsiTheme="minorHAnsi"/>
          <w:color w:val="auto"/>
          <w:lang w:val="de-AT"/>
        </w:rPr>
        <w:t>Presseinformation</w:t>
      </w:r>
    </w:p>
    <w:p w14:paraId="01F67B3B" w14:textId="3CD9FFB7" w:rsidR="003A6C44" w:rsidRPr="00DD1AE5" w:rsidRDefault="003A6C44" w:rsidP="5002CB54">
      <w:pPr>
        <w:pStyle w:val="Utopia24pt"/>
        <w:spacing w:line="240" w:lineRule="auto"/>
        <w:ind w:left="709"/>
        <w:rPr>
          <w:rFonts w:asciiTheme="minorHAnsi" w:hAnsiTheme="minorHAnsi"/>
          <w:color w:val="auto"/>
          <w:sz w:val="22"/>
          <w:szCs w:val="22"/>
          <w:lang w:val="de-AT"/>
        </w:rPr>
      </w:pPr>
      <w:r w:rsidRPr="5002CB54">
        <w:rPr>
          <w:rFonts w:asciiTheme="minorHAnsi" w:hAnsiTheme="minorHAnsi"/>
          <w:color w:val="auto"/>
          <w:sz w:val="22"/>
          <w:szCs w:val="22"/>
          <w:lang w:val="de-AT"/>
        </w:rPr>
        <w:t xml:space="preserve">Krems, </w:t>
      </w:r>
      <w:r w:rsidR="00260A08">
        <w:rPr>
          <w:rFonts w:asciiTheme="minorHAnsi" w:hAnsiTheme="minorHAnsi"/>
          <w:color w:val="auto"/>
          <w:sz w:val="22"/>
          <w:szCs w:val="22"/>
          <w:lang w:val="de-AT"/>
        </w:rPr>
        <w:t>2</w:t>
      </w:r>
      <w:r w:rsidR="00C03078">
        <w:rPr>
          <w:rFonts w:asciiTheme="minorHAnsi" w:hAnsiTheme="minorHAnsi"/>
          <w:color w:val="auto"/>
          <w:sz w:val="22"/>
          <w:szCs w:val="22"/>
          <w:lang w:val="de-AT"/>
        </w:rPr>
        <w:t>9</w:t>
      </w:r>
      <w:r w:rsidRPr="5002CB54">
        <w:rPr>
          <w:rFonts w:asciiTheme="minorHAnsi" w:hAnsiTheme="minorHAnsi"/>
          <w:color w:val="auto"/>
          <w:sz w:val="22"/>
          <w:szCs w:val="22"/>
          <w:lang w:val="de-AT"/>
        </w:rPr>
        <w:t>.0</w:t>
      </w:r>
      <w:r w:rsidR="00BB3537">
        <w:rPr>
          <w:rFonts w:asciiTheme="minorHAnsi" w:hAnsiTheme="minorHAnsi"/>
          <w:color w:val="auto"/>
          <w:sz w:val="22"/>
          <w:szCs w:val="22"/>
          <w:lang w:val="de-AT"/>
        </w:rPr>
        <w:t>9</w:t>
      </w:r>
      <w:r w:rsidRPr="5002CB54">
        <w:rPr>
          <w:rFonts w:asciiTheme="minorHAnsi" w:hAnsiTheme="minorHAnsi"/>
          <w:color w:val="auto"/>
          <w:sz w:val="22"/>
          <w:szCs w:val="22"/>
          <w:lang w:val="de-AT"/>
        </w:rPr>
        <w:t>.202</w:t>
      </w:r>
      <w:r w:rsidR="00DD1AE5" w:rsidRPr="5002CB54">
        <w:rPr>
          <w:rFonts w:asciiTheme="minorHAnsi" w:hAnsiTheme="minorHAnsi"/>
          <w:color w:val="auto"/>
          <w:sz w:val="22"/>
          <w:szCs w:val="22"/>
          <w:lang w:val="de-AT"/>
        </w:rPr>
        <w:t>6</w:t>
      </w:r>
    </w:p>
    <w:p w14:paraId="67E22AEC" w14:textId="77777777" w:rsidR="00840BEC" w:rsidRPr="00DD1AE5" w:rsidRDefault="00840BEC" w:rsidP="000F2F16">
      <w:pPr>
        <w:ind w:left="709"/>
        <w:rPr>
          <w:lang w:val="de-AT"/>
        </w:rPr>
      </w:pPr>
    </w:p>
    <w:p w14:paraId="6A958B2E" w14:textId="77777777" w:rsidR="003359F8" w:rsidRPr="00DD1AE5" w:rsidRDefault="003359F8" w:rsidP="000F2F16">
      <w:pPr>
        <w:ind w:left="709"/>
        <w:rPr>
          <w:lang w:val="de-AT"/>
        </w:rPr>
      </w:pPr>
    </w:p>
    <w:p w14:paraId="1B9CA132" w14:textId="7A2730AF" w:rsidR="00BB3537" w:rsidRDefault="00BB3537" w:rsidP="000F2F16">
      <w:pPr>
        <w:pStyle w:val="UniversRoman12ptHeadline"/>
        <w:spacing w:line="276" w:lineRule="auto"/>
        <w:ind w:left="709"/>
        <w:rPr>
          <w:rFonts w:cs="Univers LT Pro 45 Light"/>
          <w:b/>
          <w:bCs/>
          <w:color w:val="auto"/>
          <w:sz w:val="28"/>
          <w:szCs w:val="28"/>
          <w:lang w:val="de-AT"/>
        </w:rPr>
      </w:pPr>
      <w:r w:rsidRPr="76DB60E0">
        <w:rPr>
          <w:rFonts w:cs="Univers LT Pro 45 Light"/>
          <w:b/>
          <w:bCs/>
          <w:color w:val="auto"/>
          <w:sz w:val="28"/>
          <w:szCs w:val="28"/>
          <w:lang w:val="de-AT"/>
        </w:rPr>
        <w:t xml:space="preserve">Universität für Weiterbildung Krems </w:t>
      </w:r>
      <w:r w:rsidR="5418701B" w:rsidRPr="76DB60E0">
        <w:rPr>
          <w:rFonts w:cs="Univers LT Pro 45 Light"/>
          <w:b/>
          <w:bCs/>
          <w:color w:val="auto"/>
          <w:sz w:val="28"/>
          <w:szCs w:val="28"/>
          <w:lang w:val="de-AT"/>
        </w:rPr>
        <w:t>wird</w:t>
      </w:r>
      <w:r w:rsidRPr="76DB60E0">
        <w:rPr>
          <w:rFonts w:cs="Univers LT Pro 45 Light"/>
          <w:b/>
          <w:bCs/>
          <w:color w:val="auto"/>
          <w:sz w:val="28"/>
          <w:szCs w:val="28"/>
          <w:lang w:val="de-AT"/>
        </w:rPr>
        <w:t xml:space="preserve"> Partnerin </w:t>
      </w:r>
      <w:r w:rsidR="2ABE1C31" w:rsidRPr="76DB60E0">
        <w:rPr>
          <w:rFonts w:cs="Univers LT Pro 45 Light"/>
          <w:b/>
          <w:bCs/>
          <w:color w:val="auto"/>
          <w:sz w:val="28"/>
          <w:szCs w:val="28"/>
          <w:lang w:val="de-AT"/>
        </w:rPr>
        <w:t>der</w:t>
      </w:r>
      <w:r w:rsidRPr="76DB60E0">
        <w:rPr>
          <w:rFonts w:cs="Univers LT Pro 45 Light"/>
          <w:b/>
          <w:bCs/>
          <w:color w:val="auto"/>
          <w:sz w:val="28"/>
          <w:szCs w:val="28"/>
          <w:lang w:val="de-AT"/>
        </w:rPr>
        <w:t xml:space="preserve"> European University Leadership Academy</w:t>
      </w:r>
    </w:p>
    <w:p w14:paraId="42C0FB3B" w14:textId="0E197458" w:rsidR="00854A4D" w:rsidRDefault="00BB3537" w:rsidP="000F2F16">
      <w:pPr>
        <w:pStyle w:val="UniversRoman12ptHeadline"/>
        <w:spacing w:line="276" w:lineRule="auto"/>
        <w:ind w:left="709"/>
        <w:rPr>
          <w:rFonts w:ascii="Univers" w:hAnsi="Univers" w:cs="Univers LT Pro 45 Light"/>
          <w:b/>
          <w:bCs/>
          <w:color w:val="auto"/>
          <w:sz w:val="22"/>
          <w:szCs w:val="22"/>
          <w:lang w:val="de-AT"/>
        </w:rPr>
      </w:pPr>
      <w:r w:rsidRPr="00BB3537">
        <w:rPr>
          <w:rFonts w:ascii="Univers" w:hAnsi="Univers" w:cs="Univers LT Pro 45 Light"/>
          <w:b/>
          <w:bCs/>
          <w:color w:val="auto"/>
          <w:sz w:val="22"/>
          <w:szCs w:val="22"/>
          <w:lang w:val="de-AT"/>
        </w:rPr>
        <w:t xml:space="preserve">European University </w:t>
      </w:r>
      <w:proofErr w:type="spellStart"/>
      <w:r w:rsidRPr="00BB3537">
        <w:rPr>
          <w:rFonts w:ascii="Univers" w:hAnsi="Univers" w:cs="Univers LT Pro 45 Light"/>
          <w:b/>
          <w:bCs/>
          <w:color w:val="auto"/>
          <w:sz w:val="22"/>
          <w:szCs w:val="22"/>
          <w:lang w:val="de-AT"/>
        </w:rPr>
        <w:t>Association</w:t>
      </w:r>
      <w:proofErr w:type="spellEnd"/>
      <w:r w:rsidRPr="00BB3537">
        <w:rPr>
          <w:rFonts w:ascii="Univers" w:hAnsi="Univers" w:cs="Univers LT Pro 45 Light"/>
          <w:b/>
          <w:bCs/>
          <w:color w:val="auto"/>
          <w:sz w:val="22"/>
          <w:szCs w:val="22"/>
          <w:lang w:val="de-AT"/>
        </w:rPr>
        <w:t xml:space="preserve"> erhält Erasmus+ Förderung für den Aufbau einer europäischen Akademie für universitäre Führung</w:t>
      </w:r>
    </w:p>
    <w:p w14:paraId="36A611C1" w14:textId="77777777" w:rsidR="00BB3537" w:rsidRPr="00854A4D" w:rsidRDefault="00BB3537" w:rsidP="000F2F16">
      <w:pPr>
        <w:pStyle w:val="UniversRoman12ptHeadline"/>
        <w:spacing w:line="276" w:lineRule="auto"/>
        <w:ind w:left="709"/>
        <w:rPr>
          <w:rFonts w:ascii="Univers" w:hAnsi="Univers" w:cs="Univers LT Pro 45 Light"/>
          <w:b/>
          <w:bCs/>
          <w:color w:val="auto"/>
          <w:sz w:val="22"/>
          <w:szCs w:val="22"/>
          <w:lang w:val="de-AT"/>
        </w:rPr>
      </w:pPr>
    </w:p>
    <w:p w14:paraId="57F1A7D3" w14:textId="15713AF2" w:rsidR="002A19D9" w:rsidRPr="006A01A1" w:rsidRDefault="002A19D9" w:rsidP="002A19D9">
      <w:pPr>
        <w:pStyle w:val="UniversLight10ptFlietext"/>
        <w:spacing w:line="276" w:lineRule="auto"/>
        <w:ind w:left="709"/>
        <w:rPr>
          <w:rFonts w:ascii="Univers" w:hAnsi="Univers"/>
          <w:b/>
          <w:bCs/>
          <w:color w:val="auto"/>
          <w:sz w:val="22"/>
          <w:szCs w:val="22"/>
          <w:lang w:val="de-AT"/>
        </w:rPr>
      </w:pPr>
      <w:r w:rsidRPr="002A19D9">
        <w:rPr>
          <w:rFonts w:ascii="Univers" w:hAnsi="Univers"/>
          <w:b/>
          <w:bCs/>
          <w:color w:val="auto"/>
          <w:sz w:val="22"/>
          <w:szCs w:val="22"/>
          <w:lang w:val="de-AT"/>
        </w:rPr>
        <w:t xml:space="preserve">Mit einer neuen European University Leadership Academy will die European University </w:t>
      </w:r>
      <w:proofErr w:type="spellStart"/>
      <w:r w:rsidRPr="002A19D9">
        <w:rPr>
          <w:rFonts w:ascii="Univers" w:hAnsi="Univers"/>
          <w:b/>
          <w:bCs/>
          <w:color w:val="auto"/>
          <w:sz w:val="22"/>
          <w:szCs w:val="22"/>
          <w:lang w:val="de-AT"/>
        </w:rPr>
        <w:t>Association</w:t>
      </w:r>
      <w:proofErr w:type="spellEnd"/>
      <w:r w:rsidRPr="002A19D9">
        <w:rPr>
          <w:rFonts w:ascii="Univers" w:hAnsi="Univers"/>
          <w:b/>
          <w:bCs/>
          <w:color w:val="auto"/>
          <w:sz w:val="22"/>
          <w:szCs w:val="22"/>
          <w:lang w:val="de-AT"/>
        </w:rPr>
        <w:t xml:space="preserve"> (EUA) Führungskräfte an Universitäten </w:t>
      </w:r>
      <w:r>
        <w:rPr>
          <w:rFonts w:ascii="Univers" w:hAnsi="Univers"/>
          <w:b/>
          <w:bCs/>
          <w:color w:val="auto"/>
          <w:sz w:val="22"/>
          <w:szCs w:val="22"/>
          <w:lang w:val="de-AT"/>
        </w:rPr>
        <w:t>in ganz Europa stärken</w:t>
      </w:r>
      <w:r w:rsidRPr="002A19D9">
        <w:rPr>
          <w:rFonts w:ascii="Univers" w:hAnsi="Univers"/>
          <w:b/>
          <w:bCs/>
          <w:color w:val="auto"/>
          <w:sz w:val="22"/>
          <w:szCs w:val="22"/>
          <w:lang w:val="de-AT"/>
        </w:rPr>
        <w:t xml:space="preserve">. </w:t>
      </w:r>
      <w:r w:rsidR="006A01A1" w:rsidRPr="006A01A1">
        <w:rPr>
          <w:rFonts w:ascii="Univers" w:hAnsi="Univers"/>
          <w:b/>
          <w:bCs/>
          <w:color w:val="auto"/>
          <w:sz w:val="22"/>
          <w:szCs w:val="22"/>
          <w:lang w:val="de-AT"/>
        </w:rPr>
        <w:t xml:space="preserve">Die Universität für Weiterbildung Krems wirkt als Partnerin an dem </w:t>
      </w:r>
      <w:r w:rsidR="006A01A1">
        <w:rPr>
          <w:rFonts w:ascii="Univers" w:hAnsi="Univers"/>
          <w:b/>
          <w:bCs/>
          <w:color w:val="auto"/>
          <w:sz w:val="22"/>
          <w:szCs w:val="22"/>
          <w:lang w:val="de-AT"/>
        </w:rPr>
        <w:t>Projekt</w:t>
      </w:r>
      <w:r w:rsidR="006A01A1" w:rsidRPr="006A01A1">
        <w:rPr>
          <w:rFonts w:ascii="Univers" w:hAnsi="Univers"/>
          <w:b/>
          <w:bCs/>
          <w:color w:val="auto"/>
          <w:sz w:val="22"/>
          <w:szCs w:val="22"/>
          <w:lang w:val="de-AT"/>
        </w:rPr>
        <w:t xml:space="preserve"> mit, das im Rahmen des EU-Programms Erasmus+ gefördert wird.</w:t>
      </w:r>
    </w:p>
    <w:p w14:paraId="26168D94" w14:textId="77777777" w:rsidR="00BB3537" w:rsidRPr="00BB3537" w:rsidRDefault="00BB3537" w:rsidP="00BB3537">
      <w:pPr>
        <w:pStyle w:val="UniversLight10ptFlietext"/>
        <w:spacing w:line="276" w:lineRule="auto"/>
        <w:ind w:left="709"/>
        <w:rPr>
          <w:rFonts w:ascii="Univers" w:hAnsi="Univers"/>
          <w:color w:val="auto"/>
          <w:sz w:val="22"/>
          <w:szCs w:val="22"/>
          <w:lang w:val="de-AT"/>
        </w:rPr>
      </w:pPr>
    </w:p>
    <w:p w14:paraId="1F8690FB" w14:textId="0B3C4BDB" w:rsidR="002A19D9" w:rsidRPr="00A62E01" w:rsidRDefault="00A62E01" w:rsidP="002A19D9">
      <w:pPr>
        <w:pStyle w:val="UniversLight10ptFlietext"/>
        <w:spacing w:line="276" w:lineRule="auto"/>
        <w:ind w:left="709"/>
        <w:rPr>
          <w:rFonts w:ascii="Univers" w:hAnsi="Univers"/>
          <w:color w:val="auto"/>
          <w:sz w:val="22"/>
          <w:szCs w:val="22"/>
          <w:lang w:val="de-AT"/>
        </w:rPr>
      </w:pPr>
      <w:r w:rsidRPr="00A62E01">
        <w:rPr>
          <w:rFonts w:ascii="Univers" w:hAnsi="Univers"/>
          <w:color w:val="auto"/>
          <w:sz w:val="22"/>
          <w:szCs w:val="22"/>
          <w:lang w:val="de-AT"/>
        </w:rPr>
        <w:t xml:space="preserve">Die Umsetzung soll Ende 2026 beginnen, die Pilotphase ist auf 24 Monate angelegt. An der Universität für Weiterbildung Krems ist das Projekt am Department für Hochschulforschung angesiedelt. Weiterer Partner der EUA ist das CHE Centrum für Hochschulentwicklung aus Deutschland, zusätzlich beteiligt sich die European </w:t>
      </w:r>
      <w:proofErr w:type="spellStart"/>
      <w:r w:rsidRPr="00A62E01">
        <w:rPr>
          <w:rFonts w:ascii="Univers" w:hAnsi="Univers"/>
          <w:color w:val="auto"/>
          <w:sz w:val="22"/>
          <w:szCs w:val="22"/>
          <w:lang w:val="de-AT"/>
        </w:rPr>
        <w:t>Association</w:t>
      </w:r>
      <w:proofErr w:type="spellEnd"/>
      <w:r w:rsidRPr="00A62E01">
        <w:rPr>
          <w:rFonts w:ascii="Univers" w:hAnsi="Univers"/>
          <w:color w:val="auto"/>
          <w:sz w:val="22"/>
          <w:szCs w:val="22"/>
          <w:lang w:val="de-AT"/>
        </w:rPr>
        <w:t xml:space="preserve"> for the Applied Sciences in Higher Education (EURASHE).</w:t>
      </w:r>
    </w:p>
    <w:p w14:paraId="1B986CCD" w14:textId="77777777" w:rsidR="00A62E01" w:rsidRPr="00A62E01" w:rsidRDefault="00A62E01" w:rsidP="002A19D9">
      <w:pPr>
        <w:pStyle w:val="UniversLight10ptFlietext"/>
        <w:spacing w:line="276" w:lineRule="auto"/>
        <w:ind w:left="709"/>
        <w:rPr>
          <w:rFonts w:ascii="Univers" w:hAnsi="Univers"/>
          <w:color w:val="auto"/>
          <w:sz w:val="22"/>
          <w:szCs w:val="22"/>
          <w:lang w:val="de-AT"/>
        </w:rPr>
      </w:pPr>
    </w:p>
    <w:p w14:paraId="135A02F3" w14:textId="6F905DF5" w:rsidR="1B3F6C3B" w:rsidRDefault="1B3F6C3B" w:rsidP="76DB60E0">
      <w:pPr>
        <w:pStyle w:val="UniversLight10ptFlietext"/>
        <w:spacing w:line="276" w:lineRule="auto"/>
        <w:ind w:left="709"/>
        <w:rPr>
          <w:rFonts w:ascii="Univers" w:eastAsia="Univers" w:hAnsi="Univers" w:cs="Univers"/>
          <w:color w:val="000000"/>
          <w:sz w:val="22"/>
          <w:szCs w:val="22"/>
          <w:lang w:val="de-AT"/>
        </w:rPr>
      </w:pPr>
      <w:r w:rsidRPr="76DB60E0">
        <w:rPr>
          <w:rFonts w:ascii="Univers" w:eastAsia="Univers" w:hAnsi="Univers" w:cs="Univers"/>
          <w:color w:val="000000"/>
          <w:sz w:val="22"/>
          <w:szCs w:val="22"/>
          <w:lang w:val="de-AT"/>
        </w:rPr>
        <w:t xml:space="preserve">„Universitäten stehen vor der Aufgabe, </w:t>
      </w:r>
      <w:r w:rsidR="004C6940">
        <w:rPr>
          <w:rFonts w:ascii="Univers" w:eastAsia="Univers" w:hAnsi="Univers" w:cs="Univers"/>
          <w:color w:val="000000"/>
          <w:sz w:val="22"/>
          <w:szCs w:val="22"/>
          <w:lang w:val="de-AT"/>
        </w:rPr>
        <w:t xml:space="preserve">in einem sich rasch wandelnden Umfeld </w:t>
      </w:r>
      <w:r w:rsidRPr="76DB60E0">
        <w:rPr>
          <w:rFonts w:ascii="Univers" w:eastAsia="Univers" w:hAnsi="Univers" w:cs="Univers"/>
          <w:color w:val="000000"/>
          <w:sz w:val="22"/>
          <w:szCs w:val="22"/>
          <w:lang w:val="de-AT"/>
        </w:rPr>
        <w:t>handlungsfähig zu bleiben und zugleich Autonomie, wissenschaftliche Qualität und gesellschaftliche Verantwortung zu sichern</w:t>
      </w:r>
      <w:r w:rsidR="518B71C0" w:rsidRPr="76DB60E0">
        <w:rPr>
          <w:rFonts w:ascii="Univers" w:eastAsia="Univers" w:hAnsi="Univers" w:cs="Univers"/>
          <w:color w:val="000000"/>
          <w:sz w:val="22"/>
          <w:szCs w:val="22"/>
          <w:lang w:val="de-AT"/>
        </w:rPr>
        <w:t>", sagt Attila Pausits, Leiter des Departments für Hochschulforschung.</w:t>
      </w:r>
      <w:r w:rsidRPr="76DB60E0">
        <w:rPr>
          <w:rFonts w:ascii="Univers" w:eastAsia="Univers" w:hAnsi="Univers" w:cs="Univers"/>
          <w:color w:val="000000"/>
          <w:sz w:val="22"/>
          <w:szCs w:val="22"/>
          <w:lang w:val="de-AT"/>
        </w:rPr>
        <w:t xml:space="preserve"> </w:t>
      </w:r>
      <w:r w:rsidR="5B491CC7" w:rsidRPr="76DB60E0">
        <w:rPr>
          <w:rFonts w:ascii="Univers" w:eastAsia="Univers" w:hAnsi="Univers" w:cs="Univers"/>
          <w:color w:val="000000"/>
          <w:sz w:val="22"/>
          <w:szCs w:val="22"/>
          <w:lang w:val="de-AT"/>
        </w:rPr>
        <w:t>„</w:t>
      </w:r>
      <w:r w:rsidRPr="76DB60E0">
        <w:rPr>
          <w:rFonts w:ascii="Univers" w:eastAsia="Univers" w:hAnsi="Univers" w:cs="Univers"/>
          <w:color w:val="000000"/>
          <w:sz w:val="22"/>
          <w:szCs w:val="22"/>
          <w:lang w:val="de-AT"/>
        </w:rPr>
        <w:t xml:space="preserve">Dafür braucht es Führung, die wissenschaftliche Evidenz mit kollegialem Erfahrungsaustausch und konkreter Veränderungspraxis verbindet. Mit unserer Expertise in </w:t>
      </w:r>
      <w:proofErr w:type="spellStart"/>
      <w:r w:rsidRPr="76DB60E0">
        <w:rPr>
          <w:rFonts w:ascii="Univers" w:eastAsia="Univers" w:hAnsi="Univers" w:cs="Univers"/>
          <w:color w:val="000000"/>
          <w:sz w:val="22"/>
          <w:szCs w:val="22"/>
          <w:lang w:val="de-AT"/>
        </w:rPr>
        <w:t>Hochschulgovernance</w:t>
      </w:r>
      <w:proofErr w:type="spellEnd"/>
      <w:r w:rsidRPr="76DB60E0">
        <w:rPr>
          <w:rFonts w:ascii="Univers" w:eastAsia="Univers" w:hAnsi="Univers" w:cs="Univers"/>
          <w:color w:val="000000"/>
          <w:sz w:val="22"/>
          <w:szCs w:val="22"/>
          <w:lang w:val="de-AT"/>
        </w:rPr>
        <w:t xml:space="preserve"> und institutioneller Transformation wollen wir dazu beitragen, ein tragfähiges europäisches Modell der Führungskräfteentwicklung aufzubauen</w:t>
      </w:r>
      <w:r w:rsidR="19CAD56C" w:rsidRPr="76DB60E0">
        <w:rPr>
          <w:rFonts w:ascii="Univers" w:eastAsia="Univers" w:hAnsi="Univers" w:cs="Univers"/>
          <w:color w:val="000000"/>
          <w:sz w:val="22"/>
          <w:szCs w:val="22"/>
          <w:lang w:val="de-AT"/>
        </w:rPr>
        <w:t>.</w:t>
      </w:r>
      <w:r w:rsidRPr="76DB60E0">
        <w:rPr>
          <w:rFonts w:ascii="Univers" w:eastAsia="Univers" w:hAnsi="Univers" w:cs="Univers"/>
          <w:color w:val="000000"/>
          <w:sz w:val="22"/>
          <w:szCs w:val="22"/>
          <w:lang w:val="de-AT"/>
        </w:rPr>
        <w:t>“</w:t>
      </w:r>
    </w:p>
    <w:p w14:paraId="7EE7F22E" w14:textId="77777777" w:rsidR="002A19D9" w:rsidRPr="002A19D9" w:rsidRDefault="002A19D9" w:rsidP="002A19D9">
      <w:pPr>
        <w:pStyle w:val="UniversLight10ptFlietext"/>
        <w:spacing w:line="276" w:lineRule="auto"/>
        <w:ind w:left="709"/>
        <w:rPr>
          <w:rFonts w:ascii="Univers" w:hAnsi="Univers"/>
          <w:color w:val="auto"/>
          <w:sz w:val="22"/>
          <w:szCs w:val="22"/>
          <w:lang w:val="de-AT"/>
        </w:rPr>
      </w:pPr>
    </w:p>
    <w:p w14:paraId="2342DA9B" w14:textId="6982FAC4" w:rsidR="002A19D9" w:rsidRPr="002A19D9" w:rsidRDefault="002A19D9" w:rsidP="002A19D9">
      <w:pPr>
        <w:pStyle w:val="UniversLight10ptFlietext"/>
        <w:spacing w:line="276" w:lineRule="auto"/>
        <w:ind w:left="709"/>
        <w:rPr>
          <w:rFonts w:ascii="Univers" w:hAnsi="Univers"/>
          <w:b/>
          <w:bCs/>
          <w:color w:val="auto"/>
          <w:sz w:val="22"/>
          <w:szCs w:val="22"/>
          <w:lang w:val="de-AT"/>
        </w:rPr>
      </w:pPr>
      <w:r>
        <w:rPr>
          <w:rFonts w:ascii="Univers" w:hAnsi="Univers"/>
          <w:b/>
          <w:bCs/>
          <w:color w:val="auto"/>
          <w:sz w:val="22"/>
          <w:szCs w:val="22"/>
          <w:lang w:val="de-AT"/>
        </w:rPr>
        <w:t>Pilotphase mit v</w:t>
      </w:r>
      <w:r w:rsidRPr="002A19D9">
        <w:rPr>
          <w:rFonts w:ascii="Univers" w:hAnsi="Univers"/>
          <w:b/>
          <w:bCs/>
          <w:color w:val="auto"/>
          <w:sz w:val="22"/>
          <w:szCs w:val="22"/>
          <w:lang w:val="de-AT"/>
        </w:rPr>
        <w:t>ier Formate</w:t>
      </w:r>
      <w:r>
        <w:rPr>
          <w:rFonts w:ascii="Univers" w:hAnsi="Univers"/>
          <w:b/>
          <w:bCs/>
          <w:color w:val="auto"/>
          <w:sz w:val="22"/>
          <w:szCs w:val="22"/>
          <w:lang w:val="de-AT"/>
        </w:rPr>
        <w:t>n</w:t>
      </w:r>
    </w:p>
    <w:p w14:paraId="56C92494" w14:textId="77777777" w:rsidR="002A19D9" w:rsidRPr="002A19D9" w:rsidRDefault="002A19D9" w:rsidP="002A19D9">
      <w:pPr>
        <w:pStyle w:val="UniversLight10ptFlietext"/>
        <w:spacing w:line="276" w:lineRule="auto"/>
        <w:ind w:left="709"/>
        <w:rPr>
          <w:rFonts w:ascii="Univers" w:hAnsi="Univers"/>
          <w:color w:val="auto"/>
          <w:sz w:val="22"/>
          <w:szCs w:val="22"/>
          <w:lang w:val="de-AT"/>
        </w:rPr>
      </w:pPr>
    </w:p>
    <w:p w14:paraId="7D8D2B69" w14:textId="066D0EB5" w:rsidR="002A19D9" w:rsidRPr="002A19D9" w:rsidRDefault="002A19D9" w:rsidP="002A19D9">
      <w:pPr>
        <w:pStyle w:val="UniversLight10ptFlietext"/>
        <w:spacing w:line="276" w:lineRule="auto"/>
        <w:ind w:left="709"/>
        <w:rPr>
          <w:rFonts w:ascii="Univers" w:hAnsi="Univers"/>
          <w:color w:val="auto"/>
          <w:sz w:val="22"/>
          <w:szCs w:val="22"/>
          <w:lang w:val="de-AT"/>
        </w:rPr>
      </w:pPr>
      <w:r>
        <w:rPr>
          <w:rFonts w:ascii="Univers" w:hAnsi="Univers"/>
          <w:color w:val="auto"/>
          <w:sz w:val="22"/>
          <w:szCs w:val="22"/>
          <w:lang w:val="de-AT"/>
        </w:rPr>
        <w:t>Aufgebaut und erprobt</w:t>
      </w:r>
      <w:r w:rsidRPr="002A19D9">
        <w:rPr>
          <w:rFonts w:ascii="Univers" w:hAnsi="Univers"/>
          <w:color w:val="auto"/>
          <w:sz w:val="22"/>
          <w:szCs w:val="22"/>
          <w:lang w:val="de-AT"/>
        </w:rPr>
        <w:t xml:space="preserve"> wird ein skalierbares System </w:t>
      </w:r>
      <w:r w:rsidR="009836E6">
        <w:rPr>
          <w:rFonts w:ascii="Univers" w:hAnsi="Univers"/>
          <w:color w:val="auto"/>
          <w:sz w:val="22"/>
          <w:szCs w:val="22"/>
          <w:lang w:val="de-AT"/>
        </w:rPr>
        <w:t xml:space="preserve">für </w:t>
      </w:r>
      <w:r w:rsidRPr="002A19D9">
        <w:rPr>
          <w:rFonts w:ascii="Univers" w:hAnsi="Univers"/>
          <w:color w:val="auto"/>
          <w:sz w:val="22"/>
          <w:szCs w:val="22"/>
          <w:lang w:val="de-AT"/>
        </w:rPr>
        <w:t xml:space="preserve">Führungskräfte, in dem Trainingsformate, angewandte Forschung und Peer-Austausch ineinandergreifen. Dazu testet die Akademie vier Formate: </w:t>
      </w:r>
      <w:r w:rsidR="00054218" w:rsidRPr="00054218">
        <w:rPr>
          <w:rFonts w:ascii="Univers" w:hAnsi="Univers"/>
          <w:color w:val="auto"/>
          <w:sz w:val="22"/>
          <w:szCs w:val="22"/>
          <w:lang w:val="de-AT"/>
        </w:rPr>
        <w:t>Leadership-M</w:t>
      </w:r>
      <w:r w:rsidR="007B3569" w:rsidRPr="00054218">
        <w:rPr>
          <w:rFonts w:ascii="Univers" w:hAnsi="Univers"/>
          <w:color w:val="auto"/>
          <w:sz w:val="22"/>
          <w:szCs w:val="22"/>
          <w:lang w:val="de-AT"/>
        </w:rPr>
        <w:t>odule</w:t>
      </w:r>
      <w:r w:rsidRPr="002A19D9">
        <w:rPr>
          <w:rFonts w:ascii="Univers" w:hAnsi="Univers"/>
          <w:color w:val="auto"/>
          <w:sz w:val="22"/>
          <w:szCs w:val="22"/>
          <w:lang w:val="de-AT"/>
        </w:rPr>
        <w:t xml:space="preserve"> greifen zentrale Herausforderungen im Hochschulbereich auf, </w:t>
      </w:r>
      <w:proofErr w:type="spellStart"/>
      <w:r w:rsidRPr="002A19D9">
        <w:rPr>
          <w:rFonts w:ascii="Univers" w:hAnsi="Univers"/>
          <w:color w:val="auto"/>
          <w:sz w:val="22"/>
          <w:szCs w:val="22"/>
          <w:lang w:val="de-AT"/>
        </w:rPr>
        <w:t>Foresight</w:t>
      </w:r>
      <w:proofErr w:type="spellEnd"/>
      <w:r w:rsidRPr="002A19D9">
        <w:rPr>
          <w:rFonts w:ascii="Univers" w:hAnsi="Univers"/>
          <w:color w:val="auto"/>
          <w:sz w:val="22"/>
          <w:szCs w:val="22"/>
          <w:lang w:val="de-AT"/>
        </w:rPr>
        <w:t xml:space="preserve"> Labs befassen sich mit Resilienz und Nachhaltigkeit. Ein europäisches Mentoringprogramm richtet sich an Frauen in akademischen Leitungsfunktionen</w:t>
      </w:r>
      <w:r w:rsidR="00D6618E">
        <w:rPr>
          <w:rFonts w:ascii="Univers" w:hAnsi="Univers"/>
          <w:color w:val="auto"/>
          <w:sz w:val="22"/>
          <w:szCs w:val="22"/>
          <w:lang w:val="de-AT"/>
        </w:rPr>
        <w:t xml:space="preserve"> und </w:t>
      </w:r>
      <w:r w:rsidRPr="002A19D9">
        <w:rPr>
          <w:rFonts w:ascii="Univers" w:hAnsi="Univers"/>
          <w:color w:val="auto"/>
          <w:sz w:val="22"/>
          <w:szCs w:val="22"/>
          <w:lang w:val="de-AT"/>
        </w:rPr>
        <w:t xml:space="preserve">Communities of Practice ermöglichen </w:t>
      </w:r>
      <w:r w:rsidR="006A01A1">
        <w:rPr>
          <w:rFonts w:ascii="Univers" w:hAnsi="Univers"/>
          <w:color w:val="auto"/>
          <w:sz w:val="22"/>
          <w:szCs w:val="22"/>
          <w:lang w:val="de-AT"/>
        </w:rPr>
        <w:t xml:space="preserve">darüber hinaus das </w:t>
      </w:r>
      <w:r w:rsidRPr="002A19D9">
        <w:rPr>
          <w:rFonts w:ascii="Univers" w:hAnsi="Univers"/>
          <w:color w:val="auto"/>
          <w:sz w:val="22"/>
          <w:szCs w:val="22"/>
          <w:lang w:val="de-AT"/>
        </w:rPr>
        <w:t>Lernen über Institutionsgrenzen hinweg.</w:t>
      </w:r>
    </w:p>
    <w:p w14:paraId="2BC75FB2" w14:textId="77777777" w:rsidR="002A19D9" w:rsidRPr="002A19D9" w:rsidRDefault="002A19D9" w:rsidP="002A19D9">
      <w:pPr>
        <w:pStyle w:val="UniversLight10ptFlietext"/>
        <w:spacing w:line="276" w:lineRule="auto"/>
        <w:ind w:left="709"/>
        <w:rPr>
          <w:rFonts w:ascii="Univers" w:hAnsi="Univers"/>
          <w:color w:val="auto"/>
          <w:sz w:val="22"/>
          <w:szCs w:val="22"/>
          <w:lang w:val="de-AT"/>
        </w:rPr>
      </w:pPr>
    </w:p>
    <w:p w14:paraId="1AAEEF95" w14:textId="75B31B1B" w:rsidR="002A19D9" w:rsidRDefault="002A19D9" w:rsidP="002A19D9">
      <w:pPr>
        <w:pStyle w:val="UniversLight10ptFlietext"/>
        <w:spacing w:line="276" w:lineRule="auto"/>
        <w:ind w:left="709"/>
        <w:rPr>
          <w:rFonts w:ascii="Univers" w:hAnsi="Univers"/>
          <w:color w:val="auto"/>
          <w:sz w:val="22"/>
          <w:szCs w:val="22"/>
          <w:lang w:val="de-AT"/>
        </w:rPr>
      </w:pPr>
      <w:r w:rsidRPr="002A19D9">
        <w:rPr>
          <w:rFonts w:ascii="Univers" w:hAnsi="Univers"/>
          <w:color w:val="auto"/>
          <w:sz w:val="22"/>
          <w:szCs w:val="22"/>
          <w:lang w:val="de-AT"/>
        </w:rPr>
        <w:lastRenderedPageBreak/>
        <w:t xml:space="preserve">Begleitend entsteht ein Knowledge Hub mit frei zugänglichen Ressourcen sowie aufbereiteten hochschulpolitischen und wissenschaftlichen Erkenntnissen. </w:t>
      </w:r>
      <w:r w:rsidR="00D6618E" w:rsidRPr="002A19D9">
        <w:rPr>
          <w:rFonts w:ascii="Univers" w:hAnsi="Univers"/>
          <w:color w:val="auto"/>
          <w:sz w:val="22"/>
          <w:szCs w:val="22"/>
          <w:lang w:val="de-AT"/>
        </w:rPr>
        <w:t xml:space="preserve">Vernetzung und Dialog langfristig fördern </w:t>
      </w:r>
      <w:r w:rsidR="00D6618E">
        <w:rPr>
          <w:rFonts w:ascii="Univers" w:hAnsi="Univers"/>
          <w:color w:val="auto"/>
          <w:sz w:val="22"/>
          <w:szCs w:val="22"/>
          <w:lang w:val="de-AT"/>
        </w:rPr>
        <w:t>sollen e</w:t>
      </w:r>
      <w:r w:rsidRPr="002A19D9">
        <w:rPr>
          <w:rFonts w:ascii="Univers" w:hAnsi="Univers"/>
          <w:color w:val="auto"/>
          <w:sz w:val="22"/>
          <w:szCs w:val="22"/>
          <w:lang w:val="de-AT"/>
        </w:rPr>
        <w:t>in European Higher Education Leadership Summit und ein Alumni-Netzwerk.</w:t>
      </w:r>
    </w:p>
    <w:p w14:paraId="77530FF3" w14:textId="77777777" w:rsidR="006A01A1" w:rsidRDefault="006A01A1" w:rsidP="002A19D9">
      <w:pPr>
        <w:pStyle w:val="UniversLight10ptFlietext"/>
        <w:spacing w:line="276" w:lineRule="auto"/>
        <w:ind w:left="709"/>
        <w:rPr>
          <w:rFonts w:ascii="Univers" w:hAnsi="Univers"/>
          <w:color w:val="auto"/>
          <w:sz w:val="22"/>
          <w:szCs w:val="22"/>
          <w:lang w:val="de-AT"/>
        </w:rPr>
      </w:pPr>
    </w:p>
    <w:p w14:paraId="145B21FE" w14:textId="197E30AC" w:rsidR="002A19D9" w:rsidRPr="002A19D9" w:rsidRDefault="002A19D9" w:rsidP="002A19D9">
      <w:pPr>
        <w:pStyle w:val="UniversLight10ptFlietext"/>
        <w:spacing w:line="276" w:lineRule="auto"/>
        <w:ind w:left="709"/>
        <w:rPr>
          <w:rFonts w:ascii="Univers" w:hAnsi="Univers"/>
          <w:b/>
          <w:bCs/>
          <w:color w:val="auto"/>
          <w:sz w:val="22"/>
          <w:szCs w:val="22"/>
          <w:lang w:val="de-AT"/>
        </w:rPr>
      </w:pPr>
      <w:r w:rsidRPr="002A19D9">
        <w:rPr>
          <w:rFonts w:ascii="Univers" w:hAnsi="Univers"/>
          <w:b/>
          <w:bCs/>
          <w:color w:val="auto"/>
          <w:sz w:val="22"/>
          <w:szCs w:val="22"/>
          <w:lang w:val="de-AT"/>
        </w:rPr>
        <w:t>Modell für den europäischen Hochschulraum</w:t>
      </w:r>
    </w:p>
    <w:p w14:paraId="0733CCF7" w14:textId="77777777" w:rsidR="002A19D9" w:rsidRPr="002A19D9" w:rsidRDefault="002A19D9" w:rsidP="002A19D9">
      <w:pPr>
        <w:pStyle w:val="UniversLight10ptFlietext"/>
        <w:spacing w:line="276" w:lineRule="auto"/>
        <w:ind w:left="709"/>
        <w:rPr>
          <w:rFonts w:ascii="Univers" w:hAnsi="Univers"/>
          <w:color w:val="auto"/>
          <w:sz w:val="22"/>
          <w:szCs w:val="22"/>
          <w:lang w:val="de-AT"/>
        </w:rPr>
      </w:pPr>
    </w:p>
    <w:p w14:paraId="694AE257" w14:textId="4578527C" w:rsidR="002A19D9" w:rsidRDefault="002A19D9" w:rsidP="002A19D9">
      <w:pPr>
        <w:pStyle w:val="UniversLight10ptFlietext"/>
        <w:spacing w:line="276" w:lineRule="auto"/>
        <w:ind w:left="709"/>
        <w:rPr>
          <w:rFonts w:ascii="Univers" w:hAnsi="Univers"/>
          <w:color w:val="auto"/>
          <w:sz w:val="22"/>
          <w:szCs w:val="22"/>
          <w:lang w:val="de-AT"/>
        </w:rPr>
      </w:pPr>
      <w:r w:rsidRPr="002A19D9">
        <w:rPr>
          <w:rFonts w:ascii="Univers" w:hAnsi="Univers"/>
          <w:color w:val="auto"/>
          <w:sz w:val="22"/>
          <w:szCs w:val="22"/>
          <w:lang w:val="de-AT"/>
        </w:rPr>
        <w:t xml:space="preserve">Die Akademie knüpft an das EUA Leadership Development Programme an, das bisher in zwei Pilotausgaben stattgefunden hat. Nach Angaben der EUA ist sie das erste integrierte Ökosystem dieser Art für Führungskräfteentwicklung auf europäischer Ebene und reagiert auf den wachsenden Bedarf an strukturierter, länderübergreifender Unterstützung für Führungskräfte an Universitäten. Ziel ist ein nachhaltiges und übertragbares Modell, das institutionelle Kapazitäten </w:t>
      </w:r>
      <w:r w:rsidR="006A01A1">
        <w:rPr>
          <w:rFonts w:ascii="Univers" w:hAnsi="Univers"/>
          <w:color w:val="auto"/>
          <w:sz w:val="22"/>
          <w:szCs w:val="22"/>
          <w:lang w:val="de-AT"/>
        </w:rPr>
        <w:t>ausbaut</w:t>
      </w:r>
      <w:r w:rsidRPr="002A19D9">
        <w:rPr>
          <w:rFonts w:ascii="Univers" w:hAnsi="Univers"/>
          <w:color w:val="auto"/>
          <w:sz w:val="22"/>
          <w:szCs w:val="22"/>
          <w:lang w:val="de-AT"/>
        </w:rPr>
        <w:t xml:space="preserve"> und Veränderungsprozesse im Europäischen Hochschulraum unterstützt.</w:t>
      </w:r>
    </w:p>
    <w:p w14:paraId="6F5EA1F0" w14:textId="77777777" w:rsidR="00350D12" w:rsidRDefault="00350D12" w:rsidP="002A19D9">
      <w:pPr>
        <w:pStyle w:val="UniversLight10ptFlietext"/>
        <w:spacing w:line="276" w:lineRule="auto"/>
        <w:ind w:left="709"/>
        <w:rPr>
          <w:rFonts w:ascii="Univers" w:hAnsi="Univers"/>
          <w:color w:val="auto"/>
          <w:sz w:val="22"/>
          <w:szCs w:val="22"/>
          <w:lang w:val="de-AT"/>
        </w:rPr>
      </w:pPr>
    </w:p>
    <w:p w14:paraId="299A0177" w14:textId="17402E19" w:rsidR="00350D12" w:rsidRPr="002A19D9" w:rsidRDefault="00350D12" w:rsidP="002A19D9">
      <w:pPr>
        <w:pStyle w:val="UniversLight10ptFlietext"/>
        <w:spacing w:line="276" w:lineRule="auto"/>
        <w:ind w:left="709"/>
        <w:rPr>
          <w:rFonts w:ascii="Univers" w:hAnsi="Univers"/>
          <w:color w:val="auto"/>
          <w:sz w:val="22"/>
          <w:szCs w:val="22"/>
          <w:lang w:val="de-AT"/>
        </w:rPr>
      </w:pPr>
      <w:r w:rsidRPr="00C03078">
        <w:rPr>
          <w:rFonts w:ascii="Univers" w:hAnsi="Univers"/>
          <w:color w:val="auto"/>
          <w:sz w:val="22"/>
          <w:szCs w:val="22"/>
          <w:lang w:val="de-AT"/>
        </w:rPr>
        <w:t xml:space="preserve">„Mit der European University Leadership Academy schaffen wir erstmals ein umfassendes Angebot auf europäischer Ebene, das Praxis und Forschung verbindet und </w:t>
      </w:r>
      <w:proofErr w:type="gramStart"/>
      <w:r w:rsidRPr="00C03078">
        <w:rPr>
          <w:rFonts w:ascii="Univers" w:hAnsi="Univers"/>
          <w:color w:val="auto"/>
          <w:sz w:val="22"/>
          <w:szCs w:val="22"/>
          <w:lang w:val="de-AT"/>
        </w:rPr>
        <w:t>in dem Hochschulleitungen</w:t>
      </w:r>
      <w:proofErr w:type="gramEnd"/>
      <w:r w:rsidRPr="00C03078">
        <w:rPr>
          <w:rFonts w:ascii="Univers" w:hAnsi="Univers"/>
          <w:color w:val="auto"/>
          <w:sz w:val="22"/>
          <w:szCs w:val="22"/>
          <w:lang w:val="de-AT"/>
        </w:rPr>
        <w:t xml:space="preserve"> in innovativen Formaten voneinander lernen, neue Ansätze erproben und gemeinsam Antworten auf die tiefgreifenden Veränderungen entwickeln können, vor denen Europas Hochschulen stehen“, sagt Thomas Estermann, Direktor für </w:t>
      </w:r>
      <w:proofErr w:type="spellStart"/>
      <w:r w:rsidRPr="00C03078">
        <w:rPr>
          <w:rFonts w:ascii="Univers" w:hAnsi="Univers"/>
          <w:color w:val="auto"/>
          <w:sz w:val="22"/>
          <w:szCs w:val="22"/>
          <w:lang w:val="de-AT"/>
        </w:rPr>
        <w:t>Governance</w:t>
      </w:r>
      <w:proofErr w:type="spellEnd"/>
      <w:r w:rsidRPr="00C03078">
        <w:rPr>
          <w:rFonts w:ascii="Univers" w:hAnsi="Univers"/>
          <w:color w:val="auto"/>
          <w:sz w:val="22"/>
          <w:szCs w:val="22"/>
          <w:lang w:val="de-AT"/>
        </w:rPr>
        <w:t xml:space="preserve">, Funding and Public Policy Development bei der EUA. „Die Universität für Weiterbildung Krems bringt dafür ihre langjährige Erfahrung in der Weiterbildung und ihre ausgewiesene Expertise in der Hochschulforschung im Bereich </w:t>
      </w:r>
      <w:proofErr w:type="spellStart"/>
      <w:r w:rsidRPr="00C03078">
        <w:rPr>
          <w:rFonts w:ascii="Univers" w:hAnsi="Univers"/>
          <w:color w:val="auto"/>
          <w:sz w:val="22"/>
          <w:szCs w:val="22"/>
          <w:lang w:val="de-AT"/>
        </w:rPr>
        <w:t>Governance</w:t>
      </w:r>
      <w:proofErr w:type="spellEnd"/>
      <w:r w:rsidRPr="00C03078">
        <w:rPr>
          <w:rFonts w:ascii="Univers" w:hAnsi="Univers"/>
          <w:color w:val="auto"/>
          <w:sz w:val="22"/>
          <w:szCs w:val="22"/>
          <w:lang w:val="de-AT"/>
        </w:rPr>
        <w:t xml:space="preserve"> ein und ist damit ein</w:t>
      </w:r>
      <w:r w:rsidR="00894CCC" w:rsidRPr="00C03078">
        <w:rPr>
          <w:rFonts w:ascii="Univers" w:hAnsi="Univers"/>
          <w:color w:val="auto"/>
          <w:sz w:val="22"/>
          <w:szCs w:val="22"/>
          <w:lang w:val="de-AT"/>
        </w:rPr>
        <w:t>e</w:t>
      </w:r>
      <w:r w:rsidRPr="00C03078">
        <w:rPr>
          <w:rFonts w:ascii="Univers" w:hAnsi="Univers"/>
          <w:color w:val="auto"/>
          <w:sz w:val="22"/>
          <w:szCs w:val="22"/>
          <w:lang w:val="de-AT"/>
        </w:rPr>
        <w:t xml:space="preserve"> wichtige Partner</w:t>
      </w:r>
      <w:r w:rsidR="00894CCC" w:rsidRPr="00C03078">
        <w:rPr>
          <w:rFonts w:ascii="Univers" w:hAnsi="Univers"/>
          <w:color w:val="auto"/>
          <w:sz w:val="22"/>
          <w:szCs w:val="22"/>
          <w:lang w:val="de-AT"/>
        </w:rPr>
        <w:t>in</w:t>
      </w:r>
      <w:r w:rsidRPr="00C03078">
        <w:rPr>
          <w:rFonts w:ascii="Univers" w:hAnsi="Univers"/>
          <w:color w:val="auto"/>
          <w:sz w:val="22"/>
          <w:szCs w:val="22"/>
          <w:lang w:val="de-AT"/>
        </w:rPr>
        <w:t xml:space="preserve"> für diese europäische Initiative.“</w:t>
      </w:r>
    </w:p>
    <w:p w14:paraId="2F74ABE0" w14:textId="77777777" w:rsidR="007C7F99" w:rsidRPr="00350D12" w:rsidRDefault="007C7F99" w:rsidP="000F2F16">
      <w:pPr>
        <w:pStyle w:val="UniversLight10ptFlietext"/>
        <w:spacing w:line="276" w:lineRule="auto"/>
        <w:ind w:left="709"/>
        <w:rPr>
          <w:rFonts w:ascii="Univers" w:hAnsi="Univers"/>
          <w:sz w:val="22"/>
          <w:szCs w:val="22"/>
          <w:lang w:val="de-AT"/>
        </w:rPr>
      </w:pPr>
    </w:p>
    <w:p w14:paraId="03C0B1C8" w14:textId="77777777" w:rsidR="00BB3537" w:rsidRDefault="00BB3537" w:rsidP="000F2F16">
      <w:pPr>
        <w:pStyle w:val="UniversLight10ptFlietext"/>
        <w:spacing w:line="276" w:lineRule="auto"/>
        <w:ind w:left="709"/>
        <w:rPr>
          <w:rFonts w:ascii="Univers" w:hAnsi="Univers"/>
          <w:sz w:val="22"/>
          <w:szCs w:val="22"/>
        </w:rPr>
      </w:pPr>
    </w:p>
    <w:p w14:paraId="19C2D56D" w14:textId="77777777" w:rsidR="003A6C44"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0A8445BF" w14:textId="524D6E16" w:rsidR="001C499A" w:rsidRPr="000442FA" w:rsidRDefault="00BB3537" w:rsidP="001C499A">
      <w:pPr>
        <w:spacing w:line="276" w:lineRule="auto"/>
        <w:ind w:left="709"/>
        <w:rPr>
          <w:rFonts w:cs="Univers LT Pro 45 Light"/>
          <w:sz w:val="22"/>
          <w:szCs w:val="22"/>
          <w:lang w:val="de-AT" w:eastAsia="en-US"/>
        </w:rPr>
      </w:pPr>
      <w:r w:rsidRPr="00BB3537">
        <w:rPr>
          <w:rFonts w:cs="Univers LT Pro 45 Light"/>
          <w:sz w:val="22"/>
          <w:szCs w:val="22"/>
          <w:lang w:val="de-AT" w:eastAsia="en-US"/>
        </w:rPr>
        <w:t xml:space="preserve">Univ.-Prof. Dkfm. Dr. habil. </w:t>
      </w:r>
      <w:r w:rsidRPr="007B3569">
        <w:rPr>
          <w:rFonts w:cs="Univers LT Pro 45 Light"/>
          <w:sz w:val="22"/>
          <w:szCs w:val="22"/>
          <w:lang w:val="de-AT" w:eastAsia="en-US"/>
        </w:rPr>
        <w:t>Attila Pausits</w:t>
      </w:r>
    </w:p>
    <w:p w14:paraId="027AC0AE" w14:textId="113CD336" w:rsidR="001C499A" w:rsidRPr="0016128C" w:rsidRDefault="00BB3537" w:rsidP="00B3637D">
      <w:pPr>
        <w:spacing w:line="276" w:lineRule="auto"/>
        <w:ind w:left="709"/>
        <w:rPr>
          <w:rFonts w:cs="Univers LT Pro 45 Light"/>
          <w:sz w:val="22"/>
          <w:szCs w:val="22"/>
          <w:lang w:val="de-DE" w:eastAsia="en-US"/>
        </w:rPr>
      </w:pPr>
      <w:r>
        <w:rPr>
          <w:rFonts w:cs="Univers LT Pro 45 Light"/>
          <w:sz w:val="22"/>
          <w:szCs w:val="22"/>
          <w:lang w:val="de-DE" w:eastAsia="en-US"/>
        </w:rPr>
        <w:t>Leitung Department für Hochschulforschung</w:t>
      </w:r>
    </w:p>
    <w:p w14:paraId="3A3E8E08" w14:textId="6DA9E452" w:rsidR="001C499A" w:rsidRPr="0016128C" w:rsidRDefault="001C499A" w:rsidP="001C499A">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w:t>
      </w:r>
      <w:r w:rsidR="00BB3537">
        <w:rPr>
          <w:rFonts w:cs="Univers LT Pro 45 Light"/>
          <w:sz w:val="22"/>
          <w:szCs w:val="22"/>
          <w:lang w:val="de-DE" w:eastAsia="en-US"/>
        </w:rPr>
        <w:t>2266</w:t>
      </w:r>
    </w:p>
    <w:p w14:paraId="57225B9E" w14:textId="6671175D" w:rsidR="000307B2" w:rsidRPr="001C499A" w:rsidRDefault="001C499A" w:rsidP="001C499A">
      <w:pPr>
        <w:spacing w:line="276" w:lineRule="auto"/>
        <w:ind w:left="709"/>
        <w:rPr>
          <w:rFonts w:cs="Univers LT Pro 45 Light"/>
          <w:bCs/>
          <w:sz w:val="22"/>
          <w:szCs w:val="22"/>
          <w:lang w:val="de-AT" w:eastAsia="en-US"/>
        </w:rPr>
      </w:pPr>
      <w:r w:rsidRPr="008413D4">
        <w:rPr>
          <w:rFonts w:cs="Univers LT Pro 45 Light"/>
          <w:sz w:val="22"/>
          <w:szCs w:val="22"/>
          <w:lang w:val="it-IT" w:eastAsia="en-US"/>
        </w:rPr>
        <w:t>E-Mail:</w:t>
      </w:r>
      <w:r>
        <w:rPr>
          <w:rFonts w:cs="Univers LT Pro 45 Light"/>
          <w:sz w:val="22"/>
          <w:szCs w:val="22"/>
          <w:lang w:val="it-IT" w:eastAsia="en-US"/>
        </w:rPr>
        <w:t xml:space="preserve"> </w:t>
      </w:r>
      <w:hyperlink r:id="rId11" w:history="1">
        <w:r w:rsidR="00BB3537" w:rsidRPr="001541F9">
          <w:rPr>
            <w:rStyle w:val="Hyperlink"/>
            <w:rFonts w:cs="Univers LT Pro 45 Light"/>
            <w:sz w:val="22"/>
            <w:szCs w:val="22"/>
            <w:lang w:val="it-IT" w:eastAsia="en-US"/>
          </w:rPr>
          <w:t>attila.pausits@donau-uni.ac.at</w:t>
        </w:r>
      </w:hyperlink>
    </w:p>
    <w:sectPr w:rsidR="000307B2" w:rsidRPr="001C499A" w:rsidSect="00917717">
      <w:headerReference w:type="default" r:id="rId12"/>
      <w:footerReference w:type="default" r:id="rId13"/>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F10CD" w14:textId="77777777" w:rsidR="00E35D52" w:rsidRDefault="00E35D52" w:rsidP="00840BEC">
      <w:r>
        <w:separator/>
      </w:r>
    </w:p>
  </w:endnote>
  <w:endnote w:type="continuationSeparator" w:id="0">
    <w:p w14:paraId="691D9BBB" w14:textId="77777777" w:rsidR="00E35D52" w:rsidRDefault="00E35D52"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7" w:usb1="00000000" w:usb2="00000000" w:usb3="00000000" w:csb0="00000093"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F053" w14:textId="77777777" w:rsidR="00E35D52" w:rsidRDefault="00E35D52" w:rsidP="00840BEC">
      <w:r>
        <w:separator/>
      </w:r>
    </w:p>
  </w:footnote>
  <w:footnote w:type="continuationSeparator" w:id="0">
    <w:p w14:paraId="4394D4E0" w14:textId="77777777" w:rsidR="00E35D52" w:rsidRDefault="00E35D52"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3D68"/>
    <w:rsid w:val="00015AC6"/>
    <w:rsid w:val="00016F00"/>
    <w:rsid w:val="00023A06"/>
    <w:rsid w:val="000307B2"/>
    <w:rsid w:val="0003185D"/>
    <w:rsid w:val="0003436C"/>
    <w:rsid w:val="00035DAF"/>
    <w:rsid w:val="00040187"/>
    <w:rsid w:val="00047BDC"/>
    <w:rsid w:val="00054218"/>
    <w:rsid w:val="00056023"/>
    <w:rsid w:val="00066A3D"/>
    <w:rsid w:val="00071520"/>
    <w:rsid w:val="00071568"/>
    <w:rsid w:val="000764A8"/>
    <w:rsid w:val="00082166"/>
    <w:rsid w:val="00083BE9"/>
    <w:rsid w:val="00086C00"/>
    <w:rsid w:val="00092A26"/>
    <w:rsid w:val="00095333"/>
    <w:rsid w:val="000A0A9B"/>
    <w:rsid w:val="000C1788"/>
    <w:rsid w:val="000C2F04"/>
    <w:rsid w:val="000C46B8"/>
    <w:rsid w:val="000D2B0C"/>
    <w:rsid w:val="000E713B"/>
    <w:rsid w:val="000F16EC"/>
    <w:rsid w:val="000F2F16"/>
    <w:rsid w:val="000F6F15"/>
    <w:rsid w:val="00101A27"/>
    <w:rsid w:val="0010677D"/>
    <w:rsid w:val="00114D8D"/>
    <w:rsid w:val="00116705"/>
    <w:rsid w:val="00136BB3"/>
    <w:rsid w:val="001402A1"/>
    <w:rsid w:val="00146C23"/>
    <w:rsid w:val="0016128C"/>
    <w:rsid w:val="00173B54"/>
    <w:rsid w:val="001805F6"/>
    <w:rsid w:val="00192D73"/>
    <w:rsid w:val="001A73D4"/>
    <w:rsid w:val="001B595A"/>
    <w:rsid w:val="001C499A"/>
    <w:rsid w:val="001C5BDE"/>
    <w:rsid w:val="001D7B54"/>
    <w:rsid w:val="001E2E23"/>
    <w:rsid w:val="001E5DFB"/>
    <w:rsid w:val="001E7866"/>
    <w:rsid w:val="001F1FFF"/>
    <w:rsid w:val="001F3134"/>
    <w:rsid w:val="002006D3"/>
    <w:rsid w:val="00200DDC"/>
    <w:rsid w:val="00203E92"/>
    <w:rsid w:val="0020464B"/>
    <w:rsid w:val="00205527"/>
    <w:rsid w:val="00222962"/>
    <w:rsid w:val="002305C9"/>
    <w:rsid w:val="00231F23"/>
    <w:rsid w:val="00253B49"/>
    <w:rsid w:val="0025665B"/>
    <w:rsid w:val="00260A08"/>
    <w:rsid w:val="00264FDC"/>
    <w:rsid w:val="002660F4"/>
    <w:rsid w:val="0027255D"/>
    <w:rsid w:val="0027293B"/>
    <w:rsid w:val="002739F2"/>
    <w:rsid w:val="002904A4"/>
    <w:rsid w:val="00294173"/>
    <w:rsid w:val="0029426E"/>
    <w:rsid w:val="00295A4D"/>
    <w:rsid w:val="002A19D9"/>
    <w:rsid w:val="002A2A8B"/>
    <w:rsid w:val="002A375F"/>
    <w:rsid w:val="002A4EB5"/>
    <w:rsid w:val="002A6B43"/>
    <w:rsid w:val="002A75AF"/>
    <w:rsid w:val="002C78D9"/>
    <w:rsid w:val="002D0F54"/>
    <w:rsid w:val="002D28E1"/>
    <w:rsid w:val="002D3C7C"/>
    <w:rsid w:val="002D5E5C"/>
    <w:rsid w:val="002D672A"/>
    <w:rsid w:val="002E148A"/>
    <w:rsid w:val="002F1868"/>
    <w:rsid w:val="002F5B36"/>
    <w:rsid w:val="002F61A3"/>
    <w:rsid w:val="0032029E"/>
    <w:rsid w:val="0032684C"/>
    <w:rsid w:val="00331440"/>
    <w:rsid w:val="00333DC8"/>
    <w:rsid w:val="003359F8"/>
    <w:rsid w:val="00344CF7"/>
    <w:rsid w:val="00350D12"/>
    <w:rsid w:val="00351097"/>
    <w:rsid w:val="00353068"/>
    <w:rsid w:val="00364EEE"/>
    <w:rsid w:val="003666C6"/>
    <w:rsid w:val="00371CC3"/>
    <w:rsid w:val="0039110C"/>
    <w:rsid w:val="00391823"/>
    <w:rsid w:val="00396B30"/>
    <w:rsid w:val="003A6C44"/>
    <w:rsid w:val="003A7428"/>
    <w:rsid w:val="003B48C8"/>
    <w:rsid w:val="003B74A6"/>
    <w:rsid w:val="003C1387"/>
    <w:rsid w:val="003C41C0"/>
    <w:rsid w:val="003D585E"/>
    <w:rsid w:val="003E000D"/>
    <w:rsid w:val="003F35AB"/>
    <w:rsid w:val="003F5514"/>
    <w:rsid w:val="0040730C"/>
    <w:rsid w:val="004218C3"/>
    <w:rsid w:val="004313B2"/>
    <w:rsid w:val="00434818"/>
    <w:rsid w:val="00435FCB"/>
    <w:rsid w:val="00436407"/>
    <w:rsid w:val="00437F06"/>
    <w:rsid w:val="00440812"/>
    <w:rsid w:val="004424C7"/>
    <w:rsid w:val="00452FDE"/>
    <w:rsid w:val="00454432"/>
    <w:rsid w:val="00465E5C"/>
    <w:rsid w:val="00472302"/>
    <w:rsid w:val="00477804"/>
    <w:rsid w:val="004A053B"/>
    <w:rsid w:val="004A186B"/>
    <w:rsid w:val="004A2F45"/>
    <w:rsid w:val="004B14A5"/>
    <w:rsid w:val="004B4296"/>
    <w:rsid w:val="004C09AB"/>
    <w:rsid w:val="004C1B6A"/>
    <w:rsid w:val="004C316E"/>
    <w:rsid w:val="004C464A"/>
    <w:rsid w:val="004C690E"/>
    <w:rsid w:val="004C6940"/>
    <w:rsid w:val="004D3D11"/>
    <w:rsid w:val="004F1282"/>
    <w:rsid w:val="004F31FA"/>
    <w:rsid w:val="00500617"/>
    <w:rsid w:val="0050211F"/>
    <w:rsid w:val="00513B1C"/>
    <w:rsid w:val="0052717F"/>
    <w:rsid w:val="0053228A"/>
    <w:rsid w:val="005344E0"/>
    <w:rsid w:val="0054322F"/>
    <w:rsid w:val="00545D4B"/>
    <w:rsid w:val="0055141D"/>
    <w:rsid w:val="005523C5"/>
    <w:rsid w:val="005624BA"/>
    <w:rsid w:val="00563538"/>
    <w:rsid w:val="00574137"/>
    <w:rsid w:val="00580FEA"/>
    <w:rsid w:val="00591F43"/>
    <w:rsid w:val="005924C6"/>
    <w:rsid w:val="00592E78"/>
    <w:rsid w:val="00597A57"/>
    <w:rsid w:val="005A2939"/>
    <w:rsid w:val="005B2A38"/>
    <w:rsid w:val="005B4B14"/>
    <w:rsid w:val="005C4319"/>
    <w:rsid w:val="005D25DF"/>
    <w:rsid w:val="005D4803"/>
    <w:rsid w:val="005E2F6F"/>
    <w:rsid w:val="005E43ED"/>
    <w:rsid w:val="005E6DDB"/>
    <w:rsid w:val="005F2097"/>
    <w:rsid w:val="005F7D1C"/>
    <w:rsid w:val="00610CF9"/>
    <w:rsid w:val="006138D4"/>
    <w:rsid w:val="00615517"/>
    <w:rsid w:val="0061710A"/>
    <w:rsid w:val="006205EE"/>
    <w:rsid w:val="006215DE"/>
    <w:rsid w:val="0062408F"/>
    <w:rsid w:val="00632026"/>
    <w:rsid w:val="00636E89"/>
    <w:rsid w:val="006435FB"/>
    <w:rsid w:val="00645B88"/>
    <w:rsid w:val="00655806"/>
    <w:rsid w:val="006779D7"/>
    <w:rsid w:val="0068371B"/>
    <w:rsid w:val="0068474C"/>
    <w:rsid w:val="00684CC6"/>
    <w:rsid w:val="00692773"/>
    <w:rsid w:val="00695E83"/>
    <w:rsid w:val="006963E4"/>
    <w:rsid w:val="006A01A1"/>
    <w:rsid w:val="006A795F"/>
    <w:rsid w:val="006C4375"/>
    <w:rsid w:val="006C5F59"/>
    <w:rsid w:val="006D0CB9"/>
    <w:rsid w:val="006D6503"/>
    <w:rsid w:val="006D6922"/>
    <w:rsid w:val="006F438F"/>
    <w:rsid w:val="00705074"/>
    <w:rsid w:val="00720A86"/>
    <w:rsid w:val="00722C95"/>
    <w:rsid w:val="0072472E"/>
    <w:rsid w:val="00726476"/>
    <w:rsid w:val="00732221"/>
    <w:rsid w:val="00734A56"/>
    <w:rsid w:val="00735117"/>
    <w:rsid w:val="00737CC3"/>
    <w:rsid w:val="0074209F"/>
    <w:rsid w:val="00744EEC"/>
    <w:rsid w:val="0075040F"/>
    <w:rsid w:val="00750760"/>
    <w:rsid w:val="0075097A"/>
    <w:rsid w:val="00761D59"/>
    <w:rsid w:val="00780DEC"/>
    <w:rsid w:val="007815AA"/>
    <w:rsid w:val="00795850"/>
    <w:rsid w:val="007B3569"/>
    <w:rsid w:val="007B645C"/>
    <w:rsid w:val="007C02DC"/>
    <w:rsid w:val="007C7F99"/>
    <w:rsid w:val="007D7DE7"/>
    <w:rsid w:val="007F6E4E"/>
    <w:rsid w:val="007F7ADF"/>
    <w:rsid w:val="00807751"/>
    <w:rsid w:val="008120CE"/>
    <w:rsid w:val="00834E7D"/>
    <w:rsid w:val="00836AE0"/>
    <w:rsid w:val="00840BEC"/>
    <w:rsid w:val="008413D4"/>
    <w:rsid w:val="008414B2"/>
    <w:rsid w:val="00841FFC"/>
    <w:rsid w:val="00844309"/>
    <w:rsid w:val="00846FC6"/>
    <w:rsid w:val="00852C38"/>
    <w:rsid w:val="00854A4D"/>
    <w:rsid w:val="00863B05"/>
    <w:rsid w:val="0087386B"/>
    <w:rsid w:val="00882B77"/>
    <w:rsid w:val="008830D2"/>
    <w:rsid w:val="0088494C"/>
    <w:rsid w:val="00885792"/>
    <w:rsid w:val="0089336B"/>
    <w:rsid w:val="008939E6"/>
    <w:rsid w:val="008941A9"/>
    <w:rsid w:val="00894824"/>
    <w:rsid w:val="00894CCC"/>
    <w:rsid w:val="008952BE"/>
    <w:rsid w:val="008A33E9"/>
    <w:rsid w:val="008B1322"/>
    <w:rsid w:val="008B226F"/>
    <w:rsid w:val="008B44C6"/>
    <w:rsid w:val="008C28E0"/>
    <w:rsid w:val="008D7EA0"/>
    <w:rsid w:val="008E7527"/>
    <w:rsid w:val="008E7A1F"/>
    <w:rsid w:val="008F2B64"/>
    <w:rsid w:val="009013FC"/>
    <w:rsid w:val="00901C4D"/>
    <w:rsid w:val="00916AC2"/>
    <w:rsid w:val="00917717"/>
    <w:rsid w:val="009206CD"/>
    <w:rsid w:val="009228A1"/>
    <w:rsid w:val="00925944"/>
    <w:rsid w:val="00936ED7"/>
    <w:rsid w:val="00941D4B"/>
    <w:rsid w:val="0096109A"/>
    <w:rsid w:val="009611A0"/>
    <w:rsid w:val="00963D1D"/>
    <w:rsid w:val="00966C05"/>
    <w:rsid w:val="00972B4D"/>
    <w:rsid w:val="00975B16"/>
    <w:rsid w:val="00975F2E"/>
    <w:rsid w:val="00983571"/>
    <w:rsid w:val="009836E6"/>
    <w:rsid w:val="00984FD1"/>
    <w:rsid w:val="00991604"/>
    <w:rsid w:val="00991896"/>
    <w:rsid w:val="00992664"/>
    <w:rsid w:val="009A16F6"/>
    <w:rsid w:val="009A1AC3"/>
    <w:rsid w:val="009A3F0E"/>
    <w:rsid w:val="009A708F"/>
    <w:rsid w:val="009B4F70"/>
    <w:rsid w:val="009B55B0"/>
    <w:rsid w:val="009D492E"/>
    <w:rsid w:val="009D7401"/>
    <w:rsid w:val="009E1F29"/>
    <w:rsid w:val="009F18A5"/>
    <w:rsid w:val="009F4BA4"/>
    <w:rsid w:val="00A163B5"/>
    <w:rsid w:val="00A2572F"/>
    <w:rsid w:val="00A419A8"/>
    <w:rsid w:val="00A41FF8"/>
    <w:rsid w:val="00A54EC1"/>
    <w:rsid w:val="00A57B50"/>
    <w:rsid w:val="00A61AB0"/>
    <w:rsid w:val="00A62E01"/>
    <w:rsid w:val="00A641E1"/>
    <w:rsid w:val="00A65E2E"/>
    <w:rsid w:val="00A67008"/>
    <w:rsid w:val="00A75A2F"/>
    <w:rsid w:val="00A77029"/>
    <w:rsid w:val="00A86C4E"/>
    <w:rsid w:val="00A87129"/>
    <w:rsid w:val="00A97B5D"/>
    <w:rsid w:val="00AA0FF5"/>
    <w:rsid w:val="00AA282B"/>
    <w:rsid w:val="00AB5227"/>
    <w:rsid w:val="00AB571E"/>
    <w:rsid w:val="00AB5F09"/>
    <w:rsid w:val="00AB6F2C"/>
    <w:rsid w:val="00AC0E6E"/>
    <w:rsid w:val="00AD523C"/>
    <w:rsid w:val="00AE34BD"/>
    <w:rsid w:val="00AF16F9"/>
    <w:rsid w:val="00AF35A8"/>
    <w:rsid w:val="00AF7EF4"/>
    <w:rsid w:val="00B003D8"/>
    <w:rsid w:val="00B12A0D"/>
    <w:rsid w:val="00B3637D"/>
    <w:rsid w:val="00B37A36"/>
    <w:rsid w:val="00B4631C"/>
    <w:rsid w:val="00B5103A"/>
    <w:rsid w:val="00B519B5"/>
    <w:rsid w:val="00B5516E"/>
    <w:rsid w:val="00B55ACC"/>
    <w:rsid w:val="00B55D02"/>
    <w:rsid w:val="00B5793A"/>
    <w:rsid w:val="00B71381"/>
    <w:rsid w:val="00B77B4D"/>
    <w:rsid w:val="00B83FE2"/>
    <w:rsid w:val="00B84D50"/>
    <w:rsid w:val="00B85583"/>
    <w:rsid w:val="00B9232D"/>
    <w:rsid w:val="00B95A55"/>
    <w:rsid w:val="00BA1B6B"/>
    <w:rsid w:val="00BA49A3"/>
    <w:rsid w:val="00BA54EB"/>
    <w:rsid w:val="00BA5B81"/>
    <w:rsid w:val="00BA710A"/>
    <w:rsid w:val="00BB2280"/>
    <w:rsid w:val="00BB3537"/>
    <w:rsid w:val="00BB397C"/>
    <w:rsid w:val="00BB4937"/>
    <w:rsid w:val="00BC1E53"/>
    <w:rsid w:val="00BD47AB"/>
    <w:rsid w:val="00BD7DC0"/>
    <w:rsid w:val="00BF2009"/>
    <w:rsid w:val="00BF440C"/>
    <w:rsid w:val="00C03078"/>
    <w:rsid w:val="00C071AB"/>
    <w:rsid w:val="00C1257B"/>
    <w:rsid w:val="00C1695B"/>
    <w:rsid w:val="00C3455E"/>
    <w:rsid w:val="00C42CF2"/>
    <w:rsid w:val="00C507B3"/>
    <w:rsid w:val="00C529CA"/>
    <w:rsid w:val="00C56EC4"/>
    <w:rsid w:val="00C66ACF"/>
    <w:rsid w:val="00C72AA2"/>
    <w:rsid w:val="00C7620B"/>
    <w:rsid w:val="00C76847"/>
    <w:rsid w:val="00C76CF7"/>
    <w:rsid w:val="00C778DC"/>
    <w:rsid w:val="00C8382B"/>
    <w:rsid w:val="00C96C41"/>
    <w:rsid w:val="00CA2DC6"/>
    <w:rsid w:val="00CA4288"/>
    <w:rsid w:val="00CA5DAE"/>
    <w:rsid w:val="00CA6A99"/>
    <w:rsid w:val="00CA770D"/>
    <w:rsid w:val="00CC5DAF"/>
    <w:rsid w:val="00CD284C"/>
    <w:rsid w:val="00CF0D5A"/>
    <w:rsid w:val="00CF3EAD"/>
    <w:rsid w:val="00CF4AC8"/>
    <w:rsid w:val="00CF7687"/>
    <w:rsid w:val="00D14137"/>
    <w:rsid w:val="00D1491D"/>
    <w:rsid w:val="00D15307"/>
    <w:rsid w:val="00D26045"/>
    <w:rsid w:val="00D37317"/>
    <w:rsid w:val="00D44E3A"/>
    <w:rsid w:val="00D52087"/>
    <w:rsid w:val="00D522EF"/>
    <w:rsid w:val="00D548FC"/>
    <w:rsid w:val="00D54A2A"/>
    <w:rsid w:val="00D570F7"/>
    <w:rsid w:val="00D5735B"/>
    <w:rsid w:val="00D60C1F"/>
    <w:rsid w:val="00D6130A"/>
    <w:rsid w:val="00D61F1F"/>
    <w:rsid w:val="00D6618E"/>
    <w:rsid w:val="00D74DB7"/>
    <w:rsid w:val="00D766B8"/>
    <w:rsid w:val="00D776C7"/>
    <w:rsid w:val="00D8391D"/>
    <w:rsid w:val="00D83C18"/>
    <w:rsid w:val="00D87F9C"/>
    <w:rsid w:val="00D91338"/>
    <w:rsid w:val="00DA6314"/>
    <w:rsid w:val="00DA67A5"/>
    <w:rsid w:val="00DA6C83"/>
    <w:rsid w:val="00DB10BC"/>
    <w:rsid w:val="00DB278A"/>
    <w:rsid w:val="00DB40EB"/>
    <w:rsid w:val="00DB5BEA"/>
    <w:rsid w:val="00DB6FC5"/>
    <w:rsid w:val="00DC42FB"/>
    <w:rsid w:val="00DD1AE5"/>
    <w:rsid w:val="00DD57AC"/>
    <w:rsid w:val="00DE5EF4"/>
    <w:rsid w:val="00E07EEF"/>
    <w:rsid w:val="00E130E5"/>
    <w:rsid w:val="00E131D2"/>
    <w:rsid w:val="00E32CBA"/>
    <w:rsid w:val="00E331B3"/>
    <w:rsid w:val="00E35D52"/>
    <w:rsid w:val="00E45057"/>
    <w:rsid w:val="00E526FD"/>
    <w:rsid w:val="00E56067"/>
    <w:rsid w:val="00E5702A"/>
    <w:rsid w:val="00E6057F"/>
    <w:rsid w:val="00E62106"/>
    <w:rsid w:val="00E66D12"/>
    <w:rsid w:val="00E73338"/>
    <w:rsid w:val="00E76314"/>
    <w:rsid w:val="00E91F5E"/>
    <w:rsid w:val="00E9622D"/>
    <w:rsid w:val="00EA6177"/>
    <w:rsid w:val="00EB1743"/>
    <w:rsid w:val="00EB3075"/>
    <w:rsid w:val="00EB5B3F"/>
    <w:rsid w:val="00EC7CD8"/>
    <w:rsid w:val="00ED39B9"/>
    <w:rsid w:val="00EE3692"/>
    <w:rsid w:val="00EF21C3"/>
    <w:rsid w:val="00F014F5"/>
    <w:rsid w:val="00F017AC"/>
    <w:rsid w:val="00F02DDE"/>
    <w:rsid w:val="00F162CA"/>
    <w:rsid w:val="00F20A2F"/>
    <w:rsid w:val="00F33184"/>
    <w:rsid w:val="00F44292"/>
    <w:rsid w:val="00F52D01"/>
    <w:rsid w:val="00F579E4"/>
    <w:rsid w:val="00F65D0C"/>
    <w:rsid w:val="00F6653F"/>
    <w:rsid w:val="00F70AB6"/>
    <w:rsid w:val="00F84F50"/>
    <w:rsid w:val="00FA142E"/>
    <w:rsid w:val="00FA3283"/>
    <w:rsid w:val="00FA63A6"/>
    <w:rsid w:val="00FC0B26"/>
    <w:rsid w:val="00FD1DFD"/>
    <w:rsid w:val="00FD5AA2"/>
    <w:rsid w:val="00FD66B1"/>
    <w:rsid w:val="00FE5E2B"/>
    <w:rsid w:val="071ED093"/>
    <w:rsid w:val="0B78471A"/>
    <w:rsid w:val="0CAA94CB"/>
    <w:rsid w:val="1287ED8F"/>
    <w:rsid w:val="19CAD56C"/>
    <w:rsid w:val="1B3F6C3B"/>
    <w:rsid w:val="239FBF08"/>
    <w:rsid w:val="29A1D6C0"/>
    <w:rsid w:val="2ABE1C31"/>
    <w:rsid w:val="4CA8AB7D"/>
    <w:rsid w:val="5002CB54"/>
    <w:rsid w:val="518B71C0"/>
    <w:rsid w:val="5418701B"/>
    <w:rsid w:val="5B491CC7"/>
    <w:rsid w:val="60DE5AC2"/>
    <w:rsid w:val="6EB5C622"/>
    <w:rsid w:val="76DB60E0"/>
    <w:rsid w:val="7BF8F91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BF689951-A910-423E-B6BF-99CF35CF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character" w:customStyle="1" w:styleId="apple-converted-space">
    <w:name w:val="apple-converted-space"/>
    <w:basedOn w:val="Absatz-Standardschriftart"/>
    <w:rsid w:val="00A641E1"/>
  </w:style>
  <w:style w:type="character" w:styleId="Erwhnung">
    <w:name w:val="Mention"/>
    <w:basedOn w:val="Absatz-Standardschriftart"/>
    <w:uiPriority w:val="99"/>
    <w:unhideWhenUsed/>
    <w:rsid w:val="00114D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832569475">
      <w:bodyDiv w:val="1"/>
      <w:marLeft w:val="0"/>
      <w:marRight w:val="0"/>
      <w:marTop w:val="0"/>
      <w:marBottom w:val="0"/>
      <w:divBdr>
        <w:top w:val="none" w:sz="0" w:space="0" w:color="auto"/>
        <w:left w:val="none" w:sz="0" w:space="0" w:color="auto"/>
        <w:bottom w:val="none" w:sz="0" w:space="0" w:color="auto"/>
        <w:right w:val="none" w:sz="0" w:space="0" w:color="auto"/>
      </w:divBdr>
    </w:div>
    <w:div w:id="1145665799">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tila.pausits@donau-uni.ac.a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8f029228-614e-47ec-9e77-baa3e7f83b65"/>
  </ds:schemaRefs>
</ds:datastoreItem>
</file>

<file path=customXml/itemProps2.xml><?xml version="1.0" encoding="utf-8"?>
<ds:datastoreItem xmlns:ds="http://schemas.openxmlformats.org/officeDocument/2006/customXml" ds:itemID="{CF5C71A6-E3E5-4FE3-A32D-4F98F2E4D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4.xml><?xml version="1.0" encoding="utf-8"?>
<ds:datastoreItem xmlns:ds="http://schemas.openxmlformats.org/officeDocument/2006/customXml" ds:itemID="{4F7DD842-B233-417E-9261-0BB6B5DBB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2</Pages>
  <Words>533</Words>
  <Characters>3360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Donau-Universität Krems</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2</cp:revision>
  <cp:lastPrinted>2025-06-25T18:47:00Z</cp:lastPrinted>
  <dcterms:created xsi:type="dcterms:W3CDTF">2026-09-29T07:16:00Z</dcterms:created>
  <dcterms:modified xsi:type="dcterms:W3CDTF">2026-09-29T07:16:00Z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y fmtid="{D5CDD505-2E9C-101B-9397-08002B2CF9AE}" pid="3" name="MediaServiceImageTags">
    <vt:lpwstr/>
  </property>
  <property fmtid="{D5CDD505-2E9C-101B-9397-08002B2CF9AE}" pid="4" name="GrammarlyDocumentId">
    <vt:lpwstr>dfed63dd-68d2-472e-a54e-e9035257c006</vt:lpwstr>
  </property>
</Properties>
</file>