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0445CD" w14:textId="18FDBFB7" w:rsidR="003A6C44" w:rsidRPr="00EF11DC" w:rsidRDefault="003A6C44" w:rsidP="000F2F16">
      <w:pPr>
        <w:pStyle w:val="Utopia24pt"/>
        <w:spacing w:line="240" w:lineRule="auto"/>
        <w:ind w:left="709"/>
        <w:rPr>
          <w:rFonts w:asciiTheme="minorHAnsi" w:hAnsiTheme="minorHAnsi"/>
          <w:color w:val="auto"/>
          <w:lang w:val="de-AT"/>
        </w:rPr>
      </w:pPr>
      <w:r w:rsidRPr="00EF11DC">
        <w:rPr>
          <w:rFonts w:asciiTheme="minorHAnsi" w:hAnsiTheme="minorHAnsi"/>
          <w:color w:val="auto"/>
          <w:lang w:val="de-AT"/>
        </w:rPr>
        <w:t>Presseinformation</w:t>
      </w:r>
      <w:r w:rsidR="0088516F">
        <w:rPr>
          <w:rFonts w:asciiTheme="minorHAnsi" w:hAnsiTheme="minorHAnsi"/>
          <w:color w:val="auto"/>
          <w:lang w:val="de-AT"/>
        </w:rPr>
        <w:t xml:space="preserve"> </w:t>
      </w:r>
    </w:p>
    <w:p w14:paraId="01F67B3B" w14:textId="263D4BD1" w:rsidR="003A6C44" w:rsidRPr="00EF11DC" w:rsidRDefault="003A6C44" w:rsidP="000F2F16">
      <w:pPr>
        <w:pStyle w:val="Utopia24pt"/>
        <w:spacing w:line="240" w:lineRule="auto"/>
        <w:ind w:left="709"/>
        <w:rPr>
          <w:rFonts w:asciiTheme="minorHAnsi" w:hAnsiTheme="minorHAnsi"/>
          <w:color w:val="auto"/>
          <w:sz w:val="22"/>
          <w:szCs w:val="22"/>
          <w:lang w:val="de-AT"/>
        </w:rPr>
      </w:pPr>
      <w:r w:rsidRPr="00EF11DC">
        <w:rPr>
          <w:rFonts w:asciiTheme="minorHAnsi" w:hAnsiTheme="minorHAnsi"/>
          <w:color w:val="auto"/>
          <w:sz w:val="22"/>
          <w:szCs w:val="22"/>
          <w:lang w:val="de-AT"/>
        </w:rPr>
        <w:t xml:space="preserve">Krems, </w:t>
      </w:r>
      <w:r w:rsidR="008A6AD3" w:rsidRPr="00B35FDC">
        <w:rPr>
          <w:rFonts w:asciiTheme="minorHAnsi" w:hAnsiTheme="minorHAnsi"/>
          <w:color w:val="auto"/>
          <w:sz w:val="22"/>
          <w:szCs w:val="22"/>
          <w:lang w:val="de-AT"/>
        </w:rPr>
        <w:t>20</w:t>
      </w:r>
      <w:r w:rsidR="00F22573" w:rsidRPr="00B35FDC">
        <w:rPr>
          <w:rFonts w:asciiTheme="minorHAnsi" w:hAnsiTheme="minorHAnsi"/>
          <w:color w:val="auto"/>
          <w:sz w:val="22"/>
          <w:szCs w:val="22"/>
          <w:lang w:val="de-AT"/>
        </w:rPr>
        <w:t>.</w:t>
      </w:r>
      <w:r w:rsidR="00F44AE4" w:rsidRPr="00B35FDC">
        <w:rPr>
          <w:rFonts w:asciiTheme="minorHAnsi" w:hAnsiTheme="minorHAnsi"/>
          <w:color w:val="auto"/>
          <w:sz w:val="22"/>
          <w:szCs w:val="22"/>
          <w:lang w:val="de-AT"/>
        </w:rPr>
        <w:t>02</w:t>
      </w:r>
      <w:r w:rsidRPr="00B35FDC">
        <w:rPr>
          <w:rFonts w:asciiTheme="minorHAnsi" w:hAnsiTheme="minorHAnsi"/>
          <w:color w:val="auto"/>
          <w:sz w:val="22"/>
          <w:szCs w:val="22"/>
          <w:lang w:val="de-AT"/>
        </w:rPr>
        <w:t>.202</w:t>
      </w:r>
      <w:r w:rsidR="008A6AD3" w:rsidRPr="00B35FDC">
        <w:rPr>
          <w:rFonts w:asciiTheme="minorHAnsi" w:hAnsiTheme="minorHAnsi"/>
          <w:color w:val="auto"/>
          <w:sz w:val="22"/>
          <w:szCs w:val="22"/>
          <w:lang w:val="de-AT"/>
        </w:rPr>
        <w:t>6</w:t>
      </w:r>
    </w:p>
    <w:p w14:paraId="67E22AEC" w14:textId="77777777" w:rsidR="00840BEC" w:rsidRPr="00EF11DC" w:rsidRDefault="00840BEC" w:rsidP="000F2F16">
      <w:pPr>
        <w:ind w:left="709"/>
        <w:rPr>
          <w:lang w:val="de-AT"/>
        </w:rPr>
      </w:pPr>
    </w:p>
    <w:p w14:paraId="6A958B2E" w14:textId="77777777" w:rsidR="003359F8" w:rsidRPr="00EF11DC" w:rsidRDefault="003359F8" w:rsidP="000F2F16">
      <w:pPr>
        <w:ind w:left="709"/>
        <w:rPr>
          <w:lang w:val="de-AT"/>
        </w:rPr>
      </w:pPr>
    </w:p>
    <w:p w14:paraId="0472D0BC" w14:textId="501DA78C" w:rsidR="00F44AE4" w:rsidRDefault="00F44AE4" w:rsidP="000F2F16">
      <w:pPr>
        <w:pStyle w:val="UniversRoman12ptHeadline"/>
        <w:spacing w:line="276" w:lineRule="auto"/>
        <w:ind w:left="709"/>
        <w:rPr>
          <w:rFonts w:cs="Univers LT Pro 45 Light"/>
          <w:b/>
          <w:bCs/>
          <w:color w:val="auto"/>
          <w:sz w:val="28"/>
          <w:szCs w:val="28"/>
          <w:lang w:val="de-AT"/>
        </w:rPr>
      </w:pPr>
      <w:r w:rsidRPr="00F44AE4">
        <w:rPr>
          <w:rFonts w:cs="Univers LT Pro 45 Light"/>
          <w:b/>
          <w:bCs/>
          <w:color w:val="auto"/>
          <w:sz w:val="28"/>
          <w:szCs w:val="28"/>
          <w:lang w:val="de-AT"/>
        </w:rPr>
        <w:t xml:space="preserve">REVEAL: </w:t>
      </w:r>
      <w:r w:rsidR="003B6499">
        <w:rPr>
          <w:rFonts w:cs="Univers LT Pro 45 Light"/>
          <w:b/>
          <w:bCs/>
          <w:color w:val="auto"/>
          <w:sz w:val="28"/>
          <w:szCs w:val="28"/>
          <w:lang w:val="de-AT"/>
        </w:rPr>
        <w:t>K</w:t>
      </w:r>
      <w:r>
        <w:rPr>
          <w:rFonts w:cs="Univers LT Pro 45 Light"/>
          <w:b/>
          <w:bCs/>
          <w:color w:val="auto"/>
          <w:sz w:val="28"/>
          <w:szCs w:val="28"/>
          <w:lang w:val="de-AT"/>
        </w:rPr>
        <w:t xml:space="preserve">linische </w:t>
      </w:r>
      <w:r w:rsidRPr="00F44AE4">
        <w:rPr>
          <w:rFonts w:cs="Univers LT Pro 45 Light"/>
          <w:b/>
          <w:bCs/>
          <w:color w:val="auto"/>
          <w:sz w:val="28"/>
          <w:szCs w:val="28"/>
          <w:lang w:val="de-AT"/>
        </w:rPr>
        <w:t xml:space="preserve">Studien </w:t>
      </w:r>
      <w:r w:rsidR="003F7596">
        <w:rPr>
          <w:rFonts w:cs="Univers LT Pro 45 Light"/>
          <w:b/>
          <w:bCs/>
          <w:color w:val="auto"/>
          <w:sz w:val="28"/>
          <w:szCs w:val="28"/>
          <w:lang w:val="de-AT"/>
        </w:rPr>
        <w:t>fundiert planen</w:t>
      </w:r>
    </w:p>
    <w:p w14:paraId="7D14DAA5" w14:textId="257000D5" w:rsidR="00E97D30" w:rsidRDefault="00F44AE4" w:rsidP="000F2F16">
      <w:pPr>
        <w:pStyle w:val="UniversRoman12ptHeadline"/>
        <w:spacing w:line="276" w:lineRule="auto"/>
        <w:ind w:left="709"/>
        <w:rPr>
          <w:rFonts w:ascii="Univers" w:hAnsi="Univers" w:cs="Univers LT Pro 45 Light"/>
          <w:b/>
          <w:bCs/>
          <w:color w:val="auto"/>
          <w:sz w:val="22"/>
          <w:szCs w:val="22"/>
          <w:lang w:val="de-AT"/>
        </w:rPr>
      </w:pPr>
      <w:r w:rsidRPr="00F44AE4">
        <w:rPr>
          <w:rFonts w:ascii="Univers" w:hAnsi="Univers" w:cs="Univers LT Pro 45 Light"/>
          <w:b/>
          <w:bCs/>
          <w:color w:val="auto"/>
          <w:sz w:val="22"/>
          <w:szCs w:val="22"/>
          <w:lang w:val="de-AT"/>
        </w:rPr>
        <w:t xml:space="preserve">Im </w:t>
      </w:r>
      <w:r w:rsidR="00310699" w:rsidRPr="00EC60CC">
        <w:rPr>
          <w:rFonts w:ascii="Univers" w:hAnsi="Univers" w:cs="Univers LT Pro 45 Light"/>
          <w:b/>
          <w:bCs/>
          <w:i/>
          <w:iCs/>
          <w:color w:val="auto"/>
          <w:sz w:val="22"/>
          <w:szCs w:val="22"/>
          <w:lang w:val="de-AT"/>
        </w:rPr>
        <w:t>British Medical Journal</w:t>
      </w:r>
      <w:r w:rsidRPr="00F44AE4">
        <w:rPr>
          <w:rFonts w:ascii="Univers" w:hAnsi="Univers" w:cs="Univers LT Pro 45 Light"/>
          <w:b/>
          <w:bCs/>
          <w:color w:val="auto"/>
          <w:sz w:val="22"/>
          <w:szCs w:val="22"/>
          <w:lang w:val="de-AT"/>
        </w:rPr>
        <w:t xml:space="preserve"> ist ein Leitfaden zur evidenzbasierten Studienplanung erschienen, der unter </w:t>
      </w:r>
      <w:r w:rsidR="0015244C">
        <w:rPr>
          <w:rFonts w:ascii="Univers" w:hAnsi="Univers" w:cs="Univers LT Pro 45 Light"/>
          <w:b/>
          <w:bCs/>
          <w:color w:val="auto"/>
          <w:sz w:val="22"/>
          <w:szCs w:val="22"/>
          <w:lang w:val="de-AT"/>
        </w:rPr>
        <w:t xml:space="preserve">maßgeblicher Beteiligung </w:t>
      </w:r>
      <w:r w:rsidRPr="00F44AE4">
        <w:rPr>
          <w:rFonts w:ascii="Univers" w:hAnsi="Univers" w:cs="Univers LT Pro 45 Light"/>
          <w:b/>
          <w:bCs/>
          <w:color w:val="auto"/>
          <w:sz w:val="22"/>
          <w:szCs w:val="22"/>
          <w:lang w:val="de-AT"/>
        </w:rPr>
        <w:t>der Universität für Weiterbildung Krems entwickelt w</w:t>
      </w:r>
      <w:r w:rsidR="003F7596">
        <w:rPr>
          <w:rFonts w:ascii="Univers" w:hAnsi="Univers" w:cs="Univers LT Pro 45 Light"/>
          <w:b/>
          <w:bCs/>
          <w:color w:val="auto"/>
          <w:sz w:val="22"/>
          <w:szCs w:val="22"/>
          <w:lang w:val="de-AT"/>
        </w:rPr>
        <w:t>urde</w:t>
      </w:r>
    </w:p>
    <w:p w14:paraId="231F8507" w14:textId="77777777" w:rsidR="00F44AE4" w:rsidRPr="0015244C" w:rsidRDefault="00F44AE4" w:rsidP="000F2F16">
      <w:pPr>
        <w:pStyle w:val="UniversRoman12ptHeadline"/>
        <w:spacing w:line="276" w:lineRule="auto"/>
        <w:ind w:left="709"/>
        <w:rPr>
          <w:rFonts w:ascii="Univers" w:hAnsi="Univers" w:cs="Univers LT Pro 45 Light"/>
          <w:b/>
          <w:bCs/>
          <w:color w:val="auto"/>
          <w:sz w:val="22"/>
          <w:szCs w:val="22"/>
          <w:lang w:val="de-AT"/>
        </w:rPr>
      </w:pPr>
    </w:p>
    <w:p w14:paraId="15239CBE" w14:textId="1E80DF70" w:rsidR="00F44AE4" w:rsidRDefault="00F44AE4" w:rsidP="00F44AE4">
      <w:pPr>
        <w:pStyle w:val="UniversLight10ptFlietext"/>
        <w:spacing w:line="276" w:lineRule="auto"/>
        <w:ind w:left="709"/>
        <w:rPr>
          <w:rFonts w:ascii="Univers" w:hAnsi="Univers"/>
          <w:b/>
          <w:bCs/>
          <w:color w:val="auto"/>
          <w:sz w:val="22"/>
          <w:szCs w:val="22"/>
          <w:lang w:val="de-AT"/>
        </w:rPr>
      </w:pPr>
      <w:r w:rsidRPr="00F44AE4">
        <w:rPr>
          <w:rFonts w:ascii="Univers" w:hAnsi="Univers"/>
          <w:b/>
          <w:bCs/>
          <w:color w:val="auto"/>
          <w:sz w:val="22"/>
          <w:szCs w:val="22"/>
          <w:lang w:val="de-AT"/>
        </w:rPr>
        <w:t xml:space="preserve">Bevor eine neue klinische Studie </w:t>
      </w:r>
      <w:r w:rsidR="001172C1">
        <w:rPr>
          <w:rFonts w:ascii="Univers" w:hAnsi="Univers"/>
          <w:b/>
          <w:bCs/>
          <w:color w:val="auto"/>
          <w:sz w:val="22"/>
          <w:szCs w:val="22"/>
          <w:lang w:val="de-AT"/>
        </w:rPr>
        <w:t>geplant wird</w:t>
      </w:r>
      <w:r w:rsidRPr="00F44AE4">
        <w:rPr>
          <w:rFonts w:ascii="Univers" w:hAnsi="Univers"/>
          <w:b/>
          <w:bCs/>
          <w:color w:val="auto"/>
          <w:sz w:val="22"/>
          <w:szCs w:val="22"/>
          <w:lang w:val="de-AT"/>
        </w:rPr>
        <w:t xml:space="preserve">, sollte geklärt sein, was bereits bekannt ist. Genau hier setzt der nun im </w:t>
      </w:r>
      <w:r w:rsidRPr="00EC60CC">
        <w:rPr>
          <w:rFonts w:ascii="Univers" w:hAnsi="Univers"/>
          <w:b/>
          <w:bCs/>
          <w:i/>
          <w:iCs/>
          <w:color w:val="auto"/>
          <w:sz w:val="22"/>
          <w:szCs w:val="22"/>
          <w:lang w:val="de-AT"/>
        </w:rPr>
        <w:t>B</w:t>
      </w:r>
      <w:r w:rsidR="00310699" w:rsidRPr="00EC60CC">
        <w:rPr>
          <w:rFonts w:ascii="Univers" w:hAnsi="Univers"/>
          <w:b/>
          <w:bCs/>
          <w:i/>
          <w:iCs/>
          <w:color w:val="auto"/>
          <w:sz w:val="22"/>
          <w:szCs w:val="22"/>
          <w:lang w:val="de-AT"/>
        </w:rPr>
        <w:t>ritish Medical Journal</w:t>
      </w:r>
      <w:r w:rsidR="00310699">
        <w:rPr>
          <w:rFonts w:ascii="Univers" w:hAnsi="Univers"/>
          <w:b/>
          <w:bCs/>
          <w:color w:val="auto"/>
          <w:sz w:val="22"/>
          <w:szCs w:val="22"/>
          <w:lang w:val="de-AT"/>
        </w:rPr>
        <w:t xml:space="preserve"> (BMJ)</w:t>
      </w:r>
      <w:r w:rsidRPr="00F44AE4">
        <w:rPr>
          <w:rFonts w:ascii="Univers" w:hAnsi="Univers"/>
          <w:b/>
          <w:bCs/>
          <w:color w:val="auto"/>
          <w:sz w:val="22"/>
          <w:szCs w:val="22"/>
          <w:lang w:val="de-AT"/>
        </w:rPr>
        <w:t xml:space="preserve"> veröffentlichte Leitfaden „REVEAL“ an. Unter dem Titel „</w:t>
      </w:r>
      <w:proofErr w:type="spellStart"/>
      <w:r w:rsidRPr="00F44AE4">
        <w:rPr>
          <w:rFonts w:ascii="Univers" w:hAnsi="Univers"/>
          <w:b/>
          <w:bCs/>
          <w:color w:val="auto"/>
          <w:sz w:val="22"/>
          <w:szCs w:val="22"/>
          <w:lang w:val="de-AT"/>
        </w:rPr>
        <w:t>Identifying</w:t>
      </w:r>
      <w:proofErr w:type="spellEnd"/>
      <w:r w:rsidRPr="00F44AE4">
        <w:rPr>
          <w:rFonts w:ascii="Univers" w:hAnsi="Univers"/>
          <w:b/>
          <w:bCs/>
          <w:color w:val="auto"/>
          <w:sz w:val="22"/>
          <w:szCs w:val="22"/>
          <w:lang w:val="de-AT"/>
        </w:rPr>
        <w:t xml:space="preserve"> </w:t>
      </w:r>
      <w:proofErr w:type="spellStart"/>
      <w:r w:rsidRPr="00F44AE4">
        <w:rPr>
          <w:rFonts w:ascii="Univers" w:hAnsi="Univers"/>
          <w:b/>
          <w:bCs/>
          <w:color w:val="auto"/>
          <w:sz w:val="22"/>
          <w:szCs w:val="22"/>
          <w:lang w:val="de-AT"/>
        </w:rPr>
        <w:t>prior</w:t>
      </w:r>
      <w:proofErr w:type="spellEnd"/>
      <w:r w:rsidRPr="00F44AE4">
        <w:rPr>
          <w:rFonts w:ascii="Univers" w:hAnsi="Univers"/>
          <w:b/>
          <w:bCs/>
          <w:color w:val="auto"/>
          <w:sz w:val="22"/>
          <w:szCs w:val="22"/>
          <w:lang w:val="de-AT"/>
        </w:rPr>
        <w:t xml:space="preserve"> </w:t>
      </w:r>
      <w:proofErr w:type="spellStart"/>
      <w:r w:rsidRPr="00F44AE4">
        <w:rPr>
          <w:rFonts w:ascii="Univers" w:hAnsi="Univers"/>
          <w:b/>
          <w:bCs/>
          <w:color w:val="auto"/>
          <w:sz w:val="22"/>
          <w:szCs w:val="22"/>
          <w:lang w:val="de-AT"/>
        </w:rPr>
        <w:t>evidence</w:t>
      </w:r>
      <w:proofErr w:type="spellEnd"/>
      <w:r w:rsidRPr="00F44AE4">
        <w:rPr>
          <w:rFonts w:ascii="Univers" w:hAnsi="Univers"/>
          <w:b/>
          <w:bCs/>
          <w:color w:val="auto"/>
          <w:sz w:val="22"/>
          <w:szCs w:val="22"/>
          <w:lang w:val="de-AT"/>
        </w:rPr>
        <w:t xml:space="preserve"> </w:t>
      </w:r>
      <w:proofErr w:type="spellStart"/>
      <w:r w:rsidRPr="00F44AE4">
        <w:rPr>
          <w:rFonts w:ascii="Univers" w:hAnsi="Univers"/>
          <w:b/>
          <w:bCs/>
          <w:color w:val="auto"/>
          <w:sz w:val="22"/>
          <w:szCs w:val="22"/>
          <w:lang w:val="de-AT"/>
        </w:rPr>
        <w:t>for</w:t>
      </w:r>
      <w:proofErr w:type="spellEnd"/>
      <w:r w:rsidRPr="00F44AE4">
        <w:rPr>
          <w:rFonts w:ascii="Univers" w:hAnsi="Univers"/>
          <w:b/>
          <w:bCs/>
          <w:color w:val="auto"/>
          <w:sz w:val="22"/>
          <w:szCs w:val="22"/>
          <w:lang w:val="de-AT"/>
        </w:rPr>
        <w:t xml:space="preserve"> </w:t>
      </w:r>
      <w:proofErr w:type="spellStart"/>
      <w:r w:rsidRPr="00F44AE4">
        <w:rPr>
          <w:rFonts w:ascii="Univers" w:hAnsi="Univers"/>
          <w:b/>
          <w:bCs/>
          <w:color w:val="auto"/>
          <w:sz w:val="22"/>
          <w:szCs w:val="22"/>
          <w:lang w:val="de-AT"/>
        </w:rPr>
        <w:t>new</w:t>
      </w:r>
      <w:proofErr w:type="spellEnd"/>
      <w:r w:rsidRPr="00F44AE4">
        <w:rPr>
          <w:rFonts w:ascii="Univers" w:hAnsi="Univers"/>
          <w:b/>
          <w:bCs/>
          <w:color w:val="auto"/>
          <w:sz w:val="22"/>
          <w:szCs w:val="22"/>
          <w:lang w:val="de-AT"/>
        </w:rPr>
        <w:t xml:space="preserve"> </w:t>
      </w:r>
      <w:proofErr w:type="spellStart"/>
      <w:r w:rsidRPr="00F44AE4">
        <w:rPr>
          <w:rFonts w:ascii="Univers" w:hAnsi="Univers"/>
          <w:b/>
          <w:bCs/>
          <w:color w:val="auto"/>
          <w:sz w:val="22"/>
          <w:szCs w:val="22"/>
          <w:lang w:val="de-AT"/>
        </w:rPr>
        <w:t>trials</w:t>
      </w:r>
      <w:proofErr w:type="spellEnd"/>
      <w:r w:rsidRPr="00F44AE4">
        <w:rPr>
          <w:rFonts w:ascii="Univers" w:hAnsi="Univers"/>
          <w:b/>
          <w:bCs/>
          <w:color w:val="auto"/>
          <w:sz w:val="22"/>
          <w:szCs w:val="22"/>
          <w:lang w:val="de-AT"/>
        </w:rPr>
        <w:t xml:space="preserve"> (REVEAL): </w:t>
      </w:r>
      <w:proofErr w:type="spellStart"/>
      <w:r w:rsidRPr="00F44AE4">
        <w:rPr>
          <w:rFonts w:ascii="Univers" w:hAnsi="Univers"/>
          <w:b/>
          <w:bCs/>
          <w:color w:val="auto"/>
          <w:sz w:val="22"/>
          <w:szCs w:val="22"/>
          <w:lang w:val="de-AT"/>
        </w:rPr>
        <w:t>guidance</w:t>
      </w:r>
      <w:proofErr w:type="spellEnd"/>
      <w:r w:rsidRPr="00F44AE4">
        <w:rPr>
          <w:rFonts w:ascii="Univers" w:hAnsi="Univers"/>
          <w:b/>
          <w:bCs/>
          <w:color w:val="auto"/>
          <w:sz w:val="22"/>
          <w:szCs w:val="22"/>
          <w:lang w:val="de-AT"/>
        </w:rPr>
        <w:t xml:space="preserve"> </w:t>
      </w:r>
      <w:proofErr w:type="spellStart"/>
      <w:r w:rsidRPr="00F44AE4">
        <w:rPr>
          <w:rFonts w:ascii="Univers" w:hAnsi="Univers"/>
          <w:b/>
          <w:bCs/>
          <w:color w:val="auto"/>
          <w:sz w:val="22"/>
          <w:szCs w:val="22"/>
          <w:lang w:val="de-AT"/>
        </w:rPr>
        <w:t>for</w:t>
      </w:r>
      <w:proofErr w:type="spellEnd"/>
      <w:r w:rsidRPr="00F44AE4">
        <w:rPr>
          <w:rFonts w:ascii="Univers" w:hAnsi="Univers"/>
          <w:b/>
          <w:bCs/>
          <w:color w:val="auto"/>
          <w:sz w:val="22"/>
          <w:szCs w:val="22"/>
          <w:lang w:val="de-AT"/>
        </w:rPr>
        <w:t xml:space="preserve"> </w:t>
      </w:r>
      <w:proofErr w:type="spellStart"/>
      <w:r w:rsidRPr="00F44AE4">
        <w:rPr>
          <w:rFonts w:ascii="Univers" w:hAnsi="Univers"/>
          <w:b/>
          <w:bCs/>
          <w:color w:val="auto"/>
          <w:sz w:val="22"/>
          <w:szCs w:val="22"/>
          <w:lang w:val="de-AT"/>
        </w:rPr>
        <w:t>clinical</w:t>
      </w:r>
      <w:proofErr w:type="spellEnd"/>
      <w:r w:rsidRPr="00F44AE4">
        <w:rPr>
          <w:rFonts w:ascii="Univers" w:hAnsi="Univers"/>
          <w:b/>
          <w:bCs/>
          <w:color w:val="auto"/>
          <w:sz w:val="22"/>
          <w:szCs w:val="22"/>
          <w:lang w:val="de-AT"/>
        </w:rPr>
        <w:t xml:space="preserve"> </w:t>
      </w:r>
      <w:proofErr w:type="spellStart"/>
      <w:r w:rsidRPr="00F44AE4">
        <w:rPr>
          <w:rFonts w:ascii="Univers" w:hAnsi="Univers"/>
          <w:b/>
          <w:bCs/>
          <w:color w:val="auto"/>
          <w:sz w:val="22"/>
          <w:szCs w:val="22"/>
          <w:lang w:val="de-AT"/>
        </w:rPr>
        <w:t>researchers</w:t>
      </w:r>
      <w:proofErr w:type="spellEnd"/>
      <w:r w:rsidRPr="00F44AE4">
        <w:rPr>
          <w:rFonts w:ascii="Univers" w:hAnsi="Univers"/>
          <w:b/>
          <w:bCs/>
          <w:color w:val="auto"/>
          <w:sz w:val="22"/>
          <w:szCs w:val="22"/>
          <w:lang w:val="de-AT"/>
        </w:rPr>
        <w:t xml:space="preserve">“ stellen internationale Forschende einen praxisorientierten Ansatz vor, </w:t>
      </w:r>
      <w:r w:rsidR="001172C1">
        <w:rPr>
          <w:rFonts w:ascii="Univers" w:hAnsi="Univers"/>
          <w:b/>
          <w:bCs/>
          <w:color w:val="auto"/>
          <w:sz w:val="22"/>
          <w:szCs w:val="22"/>
          <w:lang w:val="de-AT"/>
        </w:rPr>
        <w:t xml:space="preserve">um bereits bestehende Evidenz </w:t>
      </w:r>
      <w:r w:rsidRPr="00F44AE4">
        <w:rPr>
          <w:rFonts w:ascii="Univers" w:hAnsi="Univers"/>
          <w:b/>
          <w:bCs/>
          <w:color w:val="auto"/>
          <w:sz w:val="22"/>
          <w:szCs w:val="22"/>
          <w:lang w:val="de-AT"/>
        </w:rPr>
        <w:t>effizienter</w:t>
      </w:r>
      <w:r w:rsidR="003F7596">
        <w:rPr>
          <w:rFonts w:ascii="Univers" w:hAnsi="Univers"/>
          <w:b/>
          <w:bCs/>
          <w:color w:val="auto"/>
          <w:sz w:val="22"/>
          <w:szCs w:val="22"/>
          <w:lang w:val="de-AT"/>
        </w:rPr>
        <w:t xml:space="preserve"> und</w:t>
      </w:r>
      <w:r w:rsidRPr="00F44AE4">
        <w:rPr>
          <w:rFonts w:ascii="Univers" w:hAnsi="Univers"/>
          <w:b/>
          <w:bCs/>
          <w:color w:val="auto"/>
          <w:sz w:val="22"/>
          <w:szCs w:val="22"/>
          <w:lang w:val="de-AT"/>
        </w:rPr>
        <w:t xml:space="preserve"> transparenter </w:t>
      </w:r>
      <w:r w:rsidR="001172C1">
        <w:rPr>
          <w:rFonts w:ascii="Univers" w:hAnsi="Univers"/>
          <w:b/>
          <w:bCs/>
          <w:color w:val="auto"/>
          <w:sz w:val="22"/>
          <w:szCs w:val="22"/>
          <w:lang w:val="de-AT"/>
        </w:rPr>
        <w:t xml:space="preserve">zu suchen und </w:t>
      </w:r>
      <w:r w:rsidR="00186B9D">
        <w:rPr>
          <w:rFonts w:ascii="Univers" w:hAnsi="Univers"/>
          <w:b/>
          <w:bCs/>
          <w:color w:val="auto"/>
          <w:sz w:val="22"/>
          <w:szCs w:val="22"/>
          <w:lang w:val="de-AT"/>
        </w:rPr>
        <w:t>über die geplante Studie zu entscheiden</w:t>
      </w:r>
      <w:r w:rsidRPr="00F44AE4">
        <w:rPr>
          <w:rFonts w:ascii="Univers" w:hAnsi="Univers"/>
          <w:b/>
          <w:bCs/>
          <w:color w:val="auto"/>
          <w:sz w:val="22"/>
          <w:szCs w:val="22"/>
          <w:lang w:val="de-AT"/>
        </w:rPr>
        <w:t>.</w:t>
      </w:r>
    </w:p>
    <w:p w14:paraId="051ED2BA" w14:textId="77777777" w:rsidR="002F6CEB" w:rsidRDefault="002F6CEB" w:rsidP="00F44AE4">
      <w:pPr>
        <w:pStyle w:val="UniversLight10ptFlietext"/>
        <w:spacing w:line="276" w:lineRule="auto"/>
        <w:ind w:left="709"/>
        <w:rPr>
          <w:rFonts w:ascii="Univers" w:hAnsi="Univers"/>
          <w:b/>
          <w:bCs/>
          <w:color w:val="auto"/>
          <w:sz w:val="22"/>
          <w:szCs w:val="22"/>
          <w:lang w:val="de-AT"/>
        </w:rPr>
      </w:pPr>
    </w:p>
    <w:p w14:paraId="5DE0CB1C" w14:textId="266F7700" w:rsidR="00F44AE4" w:rsidRDefault="002F6CEB" w:rsidP="00F44AE4">
      <w:pPr>
        <w:pStyle w:val="UniversLight10ptFlietext"/>
        <w:spacing w:line="276" w:lineRule="auto"/>
        <w:ind w:left="709"/>
        <w:rPr>
          <w:rFonts w:ascii="Univers" w:hAnsi="Univers"/>
          <w:color w:val="auto"/>
          <w:sz w:val="22"/>
          <w:szCs w:val="22"/>
          <w:lang w:val="de-AT"/>
        </w:rPr>
      </w:pPr>
      <w:r>
        <w:rPr>
          <w:rFonts w:ascii="Univers" w:hAnsi="Univers"/>
          <w:color w:val="auto"/>
          <w:sz w:val="22"/>
          <w:szCs w:val="22"/>
          <w:lang w:val="de-AT"/>
        </w:rPr>
        <w:t>Entwickelt wurde d</w:t>
      </w:r>
      <w:r w:rsidR="008A6AD3">
        <w:rPr>
          <w:rFonts w:ascii="Univers" w:hAnsi="Univers"/>
          <w:color w:val="auto"/>
          <w:sz w:val="22"/>
          <w:szCs w:val="22"/>
          <w:lang w:val="de-AT"/>
        </w:rPr>
        <w:t>er</w:t>
      </w:r>
      <w:r w:rsidR="00F44AE4" w:rsidRPr="00F44AE4">
        <w:rPr>
          <w:rFonts w:ascii="Univers" w:hAnsi="Univers"/>
          <w:color w:val="auto"/>
          <w:sz w:val="22"/>
          <w:szCs w:val="22"/>
          <w:lang w:val="de-AT"/>
        </w:rPr>
        <w:t xml:space="preserve"> REVEAL-Leitfaden </w:t>
      </w:r>
      <w:r w:rsidR="008A6AD3">
        <w:rPr>
          <w:rFonts w:ascii="Univers" w:hAnsi="Univers"/>
          <w:color w:val="auto"/>
          <w:sz w:val="22"/>
          <w:szCs w:val="22"/>
          <w:lang w:val="de-AT"/>
        </w:rPr>
        <w:t xml:space="preserve">unter </w:t>
      </w:r>
      <w:r w:rsidR="0015244C">
        <w:rPr>
          <w:rFonts w:ascii="Univers" w:hAnsi="Univers"/>
          <w:color w:val="auto"/>
          <w:sz w:val="22"/>
          <w:szCs w:val="22"/>
          <w:lang w:val="de-AT"/>
        </w:rPr>
        <w:t>maßgeblicher Beteiligung</w:t>
      </w:r>
      <w:r w:rsidR="008A6AD3">
        <w:rPr>
          <w:rFonts w:ascii="Univers" w:hAnsi="Univers"/>
          <w:color w:val="auto"/>
          <w:sz w:val="22"/>
          <w:szCs w:val="22"/>
          <w:lang w:val="de-AT"/>
        </w:rPr>
        <w:t xml:space="preserve"> </w:t>
      </w:r>
      <w:r w:rsidR="003B6499">
        <w:rPr>
          <w:rFonts w:ascii="Univers" w:hAnsi="Univers"/>
          <w:color w:val="auto"/>
          <w:sz w:val="22"/>
          <w:szCs w:val="22"/>
          <w:lang w:val="de-AT"/>
        </w:rPr>
        <w:t>des</w:t>
      </w:r>
      <w:r w:rsidR="00F44AE4" w:rsidRPr="00F44AE4">
        <w:rPr>
          <w:rFonts w:ascii="Univers" w:hAnsi="Univers"/>
          <w:color w:val="auto"/>
          <w:sz w:val="22"/>
          <w:szCs w:val="22"/>
          <w:lang w:val="de-AT"/>
        </w:rPr>
        <w:t xml:space="preserve"> Department</w:t>
      </w:r>
      <w:r w:rsidR="003B6499">
        <w:rPr>
          <w:rFonts w:ascii="Univers" w:hAnsi="Univers"/>
          <w:color w:val="auto"/>
          <w:sz w:val="22"/>
          <w:szCs w:val="22"/>
          <w:lang w:val="de-AT"/>
        </w:rPr>
        <w:t>s</w:t>
      </w:r>
      <w:r w:rsidR="00F44AE4" w:rsidRPr="00F44AE4">
        <w:rPr>
          <w:rFonts w:ascii="Univers" w:hAnsi="Univers"/>
          <w:color w:val="auto"/>
          <w:sz w:val="22"/>
          <w:szCs w:val="22"/>
          <w:lang w:val="de-AT"/>
        </w:rPr>
        <w:t xml:space="preserve"> für Evidenzbasierte Medizin und Evaluation an der Universität für Weiterbildung Krems</w:t>
      </w:r>
      <w:r w:rsidR="00807F20">
        <w:rPr>
          <w:rFonts w:ascii="Univers" w:hAnsi="Univers"/>
          <w:color w:val="auto"/>
          <w:sz w:val="22"/>
          <w:szCs w:val="22"/>
          <w:lang w:val="de-AT"/>
        </w:rPr>
        <w:t xml:space="preserve"> </w:t>
      </w:r>
      <w:r w:rsidR="00807F20" w:rsidRPr="008A4640">
        <w:rPr>
          <w:rFonts w:ascii="Univers" w:hAnsi="Univers"/>
          <w:color w:val="auto"/>
          <w:sz w:val="22"/>
          <w:szCs w:val="22"/>
          <w:lang w:val="de-AT"/>
        </w:rPr>
        <w:t>in Kooperation mit der Universität Basel. Das vom Schweizerischen Nationalfonds (SNF) geförderte Projekt wurde von Prof. Dr. Dr. Matthias Briel, Klinischer Epidemiologe, geleitet, der die Drittmittel für das internationale Forschungsvorhaben einwarb.</w:t>
      </w:r>
      <w:r w:rsidR="00F44AE4" w:rsidRPr="00F44AE4">
        <w:rPr>
          <w:rFonts w:ascii="Univers" w:hAnsi="Univers"/>
          <w:color w:val="auto"/>
          <w:sz w:val="22"/>
          <w:szCs w:val="22"/>
          <w:lang w:val="de-AT"/>
        </w:rPr>
        <w:t xml:space="preserve"> </w:t>
      </w:r>
    </w:p>
    <w:p w14:paraId="37549B7B" w14:textId="77777777" w:rsidR="002F6CEB" w:rsidRDefault="002F6CEB" w:rsidP="00F44AE4">
      <w:pPr>
        <w:pStyle w:val="UniversLight10ptFlietext"/>
        <w:spacing w:line="276" w:lineRule="auto"/>
        <w:ind w:left="709"/>
        <w:rPr>
          <w:rFonts w:ascii="Univers" w:hAnsi="Univers"/>
          <w:color w:val="auto"/>
          <w:sz w:val="22"/>
          <w:szCs w:val="22"/>
          <w:lang w:val="de-AT"/>
        </w:rPr>
      </w:pPr>
    </w:p>
    <w:p w14:paraId="26F8123B" w14:textId="47A526FA" w:rsidR="002F6CEB" w:rsidRPr="00F44AE4" w:rsidRDefault="0015244C" w:rsidP="00F44AE4">
      <w:pPr>
        <w:pStyle w:val="UniversLight10ptFlietext"/>
        <w:spacing w:line="276" w:lineRule="auto"/>
        <w:ind w:left="709"/>
        <w:rPr>
          <w:rFonts w:ascii="Univers" w:hAnsi="Univers"/>
          <w:color w:val="auto"/>
          <w:sz w:val="22"/>
          <w:szCs w:val="22"/>
          <w:lang w:val="de-AT"/>
        </w:rPr>
      </w:pPr>
      <w:r w:rsidRPr="00B35FDC">
        <w:rPr>
          <w:rFonts w:ascii="Univers" w:hAnsi="Univers"/>
          <w:color w:val="auto"/>
          <w:sz w:val="22"/>
          <w:szCs w:val="22"/>
          <w:lang w:val="de-AT"/>
        </w:rPr>
        <w:t>„</w:t>
      </w:r>
      <w:r w:rsidR="00186B9D" w:rsidRPr="00B35FDC">
        <w:rPr>
          <w:rFonts w:ascii="Univers" w:hAnsi="Univers"/>
          <w:color w:val="auto"/>
          <w:sz w:val="22"/>
          <w:szCs w:val="22"/>
          <w:lang w:val="de-AT"/>
        </w:rPr>
        <w:t>Mit REVEAL unterstützen wir klinische Forschende mit einer Schritt-für-Schritt-Anleitung dabei, in der Studienplanung strukturiert und effizient relevante Studien zu identifizieren, um über die Notwendigkeit sowie das Design einer neuen klinischen Studie zu entscheiden</w:t>
      </w:r>
      <w:r w:rsidRPr="00B35FDC">
        <w:rPr>
          <w:rFonts w:ascii="Univers" w:hAnsi="Univers"/>
          <w:color w:val="auto"/>
          <w:sz w:val="22"/>
          <w:szCs w:val="22"/>
          <w:lang w:val="de-AT"/>
        </w:rPr>
        <w:t>“</w:t>
      </w:r>
      <w:r w:rsidR="002F6CEB" w:rsidRPr="00B35FDC">
        <w:rPr>
          <w:rFonts w:ascii="Univers" w:hAnsi="Univers"/>
          <w:color w:val="auto"/>
          <w:sz w:val="22"/>
          <w:szCs w:val="22"/>
          <w:lang w:val="de-AT"/>
        </w:rPr>
        <w:t>, sagt Mag.</w:t>
      </w:r>
      <w:r w:rsidR="001172C1" w:rsidRPr="00B35FDC">
        <w:rPr>
          <w:rFonts w:ascii="Univers" w:hAnsi="Univers"/>
          <w:color w:val="auto"/>
          <w:sz w:val="22"/>
          <w:szCs w:val="22"/>
          <w:lang w:val="de-AT"/>
        </w:rPr>
        <w:t xml:space="preserve"> </w:t>
      </w:r>
      <w:r w:rsidR="002F6CEB" w:rsidRPr="00B35FDC">
        <w:rPr>
          <w:rFonts w:ascii="Univers" w:hAnsi="Univers"/>
          <w:color w:val="auto"/>
          <w:sz w:val="22"/>
          <w:szCs w:val="22"/>
          <w:lang w:val="de-AT"/>
        </w:rPr>
        <w:t>Ursula Griebler, PhD MPH</w:t>
      </w:r>
      <w:r w:rsidR="002E472A" w:rsidRPr="00B35FDC">
        <w:rPr>
          <w:rFonts w:ascii="Univers" w:hAnsi="Univers"/>
          <w:color w:val="auto"/>
          <w:sz w:val="22"/>
          <w:szCs w:val="22"/>
          <w:lang w:val="de-AT"/>
        </w:rPr>
        <w:t xml:space="preserve">, </w:t>
      </w:r>
      <w:r w:rsidR="00A05179" w:rsidRPr="00B35FDC">
        <w:rPr>
          <w:rFonts w:ascii="Univers" w:hAnsi="Univers"/>
          <w:color w:val="auto"/>
          <w:sz w:val="22"/>
          <w:szCs w:val="22"/>
          <w:lang w:val="de-AT"/>
        </w:rPr>
        <w:t>Projektleiterin</w:t>
      </w:r>
      <w:r w:rsidR="002E472A" w:rsidRPr="00B35FDC">
        <w:rPr>
          <w:rFonts w:ascii="Univers" w:hAnsi="Univers"/>
          <w:color w:val="auto"/>
          <w:sz w:val="22"/>
          <w:szCs w:val="22"/>
          <w:lang w:val="de-AT"/>
        </w:rPr>
        <w:t xml:space="preserve"> REVEAL</w:t>
      </w:r>
      <w:r w:rsidR="00A05179" w:rsidRPr="00B35FDC">
        <w:rPr>
          <w:rFonts w:ascii="Univers" w:hAnsi="Univers"/>
          <w:color w:val="auto"/>
          <w:sz w:val="22"/>
          <w:szCs w:val="22"/>
          <w:lang w:val="de-AT"/>
        </w:rPr>
        <w:t xml:space="preserve"> an der </w:t>
      </w:r>
      <w:r w:rsidR="00F16950">
        <w:rPr>
          <w:rFonts w:ascii="Univers" w:hAnsi="Univers"/>
          <w:color w:val="auto"/>
          <w:sz w:val="22"/>
          <w:szCs w:val="22"/>
          <w:lang w:val="de-AT"/>
        </w:rPr>
        <w:t>Universität für Weiterbildung Krems</w:t>
      </w:r>
      <w:r w:rsidR="002E472A" w:rsidRPr="00B35FDC">
        <w:rPr>
          <w:rFonts w:ascii="Univers" w:hAnsi="Univers"/>
          <w:color w:val="auto"/>
          <w:sz w:val="22"/>
          <w:szCs w:val="22"/>
          <w:lang w:val="de-AT"/>
        </w:rPr>
        <w:t>.</w:t>
      </w:r>
    </w:p>
    <w:p w14:paraId="13DCD055" w14:textId="77777777" w:rsidR="00F44AE4" w:rsidRPr="00F44AE4" w:rsidRDefault="00F44AE4" w:rsidP="00F44AE4">
      <w:pPr>
        <w:pStyle w:val="UniversLight10ptFlietext"/>
        <w:spacing w:line="276" w:lineRule="auto"/>
        <w:ind w:left="709"/>
        <w:rPr>
          <w:rFonts w:ascii="Univers" w:hAnsi="Univers"/>
          <w:color w:val="auto"/>
          <w:sz w:val="22"/>
          <w:szCs w:val="22"/>
          <w:lang w:val="de-AT"/>
        </w:rPr>
      </w:pPr>
    </w:p>
    <w:p w14:paraId="19311A95" w14:textId="26F15BD6" w:rsidR="00F44AE4" w:rsidRPr="00F44AE4" w:rsidRDefault="002E472A" w:rsidP="00F44AE4">
      <w:pPr>
        <w:pStyle w:val="UniversLight10ptFlietext"/>
        <w:spacing w:line="276" w:lineRule="auto"/>
        <w:ind w:left="709"/>
        <w:rPr>
          <w:rFonts w:ascii="Univers" w:hAnsi="Univers"/>
          <w:b/>
          <w:bCs/>
          <w:color w:val="auto"/>
          <w:sz w:val="22"/>
          <w:szCs w:val="22"/>
          <w:lang w:val="de-AT"/>
        </w:rPr>
      </w:pPr>
      <w:r>
        <w:rPr>
          <w:rFonts w:ascii="Univers" w:hAnsi="Univers"/>
          <w:b/>
          <w:bCs/>
          <w:color w:val="auto"/>
          <w:sz w:val="22"/>
          <w:szCs w:val="22"/>
          <w:lang w:val="de-AT"/>
        </w:rPr>
        <w:t>Gezielt auf bestehendem Wissen aufbauen</w:t>
      </w:r>
    </w:p>
    <w:p w14:paraId="0BD58778" w14:textId="77777777" w:rsidR="00F44AE4" w:rsidRPr="00F44AE4" w:rsidRDefault="00F44AE4" w:rsidP="00F44AE4">
      <w:pPr>
        <w:pStyle w:val="UniversLight10ptFlietext"/>
        <w:spacing w:line="276" w:lineRule="auto"/>
        <w:ind w:left="709"/>
        <w:rPr>
          <w:rFonts w:ascii="Univers" w:hAnsi="Univers"/>
          <w:color w:val="auto"/>
          <w:sz w:val="22"/>
          <w:szCs w:val="22"/>
          <w:lang w:val="de-AT"/>
        </w:rPr>
      </w:pPr>
    </w:p>
    <w:p w14:paraId="19BAC90F" w14:textId="77777777" w:rsidR="00F44AE4" w:rsidRPr="00F44AE4" w:rsidRDefault="00F44AE4" w:rsidP="00F44AE4">
      <w:pPr>
        <w:pStyle w:val="UniversLight10ptFlietext"/>
        <w:spacing w:line="276" w:lineRule="auto"/>
        <w:ind w:left="709"/>
        <w:rPr>
          <w:rFonts w:ascii="Univers" w:hAnsi="Univers"/>
          <w:color w:val="auto"/>
          <w:sz w:val="22"/>
          <w:szCs w:val="22"/>
          <w:lang w:val="de-AT"/>
        </w:rPr>
      </w:pPr>
      <w:r w:rsidRPr="00F44AE4">
        <w:rPr>
          <w:rFonts w:ascii="Univers" w:hAnsi="Univers"/>
          <w:color w:val="auto"/>
          <w:sz w:val="22"/>
          <w:szCs w:val="22"/>
          <w:lang w:val="de-AT"/>
        </w:rPr>
        <w:t>Obwohl systematische Reviews als Grundlage evidenzbasierter Forschung gelten, werden sie in der Praxis nicht immer konsequent in die Studienplanung integriert. REVEAL greift diese Problematik auf und präsentiert einen klar strukturierten, schrittweisen Ansatz, der auch bei begrenzten zeitlichen und personellen Ressourcen anwendbar ist.</w:t>
      </w:r>
    </w:p>
    <w:p w14:paraId="2DBFFC59" w14:textId="77777777" w:rsidR="00F44AE4" w:rsidRPr="00F44AE4" w:rsidRDefault="00F44AE4" w:rsidP="00F44AE4">
      <w:pPr>
        <w:pStyle w:val="UniversLight10ptFlietext"/>
        <w:spacing w:line="276" w:lineRule="auto"/>
        <w:ind w:left="709"/>
        <w:rPr>
          <w:rFonts w:ascii="Univers" w:hAnsi="Univers"/>
          <w:color w:val="auto"/>
          <w:sz w:val="22"/>
          <w:szCs w:val="22"/>
          <w:lang w:val="de-AT"/>
        </w:rPr>
      </w:pPr>
    </w:p>
    <w:p w14:paraId="7B7A1338" w14:textId="0A6F77C9" w:rsidR="00F44AE4" w:rsidRPr="008F6EA4" w:rsidRDefault="00F44AE4" w:rsidP="00F44AE4">
      <w:pPr>
        <w:pStyle w:val="UniversLight10ptFlietext"/>
        <w:spacing w:line="276" w:lineRule="auto"/>
        <w:ind w:left="709"/>
        <w:rPr>
          <w:rFonts w:ascii="Univers" w:hAnsi="Univers"/>
          <w:color w:val="auto"/>
          <w:sz w:val="22"/>
          <w:szCs w:val="22"/>
          <w:lang w:val="de-AT"/>
        </w:rPr>
      </w:pPr>
      <w:r w:rsidRPr="00F44AE4">
        <w:rPr>
          <w:rFonts w:ascii="Univers" w:hAnsi="Univers"/>
          <w:color w:val="auto"/>
          <w:sz w:val="22"/>
          <w:szCs w:val="22"/>
          <w:lang w:val="de-AT"/>
        </w:rPr>
        <w:t xml:space="preserve">Der Leitfaden beschreibt, wie bestehende systematische Reviews identifiziert und hinsichtlich Aktualität sowie methodischer Qualität bewertet werden können. Falls </w:t>
      </w:r>
      <w:r w:rsidRPr="00F44AE4">
        <w:rPr>
          <w:rFonts w:ascii="Univers" w:hAnsi="Univers"/>
          <w:color w:val="auto"/>
          <w:sz w:val="22"/>
          <w:szCs w:val="22"/>
          <w:lang w:val="de-AT"/>
        </w:rPr>
        <w:lastRenderedPageBreak/>
        <w:t>keine geeigneten oder aktuellen Übersichtsarbeiten vorliegen, sieht das Konzept eine pragmatische, nachvollziehbar dokumentierte Suche nach einzelnen bereits durchgeführten, laufenden oder unveröffentlichten Studien vor. Auf diese Weise wird die Planung neuer Studien konsequent in den bestehenden Forschungskontext eingebettet.</w:t>
      </w:r>
      <w:r w:rsidR="00186B9D">
        <w:rPr>
          <w:rFonts w:ascii="Univers" w:hAnsi="Univers"/>
          <w:color w:val="auto"/>
          <w:sz w:val="22"/>
          <w:szCs w:val="22"/>
          <w:lang w:val="de-AT"/>
        </w:rPr>
        <w:t xml:space="preserve"> REVEAL gibt eine praktische Anleitung</w:t>
      </w:r>
      <w:r w:rsidR="008F6EA4">
        <w:rPr>
          <w:rFonts w:ascii="Univers" w:hAnsi="Univers"/>
          <w:color w:val="auto"/>
          <w:sz w:val="22"/>
          <w:szCs w:val="22"/>
          <w:lang w:val="de-AT"/>
        </w:rPr>
        <w:t xml:space="preserve"> </w:t>
      </w:r>
      <w:r w:rsidR="008F6EA4" w:rsidRPr="00B35FDC">
        <w:rPr>
          <w:rFonts w:ascii="Univers" w:hAnsi="Univers"/>
          <w:color w:val="auto"/>
          <w:sz w:val="22"/>
          <w:szCs w:val="22"/>
          <w:lang w:val="de-AT"/>
        </w:rPr>
        <w:t>zur Beurteilung, ob eine neue Studie gerechtfertigt ist, veranschaulicht durch zehn reale Beispiele aus der Literatur.</w:t>
      </w:r>
    </w:p>
    <w:p w14:paraId="1A3D12A3" w14:textId="77777777" w:rsidR="003F7596" w:rsidRDefault="003F7596" w:rsidP="00F44AE4">
      <w:pPr>
        <w:pStyle w:val="UniversLight10ptFlietext"/>
        <w:spacing w:line="276" w:lineRule="auto"/>
        <w:ind w:left="709"/>
        <w:rPr>
          <w:rFonts w:ascii="Univers" w:hAnsi="Univers"/>
          <w:color w:val="auto"/>
          <w:sz w:val="22"/>
          <w:szCs w:val="22"/>
          <w:lang w:val="de-AT"/>
        </w:rPr>
      </w:pPr>
    </w:p>
    <w:p w14:paraId="69FFB4F5" w14:textId="127F8638" w:rsidR="00F44AE4" w:rsidRDefault="00253AEB" w:rsidP="00F44AE4">
      <w:pPr>
        <w:pStyle w:val="UniversLight10ptFlietext"/>
        <w:spacing w:line="276" w:lineRule="auto"/>
        <w:ind w:left="709"/>
        <w:rPr>
          <w:rFonts w:ascii="Univers" w:hAnsi="Univers"/>
          <w:b/>
          <w:bCs/>
          <w:color w:val="auto"/>
          <w:sz w:val="22"/>
          <w:szCs w:val="22"/>
          <w:lang w:val="de-AT"/>
        </w:rPr>
      </w:pPr>
      <w:r w:rsidRPr="00253AEB">
        <w:rPr>
          <w:rFonts w:ascii="Univers" w:hAnsi="Univers"/>
          <w:b/>
          <w:bCs/>
          <w:color w:val="auto"/>
          <w:sz w:val="22"/>
          <w:szCs w:val="22"/>
          <w:lang w:val="de-AT"/>
        </w:rPr>
        <w:t>Qualität und Verantwortung in der Studienplanung</w:t>
      </w:r>
    </w:p>
    <w:p w14:paraId="4835E2F0" w14:textId="77777777" w:rsidR="00253AEB" w:rsidRPr="00F44AE4" w:rsidRDefault="00253AEB" w:rsidP="00F44AE4">
      <w:pPr>
        <w:pStyle w:val="UniversLight10ptFlietext"/>
        <w:spacing w:line="276" w:lineRule="auto"/>
        <w:ind w:left="709"/>
        <w:rPr>
          <w:rFonts w:ascii="Univers" w:hAnsi="Univers"/>
          <w:color w:val="auto"/>
          <w:sz w:val="22"/>
          <w:szCs w:val="22"/>
          <w:lang w:val="de-AT"/>
        </w:rPr>
      </w:pPr>
    </w:p>
    <w:p w14:paraId="63595D71" w14:textId="52969891" w:rsidR="00253AEB" w:rsidRPr="00253AEB" w:rsidRDefault="00253AEB" w:rsidP="00253AEB">
      <w:pPr>
        <w:pStyle w:val="UniversLight10ptFlietext"/>
        <w:spacing w:line="276" w:lineRule="auto"/>
        <w:ind w:left="709"/>
        <w:rPr>
          <w:rFonts w:ascii="Univers" w:hAnsi="Univers"/>
          <w:color w:val="auto"/>
          <w:sz w:val="22"/>
          <w:szCs w:val="22"/>
          <w:lang w:val="de-AT"/>
        </w:rPr>
      </w:pPr>
      <w:r w:rsidRPr="00253AEB">
        <w:rPr>
          <w:rFonts w:ascii="Univers" w:hAnsi="Univers"/>
          <w:color w:val="auto"/>
          <w:sz w:val="22"/>
          <w:szCs w:val="22"/>
          <w:lang w:val="de-AT"/>
        </w:rPr>
        <w:t xml:space="preserve">REVEAL </w:t>
      </w:r>
      <w:r w:rsidR="003F7596">
        <w:rPr>
          <w:rFonts w:ascii="Univers" w:hAnsi="Univers"/>
          <w:color w:val="auto"/>
          <w:sz w:val="22"/>
          <w:szCs w:val="22"/>
          <w:lang w:val="de-AT"/>
        </w:rPr>
        <w:t>formuliert verbindliche Kriterien</w:t>
      </w:r>
      <w:r w:rsidRPr="00253AEB">
        <w:rPr>
          <w:rFonts w:ascii="Univers" w:hAnsi="Univers"/>
          <w:color w:val="auto"/>
          <w:sz w:val="22"/>
          <w:szCs w:val="22"/>
          <w:lang w:val="de-AT"/>
        </w:rPr>
        <w:t xml:space="preserve"> für die evidenzbasierte Planung klinischer Studien und unterstützt Forschende dabei, neue Projekte nachvollziehbar im bestehenden Wissensstand zu verorten. Der Leitfaden wurde in einem mehrstufigen Entwicklungsprozess erarbeitet, der systematische Literaturanalysen, Konsultationen eines internationalen </w:t>
      </w:r>
      <w:proofErr w:type="spellStart"/>
      <w:r w:rsidRPr="00253AEB">
        <w:rPr>
          <w:rFonts w:ascii="Univers" w:hAnsi="Univers"/>
          <w:color w:val="auto"/>
          <w:sz w:val="22"/>
          <w:szCs w:val="22"/>
          <w:lang w:val="de-AT"/>
        </w:rPr>
        <w:t>Expert</w:t>
      </w:r>
      <w:r>
        <w:rPr>
          <w:rFonts w:ascii="Univers" w:hAnsi="Univers"/>
          <w:color w:val="auto"/>
          <w:sz w:val="22"/>
          <w:szCs w:val="22"/>
          <w:lang w:val="de-AT"/>
        </w:rPr>
        <w:t>_</w:t>
      </w:r>
      <w:r w:rsidRPr="00253AEB">
        <w:rPr>
          <w:rFonts w:ascii="Univers" w:hAnsi="Univers"/>
          <w:color w:val="auto"/>
          <w:sz w:val="22"/>
          <w:szCs w:val="22"/>
          <w:lang w:val="de-AT"/>
        </w:rPr>
        <w:t>innenpanels</w:t>
      </w:r>
      <w:proofErr w:type="spellEnd"/>
      <w:r w:rsidRPr="00253AEB">
        <w:rPr>
          <w:rFonts w:ascii="Univers" w:hAnsi="Univers"/>
          <w:color w:val="auto"/>
          <w:sz w:val="22"/>
          <w:szCs w:val="22"/>
          <w:lang w:val="de-AT"/>
        </w:rPr>
        <w:t xml:space="preserve"> sowie formale Usability-Tests umfasste</w:t>
      </w:r>
      <w:r>
        <w:rPr>
          <w:rFonts w:ascii="Univers" w:hAnsi="Univers"/>
          <w:color w:val="auto"/>
          <w:sz w:val="22"/>
          <w:szCs w:val="22"/>
          <w:lang w:val="de-AT"/>
        </w:rPr>
        <w:t>.</w:t>
      </w:r>
    </w:p>
    <w:p w14:paraId="76629EB3" w14:textId="77777777" w:rsidR="00253AEB" w:rsidRPr="00253AEB" w:rsidRDefault="00253AEB" w:rsidP="00253AEB">
      <w:pPr>
        <w:pStyle w:val="UniversLight10ptFlietext"/>
        <w:spacing w:line="276" w:lineRule="auto"/>
        <w:ind w:left="709"/>
        <w:rPr>
          <w:rFonts w:ascii="Univers" w:hAnsi="Univers"/>
          <w:color w:val="auto"/>
          <w:sz w:val="22"/>
          <w:szCs w:val="22"/>
          <w:lang w:val="de-AT"/>
        </w:rPr>
      </w:pPr>
    </w:p>
    <w:p w14:paraId="6A74DDD6" w14:textId="677ECE02" w:rsidR="00F44AE4" w:rsidRDefault="002F0BAB" w:rsidP="00253AEB">
      <w:pPr>
        <w:pStyle w:val="UniversLight10ptFlietext"/>
        <w:spacing w:line="276" w:lineRule="auto"/>
        <w:ind w:left="709"/>
        <w:rPr>
          <w:rFonts w:ascii="Univers" w:hAnsi="Univers"/>
          <w:color w:val="auto"/>
          <w:sz w:val="22"/>
          <w:szCs w:val="22"/>
          <w:lang w:val="de-AT"/>
        </w:rPr>
      </w:pPr>
      <w:r w:rsidRPr="00F16950">
        <w:rPr>
          <w:rFonts w:ascii="Univers" w:hAnsi="Univers"/>
          <w:color w:val="auto"/>
          <w:sz w:val="22"/>
          <w:szCs w:val="22"/>
          <w:lang w:val="de-AT"/>
        </w:rPr>
        <w:t xml:space="preserve">Mit der Veröffentlichung im BMJ erhält dieser Ansatz internationale Sichtbarkeit </w:t>
      </w:r>
      <w:r w:rsidRPr="00E10DA9">
        <w:rPr>
          <w:rFonts w:ascii="Univers" w:hAnsi="Univers"/>
          <w:color w:val="auto"/>
          <w:sz w:val="22"/>
          <w:szCs w:val="22"/>
          <w:lang w:val="de-AT"/>
        </w:rPr>
        <w:t xml:space="preserve">und </w:t>
      </w:r>
      <w:r w:rsidR="00F16950" w:rsidRPr="00E10DA9">
        <w:rPr>
          <w:rFonts w:ascii="Univers" w:hAnsi="Univers"/>
          <w:color w:val="auto"/>
          <w:sz w:val="22"/>
          <w:szCs w:val="22"/>
          <w:lang w:val="de-AT"/>
        </w:rPr>
        <w:t>stärkt</w:t>
      </w:r>
      <w:r w:rsidRPr="00E10DA9">
        <w:rPr>
          <w:rFonts w:ascii="Univers" w:hAnsi="Univers"/>
          <w:color w:val="auto"/>
          <w:sz w:val="22"/>
          <w:szCs w:val="22"/>
          <w:lang w:val="de-AT"/>
        </w:rPr>
        <w:t xml:space="preserve"> </w:t>
      </w:r>
      <w:r w:rsidR="00F16950" w:rsidRPr="00E10DA9">
        <w:rPr>
          <w:rFonts w:ascii="Univers" w:hAnsi="Univers"/>
          <w:color w:val="auto"/>
          <w:sz w:val="22"/>
          <w:szCs w:val="22"/>
          <w:lang w:val="de-AT"/>
        </w:rPr>
        <w:t xml:space="preserve">damit </w:t>
      </w:r>
      <w:r w:rsidRPr="00E10DA9">
        <w:rPr>
          <w:rFonts w:ascii="Univers" w:hAnsi="Univers"/>
          <w:color w:val="auto"/>
          <w:sz w:val="22"/>
          <w:szCs w:val="22"/>
          <w:lang w:val="de-AT"/>
        </w:rPr>
        <w:t>die Verankerung evidenzbasierter Prinzipien in der klinischen Forschung.</w:t>
      </w:r>
      <w:r w:rsidR="00253AEB" w:rsidRPr="00253AEB">
        <w:rPr>
          <w:rFonts w:ascii="Univers" w:hAnsi="Univers"/>
          <w:color w:val="auto"/>
          <w:sz w:val="22"/>
          <w:szCs w:val="22"/>
          <w:lang w:val="de-AT"/>
        </w:rPr>
        <w:t xml:space="preserve"> </w:t>
      </w:r>
      <w:r w:rsidR="0015244C" w:rsidRPr="00B35FDC">
        <w:rPr>
          <w:rFonts w:ascii="Univers" w:hAnsi="Univers"/>
          <w:color w:val="auto"/>
          <w:sz w:val="22"/>
          <w:szCs w:val="22"/>
          <w:lang w:val="de-AT"/>
        </w:rPr>
        <w:t>„</w:t>
      </w:r>
      <w:r w:rsidR="00A05179" w:rsidRPr="00B35FDC">
        <w:rPr>
          <w:rFonts w:ascii="Univers" w:hAnsi="Univers"/>
          <w:color w:val="auto"/>
          <w:sz w:val="22"/>
          <w:szCs w:val="22"/>
          <w:lang w:val="de-AT"/>
        </w:rPr>
        <w:t>Die Implementierung von REVEAL vor der Planung einer neuen</w:t>
      </w:r>
      <w:r w:rsidR="00A05179" w:rsidRPr="00B35FDC" w:rsidDel="00A05179">
        <w:rPr>
          <w:rFonts w:ascii="Univers" w:hAnsi="Univers"/>
          <w:color w:val="auto"/>
          <w:sz w:val="22"/>
          <w:szCs w:val="22"/>
          <w:lang w:val="de-AT"/>
        </w:rPr>
        <w:t xml:space="preserve"> </w:t>
      </w:r>
      <w:r w:rsidR="00A05179" w:rsidRPr="00B35FDC">
        <w:rPr>
          <w:rFonts w:ascii="Univers" w:hAnsi="Univers"/>
          <w:color w:val="auto"/>
          <w:sz w:val="22"/>
          <w:szCs w:val="22"/>
          <w:lang w:val="de-AT"/>
        </w:rPr>
        <w:t xml:space="preserve">klinischen Studie kann dazu beitragen, ein zentrales Element eines </w:t>
      </w:r>
      <w:proofErr w:type="gramStart"/>
      <w:r w:rsidR="00A05179" w:rsidRPr="00B35FDC">
        <w:rPr>
          <w:rFonts w:ascii="Univers" w:hAnsi="Univers"/>
          <w:color w:val="auto"/>
          <w:sz w:val="22"/>
          <w:szCs w:val="22"/>
          <w:lang w:val="de-AT"/>
        </w:rPr>
        <w:t xml:space="preserve">evidenzbasierten </w:t>
      </w:r>
      <w:r w:rsidR="008A4640">
        <w:rPr>
          <w:rFonts w:ascii="Univers" w:hAnsi="Univers"/>
          <w:color w:val="auto"/>
          <w:sz w:val="22"/>
          <w:szCs w:val="22"/>
          <w:lang w:val="de-AT"/>
        </w:rPr>
        <w:t xml:space="preserve"> </w:t>
      </w:r>
      <w:r w:rsidR="00A05179" w:rsidRPr="00B35FDC">
        <w:rPr>
          <w:rFonts w:ascii="Univers" w:hAnsi="Univers"/>
          <w:color w:val="auto"/>
          <w:sz w:val="22"/>
          <w:szCs w:val="22"/>
          <w:lang w:val="de-AT"/>
        </w:rPr>
        <w:t>Forschungsansatzes</w:t>
      </w:r>
      <w:proofErr w:type="gramEnd"/>
      <w:r w:rsidR="00A05179" w:rsidRPr="00B35FDC">
        <w:rPr>
          <w:rFonts w:ascii="Univers" w:hAnsi="Univers"/>
          <w:color w:val="auto"/>
          <w:sz w:val="22"/>
          <w:szCs w:val="22"/>
          <w:lang w:val="de-AT"/>
        </w:rPr>
        <w:t xml:space="preserve"> zu erfüllen </w:t>
      </w:r>
      <w:r w:rsidR="002B2665">
        <w:rPr>
          <w:rFonts w:ascii="Univers" w:hAnsi="Univers"/>
          <w:color w:val="auto"/>
          <w:sz w:val="22"/>
          <w:szCs w:val="22"/>
          <w:lang w:val="de-AT"/>
        </w:rPr>
        <w:t xml:space="preserve">und </w:t>
      </w:r>
      <w:r w:rsidR="00E834D0">
        <w:rPr>
          <w:rFonts w:ascii="Univers" w:hAnsi="Univers"/>
          <w:color w:val="auto"/>
          <w:sz w:val="22"/>
          <w:szCs w:val="22"/>
          <w:lang w:val="de-AT"/>
        </w:rPr>
        <w:t>kann</w:t>
      </w:r>
      <w:r w:rsidR="002B2665">
        <w:rPr>
          <w:rFonts w:ascii="Univers" w:hAnsi="Univers"/>
          <w:color w:val="auto"/>
          <w:sz w:val="22"/>
          <w:szCs w:val="22"/>
          <w:lang w:val="de-AT"/>
        </w:rPr>
        <w:t xml:space="preserve"> </w:t>
      </w:r>
      <w:r w:rsidR="002B2665" w:rsidRPr="00253AEB">
        <w:rPr>
          <w:rFonts w:ascii="Univers" w:hAnsi="Univers"/>
          <w:color w:val="auto"/>
          <w:sz w:val="22"/>
          <w:szCs w:val="22"/>
          <w:lang w:val="de-AT"/>
        </w:rPr>
        <w:t xml:space="preserve">sowohl Forschenden als auch </w:t>
      </w:r>
      <w:proofErr w:type="spellStart"/>
      <w:r w:rsidR="002B2665" w:rsidRPr="00253AEB">
        <w:rPr>
          <w:rFonts w:ascii="Univers" w:hAnsi="Univers"/>
          <w:color w:val="auto"/>
          <w:sz w:val="22"/>
          <w:szCs w:val="22"/>
          <w:lang w:val="de-AT"/>
        </w:rPr>
        <w:t>Fördergeber</w:t>
      </w:r>
      <w:r w:rsidR="002B2665">
        <w:rPr>
          <w:rFonts w:ascii="Univers" w:hAnsi="Univers"/>
          <w:color w:val="auto"/>
          <w:sz w:val="22"/>
          <w:szCs w:val="22"/>
          <w:lang w:val="de-AT"/>
        </w:rPr>
        <w:t>_innen</w:t>
      </w:r>
      <w:proofErr w:type="spellEnd"/>
      <w:r w:rsidR="002B2665" w:rsidRPr="00253AEB">
        <w:rPr>
          <w:rFonts w:ascii="Univers" w:hAnsi="Univers"/>
          <w:color w:val="auto"/>
          <w:sz w:val="22"/>
          <w:szCs w:val="22"/>
          <w:lang w:val="de-AT"/>
        </w:rPr>
        <w:t xml:space="preserve"> und Ethikkommissionen Orientierung</w:t>
      </w:r>
      <w:r w:rsidR="00E834D0">
        <w:rPr>
          <w:rFonts w:ascii="Univers" w:hAnsi="Univers"/>
          <w:color w:val="auto"/>
          <w:sz w:val="22"/>
          <w:szCs w:val="22"/>
          <w:lang w:val="de-AT"/>
        </w:rPr>
        <w:t xml:space="preserve"> geben</w:t>
      </w:r>
      <w:r w:rsidR="0015244C" w:rsidRPr="00B35FDC">
        <w:rPr>
          <w:rFonts w:ascii="Univers" w:hAnsi="Univers"/>
          <w:color w:val="auto"/>
          <w:sz w:val="22"/>
          <w:szCs w:val="22"/>
          <w:lang w:val="de-AT"/>
        </w:rPr>
        <w:t xml:space="preserve">“, </w:t>
      </w:r>
      <w:r w:rsidR="00807F20">
        <w:rPr>
          <w:rFonts w:ascii="Univers" w:hAnsi="Univers"/>
          <w:color w:val="auto"/>
          <w:sz w:val="22"/>
          <w:szCs w:val="22"/>
          <w:lang w:val="de-AT"/>
        </w:rPr>
        <w:t>sagt</w:t>
      </w:r>
      <w:r w:rsidR="0015244C" w:rsidRPr="00B35FDC">
        <w:rPr>
          <w:rFonts w:ascii="Univers" w:hAnsi="Univers"/>
          <w:color w:val="auto"/>
          <w:sz w:val="22"/>
          <w:szCs w:val="22"/>
          <w:lang w:val="de-AT"/>
        </w:rPr>
        <w:t xml:space="preserve"> Griebler</w:t>
      </w:r>
      <w:r w:rsidR="002F6CEB">
        <w:rPr>
          <w:rFonts w:ascii="Univers" w:hAnsi="Univers"/>
          <w:color w:val="auto"/>
          <w:sz w:val="22"/>
          <w:szCs w:val="22"/>
          <w:lang w:val="de-AT"/>
        </w:rPr>
        <w:t>.</w:t>
      </w:r>
    </w:p>
    <w:p w14:paraId="72EBF5FD" w14:textId="77777777" w:rsidR="00253AEB" w:rsidRDefault="00253AEB" w:rsidP="00253AEB">
      <w:pPr>
        <w:pStyle w:val="UniversLight10ptFlietext"/>
        <w:spacing w:line="276" w:lineRule="auto"/>
        <w:ind w:left="709"/>
        <w:rPr>
          <w:rFonts w:ascii="Univers" w:hAnsi="Univers"/>
          <w:color w:val="auto"/>
          <w:sz w:val="22"/>
          <w:szCs w:val="22"/>
          <w:lang w:val="de-AT"/>
        </w:rPr>
      </w:pPr>
    </w:p>
    <w:p w14:paraId="34539822" w14:textId="0A904FCF" w:rsidR="00AD330B" w:rsidRDefault="00AD330B" w:rsidP="00253AEB">
      <w:pPr>
        <w:pStyle w:val="UniversLight10ptFlietext"/>
        <w:spacing w:line="276" w:lineRule="auto"/>
        <w:ind w:left="709"/>
        <w:rPr>
          <w:rFonts w:ascii="Univers" w:hAnsi="Univers"/>
          <w:color w:val="auto"/>
          <w:sz w:val="22"/>
          <w:szCs w:val="22"/>
          <w:lang w:val="de-AT"/>
        </w:rPr>
      </w:pPr>
      <w:r w:rsidRPr="00AD330B">
        <w:rPr>
          <w:rFonts w:ascii="Univers" w:hAnsi="Univers"/>
          <w:b/>
          <w:bCs/>
          <w:color w:val="auto"/>
          <w:sz w:val="22"/>
          <w:szCs w:val="22"/>
          <w:lang w:val="de-AT"/>
        </w:rPr>
        <w:t>Die vollständige Publikation ist abrufbar unter: </w:t>
      </w:r>
      <w:hyperlink r:id="rId11" w:tgtFrame="_blank" w:history="1">
        <w:r w:rsidRPr="00AD330B">
          <w:rPr>
            <w:rStyle w:val="Hyperlink"/>
            <w:rFonts w:ascii="Univers" w:hAnsi="Univers"/>
            <w:b/>
            <w:bCs/>
            <w:sz w:val="22"/>
            <w:szCs w:val="22"/>
            <w:lang w:val="de-AT"/>
          </w:rPr>
          <w:t>https://dx.doi.org/10.1136/bmj-2024-083718</w:t>
        </w:r>
      </w:hyperlink>
      <w:r w:rsidRPr="00AD330B">
        <w:rPr>
          <w:rFonts w:ascii="Univers" w:hAnsi="Univers"/>
          <w:color w:val="auto"/>
          <w:sz w:val="22"/>
          <w:szCs w:val="22"/>
          <w:lang w:val="de-AT"/>
        </w:rPr>
        <w:t> </w:t>
      </w:r>
    </w:p>
    <w:p w14:paraId="2C5776F4" w14:textId="77777777" w:rsidR="00AD330B" w:rsidRPr="00AD330B" w:rsidRDefault="00AD330B" w:rsidP="00253AEB">
      <w:pPr>
        <w:pStyle w:val="UniversLight10ptFlietext"/>
        <w:spacing w:line="276" w:lineRule="auto"/>
        <w:ind w:left="709"/>
        <w:rPr>
          <w:rFonts w:ascii="Univers" w:hAnsi="Univers"/>
          <w:color w:val="auto"/>
          <w:sz w:val="22"/>
          <w:szCs w:val="22"/>
          <w:lang w:val="de-AT"/>
        </w:rPr>
      </w:pPr>
    </w:p>
    <w:p w14:paraId="5AAE2ECA" w14:textId="77777777" w:rsidR="007F7ADF" w:rsidRPr="0016128C" w:rsidRDefault="007F7ADF" w:rsidP="000F2F16">
      <w:pPr>
        <w:pStyle w:val="UniversLight10ptFlietext"/>
        <w:spacing w:line="276" w:lineRule="auto"/>
        <w:ind w:left="709"/>
        <w:rPr>
          <w:rFonts w:ascii="Univers" w:hAnsi="Univers"/>
          <w:sz w:val="22"/>
          <w:szCs w:val="22"/>
        </w:rPr>
      </w:pPr>
    </w:p>
    <w:p w14:paraId="19C2D56D" w14:textId="77777777" w:rsidR="003A6C44" w:rsidRPr="0016128C" w:rsidRDefault="002E148A" w:rsidP="000F2F16">
      <w:pPr>
        <w:spacing w:line="276" w:lineRule="auto"/>
        <w:ind w:left="709"/>
        <w:rPr>
          <w:rFonts w:cs="Univers LT Pro 45 Light"/>
          <w:b/>
          <w:sz w:val="22"/>
          <w:szCs w:val="22"/>
          <w:lang w:val="de-DE" w:eastAsia="en-US"/>
        </w:rPr>
      </w:pPr>
      <w:r w:rsidRPr="0016128C">
        <w:rPr>
          <w:rFonts w:cs="Univers LT Pro 45 Light"/>
          <w:b/>
          <w:sz w:val="22"/>
          <w:szCs w:val="22"/>
          <w:lang w:val="de-DE" w:eastAsia="en-US"/>
        </w:rPr>
        <w:t>Rückfragehinweis</w:t>
      </w:r>
    </w:p>
    <w:p w14:paraId="628273E3" w14:textId="655BAB5F" w:rsidR="002E148A" w:rsidRPr="00762AEF" w:rsidRDefault="00762AEF" w:rsidP="000F2F16">
      <w:pPr>
        <w:spacing w:line="276" w:lineRule="auto"/>
        <w:ind w:left="709"/>
        <w:rPr>
          <w:rFonts w:cs="Univers LT Pro 45 Light"/>
          <w:sz w:val="22"/>
          <w:szCs w:val="22"/>
          <w:lang w:val="de-AT" w:eastAsia="en-US"/>
        </w:rPr>
      </w:pPr>
      <w:r w:rsidRPr="00973D87">
        <w:rPr>
          <w:rFonts w:cs="Univers LT Pro 45 Light"/>
          <w:sz w:val="22"/>
          <w:szCs w:val="22"/>
          <w:lang w:val="de-AT" w:eastAsia="en-US"/>
        </w:rPr>
        <w:t xml:space="preserve">Mag. </w:t>
      </w:r>
      <w:r w:rsidR="00F44AE4">
        <w:rPr>
          <w:rFonts w:cs="Univers LT Pro 45 Light"/>
          <w:sz w:val="22"/>
          <w:szCs w:val="22"/>
          <w:lang w:val="de-AT" w:eastAsia="en-US"/>
        </w:rPr>
        <w:t>Ursula Griebler</w:t>
      </w:r>
      <w:r w:rsidRPr="00762AEF">
        <w:rPr>
          <w:rFonts w:cs="Univers LT Pro 45 Light"/>
          <w:sz w:val="22"/>
          <w:szCs w:val="22"/>
          <w:lang w:val="de-AT" w:eastAsia="en-US"/>
        </w:rPr>
        <w:t>, PhD MPH</w:t>
      </w:r>
    </w:p>
    <w:p w14:paraId="4C51D658" w14:textId="4FFB84FC" w:rsidR="00473EE3" w:rsidRDefault="00F44AE4" w:rsidP="000F2F16">
      <w:pPr>
        <w:spacing w:line="276" w:lineRule="auto"/>
        <w:ind w:left="709"/>
        <w:rPr>
          <w:rFonts w:cs="Univers LT Pro 45 Light"/>
          <w:sz w:val="22"/>
          <w:szCs w:val="22"/>
          <w:lang w:val="de-DE" w:eastAsia="en-US"/>
        </w:rPr>
      </w:pPr>
      <w:r w:rsidRPr="00F44AE4">
        <w:rPr>
          <w:rFonts w:cs="Univers LT Pro 45 Light"/>
          <w:sz w:val="22"/>
          <w:szCs w:val="22"/>
          <w:lang w:val="de-DE" w:eastAsia="en-US"/>
        </w:rPr>
        <w:t>Wissenschaftliche Mitarbeiterin | Department für Evidenzbasierte Medizin und Evaluation und Cochrane Österreich</w:t>
      </w:r>
    </w:p>
    <w:p w14:paraId="67BF0C77" w14:textId="7EDFE9C9" w:rsidR="002E148A" w:rsidRPr="0016128C" w:rsidRDefault="002E148A" w:rsidP="000F2F16">
      <w:pPr>
        <w:spacing w:line="276" w:lineRule="auto"/>
        <w:ind w:left="709"/>
        <w:rPr>
          <w:rFonts w:cs="Univers LT Pro 45 Light"/>
          <w:sz w:val="22"/>
          <w:szCs w:val="22"/>
          <w:lang w:val="de-DE" w:eastAsia="en-US"/>
        </w:rPr>
      </w:pPr>
      <w:r w:rsidRPr="0016128C">
        <w:rPr>
          <w:rFonts w:cs="Univers LT Pro 45 Light"/>
          <w:sz w:val="22"/>
          <w:szCs w:val="22"/>
          <w:lang w:val="de-DE" w:eastAsia="en-US"/>
        </w:rPr>
        <w:t>Universität für Weiterbildung Krems</w:t>
      </w:r>
    </w:p>
    <w:p w14:paraId="274E3089" w14:textId="0AD64EEB" w:rsidR="002E148A" w:rsidRPr="0016128C" w:rsidRDefault="002E148A" w:rsidP="000F2F16">
      <w:pPr>
        <w:spacing w:line="276" w:lineRule="auto"/>
        <w:ind w:left="709"/>
        <w:rPr>
          <w:rFonts w:cs="Univers LT Pro 45 Light"/>
          <w:sz w:val="22"/>
          <w:szCs w:val="22"/>
          <w:lang w:val="de-DE" w:eastAsia="en-US"/>
        </w:rPr>
      </w:pPr>
      <w:r w:rsidRPr="0016128C">
        <w:rPr>
          <w:rFonts w:cs="Univers LT Pro 45 Light"/>
          <w:sz w:val="22"/>
          <w:szCs w:val="22"/>
          <w:lang w:val="de-DE" w:eastAsia="en-US"/>
        </w:rPr>
        <w:t>Tel.: +43 2732 893-</w:t>
      </w:r>
      <w:r w:rsidR="00F44AE4">
        <w:rPr>
          <w:rFonts w:cs="Univers LT Pro 45 Light"/>
          <w:sz w:val="22"/>
          <w:szCs w:val="22"/>
          <w:lang w:val="de-DE" w:eastAsia="en-US"/>
        </w:rPr>
        <w:t>2914</w:t>
      </w:r>
    </w:p>
    <w:p w14:paraId="6566D411" w14:textId="39C1D8B2" w:rsidR="00A943FE" w:rsidRPr="00A943FE" w:rsidRDefault="002E148A" w:rsidP="000F2F16">
      <w:pPr>
        <w:spacing w:line="276" w:lineRule="auto"/>
        <w:ind w:left="709"/>
        <w:rPr>
          <w:rFonts w:cs="Univers LT Pro 45 Light"/>
          <w:sz w:val="22"/>
          <w:szCs w:val="22"/>
          <w:lang w:val="de-AT" w:eastAsia="en-US"/>
        </w:rPr>
      </w:pPr>
      <w:r w:rsidRPr="008413D4">
        <w:rPr>
          <w:rFonts w:cs="Univers LT Pro 45 Light"/>
          <w:sz w:val="22"/>
          <w:szCs w:val="22"/>
          <w:lang w:val="it-IT" w:eastAsia="en-US"/>
        </w:rPr>
        <w:t xml:space="preserve">E-Mail: </w:t>
      </w:r>
      <w:hyperlink r:id="rId12" w:history="1">
        <w:r w:rsidR="00F44AE4" w:rsidRPr="0094710E">
          <w:rPr>
            <w:rStyle w:val="Hyperlink"/>
            <w:sz w:val="22"/>
            <w:szCs w:val="22"/>
            <w:lang w:val="it-IT"/>
          </w:rPr>
          <w:t>ursula.griebler@donau-uni.ac.at</w:t>
        </w:r>
      </w:hyperlink>
    </w:p>
    <w:sectPr w:rsidR="00A943FE" w:rsidRPr="00A943FE" w:rsidSect="00917717">
      <w:headerReference w:type="default" r:id="rId13"/>
      <w:footerReference w:type="default" r:id="rId14"/>
      <w:pgSz w:w="11900" w:h="16840"/>
      <w:pgMar w:top="2552" w:right="1417" w:bottom="1134" w:left="1133"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9333DF8" w14:textId="77777777" w:rsidR="00FA322E" w:rsidRDefault="00FA322E" w:rsidP="00840BEC">
      <w:r>
        <w:separator/>
      </w:r>
    </w:p>
  </w:endnote>
  <w:endnote w:type="continuationSeparator" w:id="0">
    <w:p w14:paraId="6FFC4EE7" w14:textId="77777777" w:rsidR="00FA322E" w:rsidRDefault="00FA322E" w:rsidP="00840BEC">
      <w:r>
        <w:continuationSeparator/>
      </w:r>
    </w:p>
  </w:endnote>
  <w:endnote w:type="continuationNotice" w:id="1">
    <w:p w14:paraId="717E3B36" w14:textId="77777777" w:rsidR="00FA322E" w:rsidRDefault="00FA322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Univers 65">
    <w:altName w:val="Calibri"/>
    <w:charset w:val="00"/>
    <w:family w:val="auto"/>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Univers">
    <w:altName w:val="Univers"/>
    <w:panose1 w:val="020B0603020202030204"/>
    <w:charset w:val="00"/>
    <w:family w:val="swiss"/>
    <w:pitch w:val="variable"/>
    <w:sig w:usb0="00000007" w:usb1="00000000" w:usb2="00000000" w:usb3="00000000" w:csb0="00000093" w:csb1="00000000"/>
  </w:font>
  <w:font w:name="Univers 55">
    <w:altName w:val="Cambria"/>
    <w:panose1 w:val="00000000000000000000"/>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Utopia (T1)">
    <w:altName w:val="Calibri"/>
    <w:panose1 w:val="00000000000000000000"/>
    <w:charset w:val="00"/>
    <w:family w:val="auto"/>
    <w:notTrueType/>
    <w:pitch w:val="default"/>
    <w:sig w:usb0="00000003" w:usb1="00000000" w:usb2="00000000" w:usb3="00000000" w:csb0="00000001" w:csb1="00000000"/>
  </w:font>
  <w:font w:name="Univers LT Pro 55">
    <w:altName w:val="Calibri"/>
    <w:charset w:val="00"/>
    <w:family w:val="swiss"/>
    <w:pitch w:val="variable"/>
    <w:sig w:usb0="A00000AF" w:usb1="5000205B" w:usb2="00000000" w:usb3="00000000" w:csb0="00000093" w:csb1="00000000"/>
  </w:font>
  <w:font w:name="Univers LT Pro 45 Light">
    <w:altName w:val="Calibri"/>
    <w:charset w:val="00"/>
    <w:family w:val="swiss"/>
    <w:pitch w:val="variable"/>
    <w:sig w:usb0="A00000AF" w:usb1="5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115531" w14:textId="77777777" w:rsidR="009013FC" w:rsidRDefault="00726476" w:rsidP="00726476">
    <w:pPr>
      <w:pStyle w:val="Fuzeile"/>
      <w:ind w:left="-1133" w:right="-1417"/>
    </w:pPr>
    <w:r>
      <w:rPr>
        <w:noProof/>
      </w:rPr>
      <w:drawing>
        <wp:inline distT="0" distB="0" distL="0" distR="0" wp14:anchorId="45F8C929" wp14:editId="7449F14C">
          <wp:extent cx="7534275" cy="975024"/>
          <wp:effectExtent l="0" t="0" r="0" b="0"/>
          <wp:docPr id="29" name="Grafi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1">
                    <a:extLst>
                      <a:ext uri="{28A0092B-C50C-407E-A947-70E740481C1C}">
                        <a14:useLocalDpi xmlns:a14="http://schemas.microsoft.com/office/drawing/2010/main" val="0"/>
                      </a:ext>
                    </a:extLst>
                  </a:blip>
                  <a:stretch>
                    <a:fillRect/>
                  </a:stretch>
                </pic:blipFill>
                <pic:spPr>
                  <a:xfrm>
                    <a:off x="0" y="0"/>
                    <a:ext cx="7766473" cy="1005073"/>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74D30B2" w14:textId="77777777" w:rsidR="00FA322E" w:rsidRDefault="00FA322E" w:rsidP="00840BEC">
      <w:r>
        <w:separator/>
      </w:r>
    </w:p>
  </w:footnote>
  <w:footnote w:type="continuationSeparator" w:id="0">
    <w:p w14:paraId="1D4551BB" w14:textId="77777777" w:rsidR="00FA322E" w:rsidRDefault="00FA322E" w:rsidP="00840BEC">
      <w:r>
        <w:continuationSeparator/>
      </w:r>
    </w:p>
  </w:footnote>
  <w:footnote w:type="continuationNotice" w:id="1">
    <w:p w14:paraId="1B46DF71" w14:textId="77777777" w:rsidR="00FA322E" w:rsidRDefault="00FA322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107982" w14:textId="77777777" w:rsidR="00D570F7" w:rsidRDefault="00D570F7" w:rsidP="00D570F7">
    <w:pPr>
      <w:ind w:left="-1133"/>
      <w:jc w:val="right"/>
    </w:pPr>
  </w:p>
  <w:p w14:paraId="00125A54" w14:textId="77777777" w:rsidR="00D570F7" w:rsidRDefault="00D570F7" w:rsidP="00D570F7">
    <w:pPr>
      <w:ind w:left="-1133"/>
      <w:jc w:val="right"/>
    </w:pPr>
  </w:p>
  <w:p w14:paraId="5B2003C8" w14:textId="77777777" w:rsidR="00D570F7" w:rsidRDefault="00D570F7" w:rsidP="00D570F7">
    <w:pPr>
      <w:ind w:left="-1133"/>
      <w:jc w:val="right"/>
    </w:pPr>
  </w:p>
  <w:p w14:paraId="763E037E" w14:textId="77777777" w:rsidR="00840BEC" w:rsidRPr="00D776C7" w:rsidRDefault="00D570F7" w:rsidP="00D570F7">
    <w:pPr>
      <w:ind w:left="-1133"/>
      <w:jc w:val="right"/>
    </w:pPr>
    <w:r>
      <w:rPr>
        <w:noProof/>
      </w:rPr>
      <w:drawing>
        <wp:inline distT="0" distB="0" distL="0" distR="0" wp14:anchorId="1BBA817A" wp14:editId="5D05E396">
          <wp:extent cx="1957070" cy="738036"/>
          <wp:effectExtent l="0" t="0" r="5080" b="5080"/>
          <wp:docPr id="28" name="Grafik 28" descr="Ein Bild, das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Text enthält.&#10;&#10;Automatisch generierte Beschreibung"/>
                  <pic:cNvPicPr/>
                </pic:nvPicPr>
                <pic:blipFill>
                  <a:blip r:embed="rId1">
                    <a:extLst>
                      <a:ext uri="{28A0092B-C50C-407E-A947-70E740481C1C}">
                        <a14:useLocalDpi xmlns:a14="http://schemas.microsoft.com/office/drawing/2010/main" val="0"/>
                      </a:ext>
                    </a:extLst>
                  </a:blip>
                  <a:stretch>
                    <a:fillRect/>
                  </a:stretch>
                </pic:blipFill>
                <pic:spPr>
                  <a:xfrm>
                    <a:off x="0" y="0"/>
                    <a:ext cx="1964939" cy="741004"/>
                  </a:xfrm>
                  <a:prstGeom prst="rect">
                    <a:avLst/>
                  </a:prstGeom>
                </pic:spPr>
              </pic:pic>
            </a:graphicData>
          </a:graphic>
        </wp:inline>
      </w:drawing>
    </w:r>
  </w:p>
</w:hdr>
</file>

<file path=word/intelligence2.xml><?xml version="1.0" encoding="utf-8"?>
<int2:intelligence xmlns:int2="http://schemas.microsoft.com/office/intelligence/2020/intelligence" xmlns:oel="http://schemas.microsoft.com/office/2019/extlst">
  <int2:observations>
    <int2:textHash int2:hashCode="VOzrdyUZWGlCxD" int2:id="DKnZVDAu">
      <int2:state int2:value="Rejected" int2:type="spell"/>
    </int2:textHash>
    <int2:textHash int2:hashCode="Y8zHzb97hxKqU5" int2:id="LRtzC6xb">
      <int2:state int2:value="Rejected" int2:type="spell"/>
    </int2:textHash>
    <int2:textHash int2:hashCode="3gT6Din5s14kkF" int2:id="g54xq5no">
      <int2:state int2:value="Rejected" int2:type="spell"/>
    </int2:textHash>
    <int2:textHash int2:hashCode="mBvGMyH2cmtmK8" int2:id="hIUM74xV">
      <int2:state int2:value="Rejected" int2:type="spell"/>
    </int2:textHash>
    <int2:textHash int2:hashCode="uRpSJTCHb7Kdn1" int2:id="lVWCcQWV">
      <int2:state int2:value="Rejected" int2:type="spell"/>
    </int2:textHash>
    <int2:textHash int2:hashCode="O69ymXityDz/K0" int2:id="oi1BN2mF">
      <int2:state int2:value="Rejected" int2:type="spell"/>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4938F7"/>
    <w:multiLevelType w:val="hybridMultilevel"/>
    <w:tmpl w:val="E9AE34B0"/>
    <w:lvl w:ilvl="0" w:tplc="F9D608E0">
      <w:start w:val="1"/>
      <w:numFmt w:val="bullet"/>
      <w:lvlText w:val="&gt;"/>
      <w:lvlJc w:val="left"/>
      <w:pPr>
        <w:ind w:left="1200" w:hanging="718"/>
      </w:pPr>
      <w:rPr>
        <w:rFonts w:ascii="Univers 65" w:hAnsi="Univers 65" w:hint="default"/>
        <w:b/>
        <w:i w:val="0"/>
        <w:color w:val="D7003F"/>
        <w:sz w:val="20"/>
        <w:u w:color="D7003F"/>
      </w:rPr>
    </w:lvl>
    <w:lvl w:ilvl="1" w:tplc="04090003" w:tentative="1">
      <w:start w:val="1"/>
      <w:numFmt w:val="bullet"/>
      <w:lvlText w:val="o"/>
      <w:lvlJc w:val="left"/>
      <w:pPr>
        <w:ind w:left="1920" w:hanging="360"/>
      </w:pPr>
      <w:rPr>
        <w:rFonts w:ascii="Courier New" w:hAnsi="Courier New" w:cs="Courier New" w:hint="default"/>
      </w:rPr>
    </w:lvl>
    <w:lvl w:ilvl="2" w:tplc="04090005" w:tentative="1">
      <w:start w:val="1"/>
      <w:numFmt w:val="bullet"/>
      <w:lvlText w:val=""/>
      <w:lvlJc w:val="left"/>
      <w:pPr>
        <w:ind w:left="2640" w:hanging="360"/>
      </w:pPr>
      <w:rPr>
        <w:rFonts w:ascii="Wingdings" w:hAnsi="Wingdings" w:hint="default"/>
      </w:rPr>
    </w:lvl>
    <w:lvl w:ilvl="3" w:tplc="04090001" w:tentative="1">
      <w:start w:val="1"/>
      <w:numFmt w:val="bullet"/>
      <w:lvlText w:val=""/>
      <w:lvlJc w:val="left"/>
      <w:pPr>
        <w:ind w:left="3360" w:hanging="360"/>
      </w:pPr>
      <w:rPr>
        <w:rFonts w:ascii="Symbol" w:hAnsi="Symbol" w:hint="default"/>
      </w:rPr>
    </w:lvl>
    <w:lvl w:ilvl="4" w:tplc="04090003" w:tentative="1">
      <w:start w:val="1"/>
      <w:numFmt w:val="bullet"/>
      <w:lvlText w:val="o"/>
      <w:lvlJc w:val="left"/>
      <w:pPr>
        <w:ind w:left="4080" w:hanging="360"/>
      </w:pPr>
      <w:rPr>
        <w:rFonts w:ascii="Courier New" w:hAnsi="Courier New" w:cs="Courier New" w:hint="default"/>
      </w:rPr>
    </w:lvl>
    <w:lvl w:ilvl="5" w:tplc="04090005" w:tentative="1">
      <w:start w:val="1"/>
      <w:numFmt w:val="bullet"/>
      <w:lvlText w:val=""/>
      <w:lvlJc w:val="left"/>
      <w:pPr>
        <w:ind w:left="4800" w:hanging="360"/>
      </w:pPr>
      <w:rPr>
        <w:rFonts w:ascii="Wingdings" w:hAnsi="Wingdings" w:hint="default"/>
      </w:rPr>
    </w:lvl>
    <w:lvl w:ilvl="6" w:tplc="04090001" w:tentative="1">
      <w:start w:val="1"/>
      <w:numFmt w:val="bullet"/>
      <w:lvlText w:val=""/>
      <w:lvlJc w:val="left"/>
      <w:pPr>
        <w:ind w:left="5520" w:hanging="360"/>
      </w:pPr>
      <w:rPr>
        <w:rFonts w:ascii="Symbol" w:hAnsi="Symbol" w:hint="default"/>
      </w:rPr>
    </w:lvl>
    <w:lvl w:ilvl="7" w:tplc="04090003" w:tentative="1">
      <w:start w:val="1"/>
      <w:numFmt w:val="bullet"/>
      <w:lvlText w:val="o"/>
      <w:lvlJc w:val="left"/>
      <w:pPr>
        <w:ind w:left="6240" w:hanging="360"/>
      </w:pPr>
      <w:rPr>
        <w:rFonts w:ascii="Courier New" w:hAnsi="Courier New" w:cs="Courier New" w:hint="default"/>
      </w:rPr>
    </w:lvl>
    <w:lvl w:ilvl="8" w:tplc="04090005" w:tentative="1">
      <w:start w:val="1"/>
      <w:numFmt w:val="bullet"/>
      <w:lvlText w:val=""/>
      <w:lvlJc w:val="left"/>
      <w:pPr>
        <w:ind w:left="6960" w:hanging="360"/>
      </w:pPr>
      <w:rPr>
        <w:rFonts w:ascii="Wingdings" w:hAnsi="Wingdings" w:hint="default"/>
      </w:rPr>
    </w:lvl>
  </w:abstractNum>
  <w:abstractNum w:abstractNumId="1" w15:restartNumberingAfterBreak="0">
    <w:nsid w:val="362A3549"/>
    <w:multiLevelType w:val="hybridMultilevel"/>
    <w:tmpl w:val="FE9AFD72"/>
    <w:lvl w:ilvl="0" w:tplc="E3D63736">
      <w:start w:val="1"/>
      <w:numFmt w:val="bullet"/>
      <w:pStyle w:val="Listenabsatz"/>
      <w:lvlText w:val="&gt;"/>
      <w:lvlJc w:val="left"/>
      <w:pPr>
        <w:ind w:left="1440" w:hanging="360"/>
      </w:pPr>
      <w:rPr>
        <w:rFonts w:ascii="Univers 65" w:hAnsi="Univers 65" w:hint="default"/>
        <w:b/>
        <w:i w:val="0"/>
        <w:color w:val="D7003F"/>
        <w:sz w:val="20"/>
        <w:u w:color="D7003F"/>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43EF7C3D"/>
    <w:multiLevelType w:val="hybridMultilevel"/>
    <w:tmpl w:val="E222B66E"/>
    <w:lvl w:ilvl="0" w:tplc="09EC026A">
      <w:numFmt w:val="bullet"/>
      <w:lvlText w:val=""/>
      <w:lvlJc w:val="left"/>
      <w:pPr>
        <w:ind w:left="900" w:hanging="420"/>
      </w:pPr>
      <w:rPr>
        <w:rFonts w:ascii="Wingdings" w:eastAsiaTheme="minorHAnsi" w:hAnsi="Wingdings" w:cs="Times New Roman" w:hint="default"/>
        <w:b/>
        <w:color w:val="D7003F"/>
      </w:rPr>
    </w:lvl>
    <w:lvl w:ilvl="1" w:tplc="04090003" w:tentative="1">
      <w:start w:val="1"/>
      <w:numFmt w:val="bullet"/>
      <w:lvlText w:val="o"/>
      <w:lvlJc w:val="left"/>
      <w:pPr>
        <w:ind w:left="1560" w:hanging="360"/>
      </w:pPr>
      <w:rPr>
        <w:rFonts w:ascii="Courier New" w:hAnsi="Courier New" w:cs="Courier New" w:hint="default"/>
      </w:rPr>
    </w:lvl>
    <w:lvl w:ilvl="2" w:tplc="04090005" w:tentative="1">
      <w:start w:val="1"/>
      <w:numFmt w:val="bullet"/>
      <w:lvlText w:val=""/>
      <w:lvlJc w:val="left"/>
      <w:pPr>
        <w:ind w:left="2280" w:hanging="360"/>
      </w:pPr>
      <w:rPr>
        <w:rFonts w:ascii="Wingdings" w:hAnsi="Wingdings" w:hint="default"/>
      </w:rPr>
    </w:lvl>
    <w:lvl w:ilvl="3" w:tplc="04090001" w:tentative="1">
      <w:start w:val="1"/>
      <w:numFmt w:val="bullet"/>
      <w:lvlText w:val=""/>
      <w:lvlJc w:val="left"/>
      <w:pPr>
        <w:ind w:left="3000" w:hanging="360"/>
      </w:pPr>
      <w:rPr>
        <w:rFonts w:ascii="Symbol" w:hAnsi="Symbol" w:hint="default"/>
      </w:rPr>
    </w:lvl>
    <w:lvl w:ilvl="4" w:tplc="04090003" w:tentative="1">
      <w:start w:val="1"/>
      <w:numFmt w:val="bullet"/>
      <w:lvlText w:val="o"/>
      <w:lvlJc w:val="left"/>
      <w:pPr>
        <w:ind w:left="3720" w:hanging="360"/>
      </w:pPr>
      <w:rPr>
        <w:rFonts w:ascii="Courier New" w:hAnsi="Courier New" w:cs="Courier New" w:hint="default"/>
      </w:rPr>
    </w:lvl>
    <w:lvl w:ilvl="5" w:tplc="04090005" w:tentative="1">
      <w:start w:val="1"/>
      <w:numFmt w:val="bullet"/>
      <w:lvlText w:val=""/>
      <w:lvlJc w:val="left"/>
      <w:pPr>
        <w:ind w:left="4440" w:hanging="360"/>
      </w:pPr>
      <w:rPr>
        <w:rFonts w:ascii="Wingdings" w:hAnsi="Wingdings" w:hint="default"/>
      </w:rPr>
    </w:lvl>
    <w:lvl w:ilvl="6" w:tplc="04090001" w:tentative="1">
      <w:start w:val="1"/>
      <w:numFmt w:val="bullet"/>
      <w:lvlText w:val=""/>
      <w:lvlJc w:val="left"/>
      <w:pPr>
        <w:ind w:left="5160" w:hanging="360"/>
      </w:pPr>
      <w:rPr>
        <w:rFonts w:ascii="Symbol" w:hAnsi="Symbol" w:hint="default"/>
      </w:rPr>
    </w:lvl>
    <w:lvl w:ilvl="7" w:tplc="04090003" w:tentative="1">
      <w:start w:val="1"/>
      <w:numFmt w:val="bullet"/>
      <w:lvlText w:val="o"/>
      <w:lvlJc w:val="left"/>
      <w:pPr>
        <w:ind w:left="5880" w:hanging="360"/>
      </w:pPr>
      <w:rPr>
        <w:rFonts w:ascii="Courier New" w:hAnsi="Courier New" w:cs="Courier New" w:hint="default"/>
      </w:rPr>
    </w:lvl>
    <w:lvl w:ilvl="8" w:tplc="04090005" w:tentative="1">
      <w:start w:val="1"/>
      <w:numFmt w:val="bullet"/>
      <w:lvlText w:val=""/>
      <w:lvlJc w:val="left"/>
      <w:pPr>
        <w:ind w:left="6600" w:hanging="360"/>
      </w:pPr>
      <w:rPr>
        <w:rFonts w:ascii="Wingdings" w:hAnsi="Wingdings" w:hint="default"/>
      </w:rPr>
    </w:lvl>
  </w:abstractNum>
  <w:num w:numId="1" w16cid:durableId="1417748783">
    <w:abstractNumId w:val="0"/>
  </w:num>
  <w:num w:numId="2" w16cid:durableId="835803124">
    <w:abstractNumId w:val="2"/>
  </w:num>
  <w:num w:numId="3" w16cid:durableId="10024403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ocumentProtection w:formatting="1" w:enforcement="0"/>
  <w:defaultTabStop w:val="709"/>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438F"/>
    <w:rsid w:val="00000789"/>
    <w:rsid w:val="00003C48"/>
    <w:rsid w:val="00007521"/>
    <w:rsid w:val="00013D68"/>
    <w:rsid w:val="00016F00"/>
    <w:rsid w:val="000200BC"/>
    <w:rsid w:val="00023A06"/>
    <w:rsid w:val="0003436C"/>
    <w:rsid w:val="000363C3"/>
    <w:rsid w:val="00056023"/>
    <w:rsid w:val="00064BE3"/>
    <w:rsid w:val="0006573B"/>
    <w:rsid w:val="00066A3D"/>
    <w:rsid w:val="00071520"/>
    <w:rsid w:val="00071568"/>
    <w:rsid w:val="000728C5"/>
    <w:rsid w:val="00073E96"/>
    <w:rsid w:val="00082166"/>
    <w:rsid w:val="00083BE9"/>
    <w:rsid w:val="00086C00"/>
    <w:rsid w:val="00092A26"/>
    <w:rsid w:val="00093FCE"/>
    <w:rsid w:val="00095333"/>
    <w:rsid w:val="000A0A9B"/>
    <w:rsid w:val="000A61F5"/>
    <w:rsid w:val="000B1798"/>
    <w:rsid w:val="000C1788"/>
    <w:rsid w:val="000C2F04"/>
    <w:rsid w:val="000C7C79"/>
    <w:rsid w:val="000D52C9"/>
    <w:rsid w:val="000E6E55"/>
    <w:rsid w:val="000F1728"/>
    <w:rsid w:val="000F1A42"/>
    <w:rsid w:val="000F2F16"/>
    <w:rsid w:val="00101F24"/>
    <w:rsid w:val="0010677D"/>
    <w:rsid w:val="00116705"/>
    <w:rsid w:val="001172C1"/>
    <w:rsid w:val="00120BF2"/>
    <w:rsid w:val="0013243C"/>
    <w:rsid w:val="00133441"/>
    <w:rsid w:val="00133D04"/>
    <w:rsid w:val="001402A1"/>
    <w:rsid w:val="001421DB"/>
    <w:rsid w:val="00146C23"/>
    <w:rsid w:val="0015244C"/>
    <w:rsid w:val="001557E3"/>
    <w:rsid w:val="0016128C"/>
    <w:rsid w:val="00173B54"/>
    <w:rsid w:val="0017638D"/>
    <w:rsid w:val="001805F6"/>
    <w:rsid w:val="001813FC"/>
    <w:rsid w:val="00186B9D"/>
    <w:rsid w:val="00187ACE"/>
    <w:rsid w:val="00192D73"/>
    <w:rsid w:val="00196623"/>
    <w:rsid w:val="001A4550"/>
    <w:rsid w:val="001A6916"/>
    <w:rsid w:val="001A73D4"/>
    <w:rsid w:val="001B595A"/>
    <w:rsid w:val="001D38CA"/>
    <w:rsid w:val="001D5150"/>
    <w:rsid w:val="001D7B54"/>
    <w:rsid w:val="001E010A"/>
    <w:rsid w:val="001F057E"/>
    <w:rsid w:val="001F1FFF"/>
    <w:rsid w:val="001F3134"/>
    <w:rsid w:val="002006D3"/>
    <w:rsid w:val="00203E92"/>
    <w:rsid w:val="0020464B"/>
    <w:rsid w:val="00205527"/>
    <w:rsid w:val="00222962"/>
    <w:rsid w:val="00231177"/>
    <w:rsid w:val="002401A4"/>
    <w:rsid w:val="00241175"/>
    <w:rsid w:val="00251618"/>
    <w:rsid w:val="00253AEB"/>
    <w:rsid w:val="00253B49"/>
    <w:rsid w:val="0025665B"/>
    <w:rsid w:val="002660F4"/>
    <w:rsid w:val="002703FB"/>
    <w:rsid w:val="0027293B"/>
    <w:rsid w:val="002904A4"/>
    <w:rsid w:val="002953FB"/>
    <w:rsid w:val="002A2A8B"/>
    <w:rsid w:val="002A4EB5"/>
    <w:rsid w:val="002A75AF"/>
    <w:rsid w:val="002B2665"/>
    <w:rsid w:val="002B6974"/>
    <w:rsid w:val="002C78D9"/>
    <w:rsid w:val="002C7DD7"/>
    <w:rsid w:val="002D0F54"/>
    <w:rsid w:val="002D5E5C"/>
    <w:rsid w:val="002E148A"/>
    <w:rsid w:val="002E472A"/>
    <w:rsid w:val="002F0BAB"/>
    <w:rsid w:val="002F5B36"/>
    <w:rsid w:val="002F61A3"/>
    <w:rsid w:val="002F6CEB"/>
    <w:rsid w:val="00310699"/>
    <w:rsid w:val="0032335F"/>
    <w:rsid w:val="00331440"/>
    <w:rsid w:val="00333DC8"/>
    <w:rsid w:val="003359F8"/>
    <w:rsid w:val="00351097"/>
    <w:rsid w:val="00364EEE"/>
    <w:rsid w:val="003666C6"/>
    <w:rsid w:val="00371CC3"/>
    <w:rsid w:val="00372416"/>
    <w:rsid w:val="003803A9"/>
    <w:rsid w:val="0038790D"/>
    <w:rsid w:val="0039110C"/>
    <w:rsid w:val="00391823"/>
    <w:rsid w:val="00396B30"/>
    <w:rsid w:val="00397329"/>
    <w:rsid w:val="003A6C44"/>
    <w:rsid w:val="003A7428"/>
    <w:rsid w:val="003B5601"/>
    <w:rsid w:val="003B6499"/>
    <w:rsid w:val="003B74A6"/>
    <w:rsid w:val="003C1387"/>
    <w:rsid w:val="003C41C0"/>
    <w:rsid w:val="003D443E"/>
    <w:rsid w:val="003E000D"/>
    <w:rsid w:val="003E5C48"/>
    <w:rsid w:val="003F35AB"/>
    <w:rsid w:val="003F3CE6"/>
    <w:rsid w:val="003F5514"/>
    <w:rsid w:val="003F7596"/>
    <w:rsid w:val="0040730C"/>
    <w:rsid w:val="00407ADB"/>
    <w:rsid w:val="00420F20"/>
    <w:rsid w:val="00434818"/>
    <w:rsid w:val="0043502A"/>
    <w:rsid w:val="00435FCB"/>
    <w:rsid w:val="004424C7"/>
    <w:rsid w:val="00451952"/>
    <w:rsid w:val="00452FDE"/>
    <w:rsid w:val="004600B4"/>
    <w:rsid w:val="004679CC"/>
    <w:rsid w:val="00472302"/>
    <w:rsid w:val="00473EE3"/>
    <w:rsid w:val="00477804"/>
    <w:rsid w:val="004968F0"/>
    <w:rsid w:val="004A053B"/>
    <w:rsid w:val="004A1624"/>
    <w:rsid w:val="004A182B"/>
    <w:rsid w:val="004A186B"/>
    <w:rsid w:val="004A2F45"/>
    <w:rsid w:val="004A51E4"/>
    <w:rsid w:val="004B14A5"/>
    <w:rsid w:val="004B32EF"/>
    <w:rsid w:val="004B4296"/>
    <w:rsid w:val="004C0EC3"/>
    <w:rsid w:val="004C316E"/>
    <w:rsid w:val="004E07A7"/>
    <w:rsid w:val="004E6ADF"/>
    <w:rsid w:val="004F1282"/>
    <w:rsid w:val="004F2D6F"/>
    <w:rsid w:val="00500617"/>
    <w:rsid w:val="00510FEB"/>
    <w:rsid w:val="005224D9"/>
    <w:rsid w:val="0052717F"/>
    <w:rsid w:val="00530E84"/>
    <w:rsid w:val="0053228A"/>
    <w:rsid w:val="0054322F"/>
    <w:rsid w:val="0055141D"/>
    <w:rsid w:val="005523C5"/>
    <w:rsid w:val="00553707"/>
    <w:rsid w:val="00561CD0"/>
    <w:rsid w:val="005624BA"/>
    <w:rsid w:val="00563538"/>
    <w:rsid w:val="00572977"/>
    <w:rsid w:val="00591F43"/>
    <w:rsid w:val="005924C6"/>
    <w:rsid w:val="00592E78"/>
    <w:rsid w:val="00597A57"/>
    <w:rsid w:val="005B4B14"/>
    <w:rsid w:val="005C00C3"/>
    <w:rsid w:val="005C4319"/>
    <w:rsid w:val="005C693D"/>
    <w:rsid w:val="005D36E0"/>
    <w:rsid w:val="005D4803"/>
    <w:rsid w:val="005E2F6F"/>
    <w:rsid w:val="005E43ED"/>
    <w:rsid w:val="005E6DDB"/>
    <w:rsid w:val="005F7D1C"/>
    <w:rsid w:val="00610CF9"/>
    <w:rsid w:val="00613F94"/>
    <w:rsid w:val="00614AAC"/>
    <w:rsid w:val="006150C1"/>
    <w:rsid w:val="00615517"/>
    <w:rsid w:val="00622B47"/>
    <w:rsid w:val="00623957"/>
    <w:rsid w:val="00632026"/>
    <w:rsid w:val="00641BD0"/>
    <w:rsid w:val="006435FB"/>
    <w:rsid w:val="00643D11"/>
    <w:rsid w:val="00643F31"/>
    <w:rsid w:val="00652FFF"/>
    <w:rsid w:val="0065702F"/>
    <w:rsid w:val="006767E0"/>
    <w:rsid w:val="006770CC"/>
    <w:rsid w:val="006779D7"/>
    <w:rsid w:val="0068371B"/>
    <w:rsid w:val="00684CC6"/>
    <w:rsid w:val="0069042F"/>
    <w:rsid w:val="00692773"/>
    <w:rsid w:val="006A1B69"/>
    <w:rsid w:val="006A795F"/>
    <w:rsid w:val="006B1601"/>
    <w:rsid w:val="006C3106"/>
    <w:rsid w:val="006C4092"/>
    <w:rsid w:val="006D6503"/>
    <w:rsid w:val="006D6922"/>
    <w:rsid w:val="006E407F"/>
    <w:rsid w:val="006F438F"/>
    <w:rsid w:val="00705074"/>
    <w:rsid w:val="00720A86"/>
    <w:rsid w:val="00722C95"/>
    <w:rsid w:val="00726476"/>
    <w:rsid w:val="00732221"/>
    <w:rsid w:val="00734A56"/>
    <w:rsid w:val="00737CC3"/>
    <w:rsid w:val="0075040F"/>
    <w:rsid w:val="00761D59"/>
    <w:rsid w:val="00762AEF"/>
    <w:rsid w:val="00780DEC"/>
    <w:rsid w:val="007815AA"/>
    <w:rsid w:val="0078364E"/>
    <w:rsid w:val="00795AF0"/>
    <w:rsid w:val="007A754E"/>
    <w:rsid w:val="007B2D92"/>
    <w:rsid w:val="007B645C"/>
    <w:rsid w:val="007C7A7C"/>
    <w:rsid w:val="007D074F"/>
    <w:rsid w:val="007E40B0"/>
    <w:rsid w:val="007F1F05"/>
    <w:rsid w:val="007F6E4E"/>
    <w:rsid w:val="007F7ADF"/>
    <w:rsid w:val="008005FF"/>
    <w:rsid w:val="00807751"/>
    <w:rsid w:val="00807F20"/>
    <w:rsid w:val="00810CDC"/>
    <w:rsid w:val="00840BEC"/>
    <w:rsid w:val="008413D4"/>
    <w:rsid w:val="00844309"/>
    <w:rsid w:val="0087342F"/>
    <w:rsid w:val="0087543C"/>
    <w:rsid w:val="0088516F"/>
    <w:rsid w:val="00885792"/>
    <w:rsid w:val="00890E5C"/>
    <w:rsid w:val="00891739"/>
    <w:rsid w:val="0089336B"/>
    <w:rsid w:val="00894824"/>
    <w:rsid w:val="008952BE"/>
    <w:rsid w:val="008A4640"/>
    <w:rsid w:val="008A6AD3"/>
    <w:rsid w:val="008B1322"/>
    <w:rsid w:val="008B226F"/>
    <w:rsid w:val="008B44C6"/>
    <w:rsid w:val="008C010A"/>
    <w:rsid w:val="008C1533"/>
    <w:rsid w:val="008C1925"/>
    <w:rsid w:val="008C28E0"/>
    <w:rsid w:val="008C4FB7"/>
    <w:rsid w:val="008D568C"/>
    <w:rsid w:val="008D7EA0"/>
    <w:rsid w:val="008E7527"/>
    <w:rsid w:val="008E7A1F"/>
    <w:rsid w:val="008F6EA4"/>
    <w:rsid w:val="009013FC"/>
    <w:rsid w:val="00917717"/>
    <w:rsid w:val="009228A1"/>
    <w:rsid w:val="00925944"/>
    <w:rsid w:val="00936ED7"/>
    <w:rsid w:val="00941D4B"/>
    <w:rsid w:val="00942FF3"/>
    <w:rsid w:val="0094545B"/>
    <w:rsid w:val="00953292"/>
    <w:rsid w:val="00956DEB"/>
    <w:rsid w:val="0096109A"/>
    <w:rsid w:val="00961271"/>
    <w:rsid w:val="00963D1D"/>
    <w:rsid w:val="00965C11"/>
    <w:rsid w:val="0097347B"/>
    <w:rsid w:val="00973D87"/>
    <w:rsid w:val="0098037E"/>
    <w:rsid w:val="00983571"/>
    <w:rsid w:val="00991604"/>
    <w:rsid w:val="00992664"/>
    <w:rsid w:val="00995011"/>
    <w:rsid w:val="00997D68"/>
    <w:rsid w:val="009A16F6"/>
    <w:rsid w:val="009A5C7F"/>
    <w:rsid w:val="009A708F"/>
    <w:rsid w:val="009B4F70"/>
    <w:rsid w:val="009D492E"/>
    <w:rsid w:val="009E1F29"/>
    <w:rsid w:val="009F18A5"/>
    <w:rsid w:val="00A05179"/>
    <w:rsid w:val="00A10D73"/>
    <w:rsid w:val="00A163B5"/>
    <w:rsid w:val="00A419A8"/>
    <w:rsid w:val="00A41AAA"/>
    <w:rsid w:val="00A43D27"/>
    <w:rsid w:val="00A54EC1"/>
    <w:rsid w:val="00A57B50"/>
    <w:rsid w:val="00A61AB0"/>
    <w:rsid w:val="00A625AB"/>
    <w:rsid w:val="00A63C75"/>
    <w:rsid w:val="00A65E2E"/>
    <w:rsid w:val="00A70DC5"/>
    <w:rsid w:val="00A75A2F"/>
    <w:rsid w:val="00A77029"/>
    <w:rsid w:val="00A831C6"/>
    <w:rsid w:val="00A84475"/>
    <w:rsid w:val="00A943FE"/>
    <w:rsid w:val="00AA282B"/>
    <w:rsid w:val="00AA4BCB"/>
    <w:rsid w:val="00AB571E"/>
    <w:rsid w:val="00AB5F09"/>
    <w:rsid w:val="00AB6F2C"/>
    <w:rsid w:val="00AC0E6E"/>
    <w:rsid w:val="00AD330B"/>
    <w:rsid w:val="00AD523C"/>
    <w:rsid w:val="00AE5A91"/>
    <w:rsid w:val="00AF088D"/>
    <w:rsid w:val="00AF16F9"/>
    <w:rsid w:val="00B12A0D"/>
    <w:rsid w:val="00B17BCC"/>
    <w:rsid w:val="00B2416E"/>
    <w:rsid w:val="00B26420"/>
    <w:rsid w:val="00B33543"/>
    <w:rsid w:val="00B35F2B"/>
    <w:rsid w:val="00B35FDC"/>
    <w:rsid w:val="00B37A36"/>
    <w:rsid w:val="00B44D1A"/>
    <w:rsid w:val="00B4631C"/>
    <w:rsid w:val="00B519B5"/>
    <w:rsid w:val="00B52222"/>
    <w:rsid w:val="00B52567"/>
    <w:rsid w:val="00B5564F"/>
    <w:rsid w:val="00B71381"/>
    <w:rsid w:val="00B77B4D"/>
    <w:rsid w:val="00B83FE2"/>
    <w:rsid w:val="00B85583"/>
    <w:rsid w:val="00B86A58"/>
    <w:rsid w:val="00B95A55"/>
    <w:rsid w:val="00B978AE"/>
    <w:rsid w:val="00BA0CAF"/>
    <w:rsid w:val="00BA1B6B"/>
    <w:rsid w:val="00BA54EB"/>
    <w:rsid w:val="00BB0860"/>
    <w:rsid w:val="00BB2280"/>
    <w:rsid w:val="00BB397C"/>
    <w:rsid w:val="00BB44AC"/>
    <w:rsid w:val="00BC1E53"/>
    <w:rsid w:val="00BE6D5C"/>
    <w:rsid w:val="00BF2009"/>
    <w:rsid w:val="00C02E5D"/>
    <w:rsid w:val="00C071AB"/>
    <w:rsid w:val="00C1257B"/>
    <w:rsid w:val="00C1695B"/>
    <w:rsid w:val="00C3604E"/>
    <w:rsid w:val="00C42CF2"/>
    <w:rsid w:val="00C4301E"/>
    <w:rsid w:val="00C44273"/>
    <w:rsid w:val="00C507B3"/>
    <w:rsid w:val="00C529CA"/>
    <w:rsid w:val="00C56EC4"/>
    <w:rsid w:val="00C6483B"/>
    <w:rsid w:val="00C7620B"/>
    <w:rsid w:val="00C76847"/>
    <w:rsid w:val="00C778DC"/>
    <w:rsid w:val="00C8382B"/>
    <w:rsid w:val="00C93FFC"/>
    <w:rsid w:val="00C96C41"/>
    <w:rsid w:val="00CA2DC6"/>
    <w:rsid w:val="00CA4288"/>
    <w:rsid w:val="00CA582E"/>
    <w:rsid w:val="00CA5DAE"/>
    <w:rsid w:val="00CA770D"/>
    <w:rsid w:val="00CB7A3F"/>
    <w:rsid w:val="00CC10DB"/>
    <w:rsid w:val="00CC2091"/>
    <w:rsid w:val="00CC77F0"/>
    <w:rsid w:val="00CF0D5A"/>
    <w:rsid w:val="00D1491D"/>
    <w:rsid w:val="00D26045"/>
    <w:rsid w:val="00D261A5"/>
    <w:rsid w:val="00D44E3A"/>
    <w:rsid w:val="00D5015B"/>
    <w:rsid w:val="00D522EF"/>
    <w:rsid w:val="00D548FC"/>
    <w:rsid w:val="00D54A2A"/>
    <w:rsid w:val="00D570F7"/>
    <w:rsid w:val="00D5735B"/>
    <w:rsid w:val="00D60C1F"/>
    <w:rsid w:val="00D61F1F"/>
    <w:rsid w:val="00D74DB7"/>
    <w:rsid w:val="00D766B8"/>
    <w:rsid w:val="00D776C7"/>
    <w:rsid w:val="00D83380"/>
    <w:rsid w:val="00D8391D"/>
    <w:rsid w:val="00D86A9C"/>
    <w:rsid w:val="00D87F9C"/>
    <w:rsid w:val="00D943EF"/>
    <w:rsid w:val="00D97E2C"/>
    <w:rsid w:val="00DA52F1"/>
    <w:rsid w:val="00DA6314"/>
    <w:rsid w:val="00DA67A5"/>
    <w:rsid w:val="00DB345B"/>
    <w:rsid w:val="00DB40EB"/>
    <w:rsid w:val="00DC42FB"/>
    <w:rsid w:val="00E07EEF"/>
    <w:rsid w:val="00E108FB"/>
    <w:rsid w:val="00E10DA9"/>
    <w:rsid w:val="00E131D2"/>
    <w:rsid w:val="00E21081"/>
    <w:rsid w:val="00E331B3"/>
    <w:rsid w:val="00E37FD3"/>
    <w:rsid w:val="00E56067"/>
    <w:rsid w:val="00E5702A"/>
    <w:rsid w:val="00E62106"/>
    <w:rsid w:val="00E66D12"/>
    <w:rsid w:val="00E7403C"/>
    <w:rsid w:val="00E834D0"/>
    <w:rsid w:val="00E83EB9"/>
    <w:rsid w:val="00E92A34"/>
    <w:rsid w:val="00E97D30"/>
    <w:rsid w:val="00EA4EB9"/>
    <w:rsid w:val="00EB1743"/>
    <w:rsid w:val="00EB5B3F"/>
    <w:rsid w:val="00EC1921"/>
    <w:rsid w:val="00EC3F6E"/>
    <w:rsid w:val="00EC60CC"/>
    <w:rsid w:val="00ED39B9"/>
    <w:rsid w:val="00EE03EB"/>
    <w:rsid w:val="00EE66C8"/>
    <w:rsid w:val="00EF11DC"/>
    <w:rsid w:val="00F02DDE"/>
    <w:rsid w:val="00F02F05"/>
    <w:rsid w:val="00F05C96"/>
    <w:rsid w:val="00F162CA"/>
    <w:rsid w:val="00F166C1"/>
    <w:rsid w:val="00F16750"/>
    <w:rsid w:val="00F16950"/>
    <w:rsid w:val="00F20A2F"/>
    <w:rsid w:val="00F222DC"/>
    <w:rsid w:val="00F22573"/>
    <w:rsid w:val="00F33184"/>
    <w:rsid w:val="00F359DF"/>
    <w:rsid w:val="00F44292"/>
    <w:rsid w:val="00F44AE4"/>
    <w:rsid w:val="00F52D01"/>
    <w:rsid w:val="00F56EF5"/>
    <w:rsid w:val="00F65683"/>
    <w:rsid w:val="00F65D0C"/>
    <w:rsid w:val="00F70AB6"/>
    <w:rsid w:val="00F92E44"/>
    <w:rsid w:val="00FA142E"/>
    <w:rsid w:val="00FA322E"/>
    <w:rsid w:val="00FA3283"/>
    <w:rsid w:val="00FC0B26"/>
    <w:rsid w:val="00FC366D"/>
    <w:rsid w:val="00FD1DFD"/>
    <w:rsid w:val="00FD5AA2"/>
    <w:rsid w:val="00FD66B1"/>
    <w:rsid w:val="00FE257C"/>
    <w:rsid w:val="00FF4CBA"/>
    <w:rsid w:val="0343FD90"/>
    <w:rsid w:val="0768BFD8"/>
    <w:rsid w:val="090C7ADB"/>
    <w:rsid w:val="0B84E32A"/>
    <w:rsid w:val="0EE33CBA"/>
    <w:rsid w:val="0FA3D221"/>
    <w:rsid w:val="0FD629CB"/>
    <w:rsid w:val="109412FD"/>
    <w:rsid w:val="19093B5B"/>
    <w:rsid w:val="1C22A22E"/>
    <w:rsid w:val="1D0CE34E"/>
    <w:rsid w:val="20C249D9"/>
    <w:rsid w:val="20C6B4E6"/>
    <w:rsid w:val="2553133F"/>
    <w:rsid w:val="2A285E3B"/>
    <w:rsid w:val="2BA01AC0"/>
    <w:rsid w:val="2C424028"/>
    <w:rsid w:val="2E5B04E9"/>
    <w:rsid w:val="317D8770"/>
    <w:rsid w:val="355F8C5B"/>
    <w:rsid w:val="37787CAF"/>
    <w:rsid w:val="382C3852"/>
    <w:rsid w:val="3CF6A9C6"/>
    <w:rsid w:val="41158089"/>
    <w:rsid w:val="44D5E99B"/>
    <w:rsid w:val="486E5D22"/>
    <w:rsid w:val="492DD753"/>
    <w:rsid w:val="4BDA5D3D"/>
    <w:rsid w:val="4D645F95"/>
    <w:rsid w:val="4E4D9DF9"/>
    <w:rsid w:val="4FD91273"/>
    <w:rsid w:val="54C9E0D0"/>
    <w:rsid w:val="590A49A2"/>
    <w:rsid w:val="5ACFD159"/>
    <w:rsid w:val="5B1B8582"/>
    <w:rsid w:val="5E97C622"/>
    <w:rsid w:val="5FAE30D0"/>
    <w:rsid w:val="6692E252"/>
    <w:rsid w:val="7026848D"/>
    <w:rsid w:val="706EC265"/>
    <w:rsid w:val="70A66503"/>
    <w:rsid w:val="7112D234"/>
    <w:rsid w:val="746D4B82"/>
    <w:rsid w:val="78BE497C"/>
    <w:rsid w:val="796FEDD3"/>
    <w:rsid w:val="79EC48D5"/>
    <w:rsid w:val="7B507FC0"/>
    <w:rsid w:val="7B734756"/>
    <w:rsid w:val="7BA4AEC6"/>
    <w:rsid w:val="7C19305D"/>
    <w:rsid w:val="7FA24D08"/>
    <w:rsid w:val="7FF7141F"/>
  </w:rsids>
  <m:mathPr>
    <m:mathFont m:val="Cambria Math"/>
    <m:brkBin m:val="before"/>
    <m:brkBinSub m:val="--"/>
    <m:smallFrac m:val="0"/>
    <m:dispDef/>
    <m:lMargin m:val="0"/>
    <m:rMargin m:val="0"/>
    <m:defJc m:val="centerGroup"/>
    <m:wrapIndent m:val="1440"/>
    <m:intLim m:val="subSup"/>
    <m:naryLim m:val="undOvr"/>
  </m:mathPr>
  <w:themeFontLang w:val="de-DE"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4D8661"/>
  <w15:chartTrackingRefBased/>
  <w15:docId w15:val="{84B57A13-DB19-4E3D-B3D4-9A417B2A5F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de-DE" w:eastAsia="en-US" w:bidi="ar-SA"/>
      </w:rPr>
    </w:rPrDefault>
    <w:pPrDefault/>
  </w:docDefaults>
  <w:latentStyles w:defLockedState="1" w:defUIPriority="99" w:defSemiHidden="0" w:defUnhideWhenUsed="0" w:defQFormat="0" w:count="376">
    <w:lsdException w:name="Normal" w:locked="0" w:uiPriority="0" w:qFormat="1"/>
    <w:lsdException w:name="heading 1" w:locked="0" w:uiPriority="9"/>
    <w:lsdException w:name="heading 2" w:locked="0" w:semiHidden="1" w:uiPriority="9" w:unhideWhenUsed="1" w:qFormat="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0" w:uiPriority="10" w:qFormat="1"/>
    <w:lsdException w:name="Closing" w:semiHidden="1" w:unhideWhenUsed="1"/>
    <w:lsdException w:name="Signature"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locked="0" w:uiPriority="20" w:qFormat="1"/>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0" w:uiPriority="19"/>
    <w:lsdException w:name="Intense Emphasis" w:locked="0"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Standard">
    <w:name w:val="Normal"/>
    <w:aliases w:val="Fließtext UWK"/>
    <w:qFormat/>
    <w:rsid w:val="00E07EEF"/>
    <w:rPr>
      <w:rFonts w:ascii="Univers" w:hAnsi="Univers" w:cs="Times New Roman"/>
      <w:sz w:val="20"/>
      <w:lang w:val="en-US" w:eastAsia="de-DE"/>
    </w:rPr>
  </w:style>
  <w:style w:type="paragraph" w:styleId="berschrift1">
    <w:name w:val="heading 1"/>
    <w:aliases w:val="UWK_Überschrift 1"/>
    <w:basedOn w:val="Standard"/>
    <w:next w:val="Standard"/>
    <w:link w:val="berschrift1Zchn"/>
    <w:uiPriority w:val="9"/>
    <w:locked/>
    <w:rsid w:val="00992664"/>
    <w:pPr>
      <w:keepNext/>
      <w:keepLines/>
      <w:spacing w:before="240"/>
      <w:outlineLvl w:val="0"/>
    </w:pPr>
    <w:rPr>
      <w:rFonts w:asciiTheme="majorHAnsi" w:eastAsiaTheme="majorEastAsia" w:hAnsiTheme="majorHAnsi" w:cstheme="majorBidi"/>
      <w:color w:val="A1002E" w:themeColor="accent1" w:themeShade="BF"/>
      <w:sz w:val="32"/>
      <w:szCs w:val="32"/>
    </w:rPr>
  </w:style>
  <w:style w:type="paragraph" w:styleId="berschrift2">
    <w:name w:val="heading 2"/>
    <w:aliases w:val="Zwischenüberschrift UWK"/>
    <w:basedOn w:val="berschrift3"/>
    <w:next w:val="Standard"/>
    <w:link w:val="berschrift2Zchn"/>
    <w:uiPriority w:val="9"/>
    <w:unhideWhenUsed/>
    <w:qFormat/>
    <w:rsid w:val="00391823"/>
    <w:pPr>
      <w:spacing w:before="240" w:after="120"/>
      <w:outlineLvl w:val="1"/>
    </w:pPr>
    <w:rPr>
      <w:rFonts w:ascii="Univers 55" w:hAnsi="Univers 55"/>
      <w:color w:val="002551" w:themeColor="text1"/>
      <w:sz w:val="20"/>
      <w:szCs w:val="26"/>
    </w:rPr>
  </w:style>
  <w:style w:type="paragraph" w:styleId="berschrift3">
    <w:name w:val="heading 3"/>
    <w:basedOn w:val="Standard"/>
    <w:next w:val="Standard"/>
    <w:link w:val="berschrift3Zchn"/>
    <w:uiPriority w:val="9"/>
    <w:semiHidden/>
    <w:unhideWhenUsed/>
    <w:locked/>
    <w:rsid w:val="00BF2009"/>
    <w:pPr>
      <w:keepNext/>
      <w:keepLines/>
      <w:spacing w:before="40"/>
      <w:outlineLvl w:val="2"/>
    </w:pPr>
    <w:rPr>
      <w:rFonts w:asciiTheme="majorHAnsi" w:eastAsiaTheme="majorEastAsia" w:hAnsiTheme="majorHAnsi" w:cstheme="majorBidi"/>
      <w:color w:val="6B001F" w:themeColor="accent1" w:themeShade="7F"/>
      <w:sz w:val="24"/>
    </w:r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KopfzeileZchn">
    <w:name w:val="Kopfzeile Zchn"/>
    <w:basedOn w:val="Absatz-Standardschriftart"/>
    <w:link w:val="Kopfzeile"/>
    <w:uiPriority w:val="99"/>
    <w:rsid w:val="00840BEC"/>
  </w:style>
  <w:style w:type="paragraph" w:styleId="Fuzeile">
    <w:name w:val="footer"/>
    <w:basedOn w:val="Standard"/>
    <w:link w:val="Fu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FuzeileZchn">
    <w:name w:val="Fußzeile Zchn"/>
    <w:basedOn w:val="Absatz-Standardschriftart"/>
    <w:link w:val="Fuzeile"/>
    <w:uiPriority w:val="99"/>
    <w:rsid w:val="00840BEC"/>
  </w:style>
  <w:style w:type="paragraph" w:styleId="Listenabsatz">
    <w:name w:val="List Paragraph"/>
    <w:aliases w:val="Aufzählung UWK"/>
    <w:basedOn w:val="Standard"/>
    <w:uiPriority w:val="34"/>
    <w:qFormat/>
    <w:rsid w:val="00D776C7"/>
    <w:pPr>
      <w:numPr>
        <w:numId w:val="3"/>
      </w:numPr>
      <w:tabs>
        <w:tab w:val="left" w:pos="505"/>
        <w:tab w:val="left" w:pos="907"/>
      </w:tabs>
      <w:spacing w:line="270" w:lineRule="exact"/>
      <w:ind w:left="482" w:firstLine="0"/>
      <w:contextualSpacing/>
    </w:pPr>
    <w:rPr>
      <w:rFonts w:ascii="Univers 65" w:eastAsia="Times New Roman" w:hAnsi="Univers 65"/>
      <w:b/>
    </w:rPr>
  </w:style>
  <w:style w:type="paragraph" w:styleId="Titel">
    <w:name w:val="Title"/>
    <w:aliases w:val="Titel UWK"/>
    <w:basedOn w:val="berschrift1"/>
    <w:next w:val="Untertitel"/>
    <w:link w:val="TitelZchn"/>
    <w:uiPriority w:val="10"/>
    <w:qFormat/>
    <w:rsid w:val="00BF2009"/>
    <w:pPr>
      <w:spacing w:line="380" w:lineRule="exact"/>
      <w:contextualSpacing/>
    </w:pPr>
    <w:rPr>
      <w:rFonts w:ascii="Univers 65" w:hAnsi="Univers 65"/>
      <w:b/>
      <w:color w:val="002551"/>
      <w:spacing w:val="-10"/>
      <w:kern w:val="28"/>
      <w:sz w:val="30"/>
      <w:szCs w:val="56"/>
    </w:rPr>
  </w:style>
  <w:style w:type="character" w:customStyle="1" w:styleId="TitelZchn">
    <w:name w:val="Titel Zchn"/>
    <w:aliases w:val="Titel UWK Zchn"/>
    <w:basedOn w:val="Absatz-Standardschriftart"/>
    <w:link w:val="Titel"/>
    <w:uiPriority w:val="10"/>
    <w:rsid w:val="00B85583"/>
    <w:rPr>
      <w:rFonts w:ascii="Univers 65" w:eastAsiaTheme="majorEastAsia" w:hAnsi="Univers 65" w:cstheme="majorBidi"/>
      <w:b/>
      <w:color w:val="002551"/>
      <w:spacing w:val="-10"/>
      <w:kern w:val="28"/>
      <w:sz w:val="30"/>
      <w:szCs w:val="56"/>
      <w:lang w:eastAsia="de-DE"/>
    </w:rPr>
  </w:style>
  <w:style w:type="character" w:customStyle="1" w:styleId="berschrift2Zchn">
    <w:name w:val="Überschrift 2 Zchn"/>
    <w:aliases w:val="Zwischenüberschrift UWK Zchn"/>
    <w:basedOn w:val="Absatz-Standardschriftart"/>
    <w:link w:val="berschrift2"/>
    <w:uiPriority w:val="9"/>
    <w:rsid w:val="00391823"/>
    <w:rPr>
      <w:rFonts w:ascii="Univers 55" w:eastAsiaTheme="majorEastAsia" w:hAnsi="Univers 55" w:cstheme="majorBidi"/>
      <w:color w:val="002551" w:themeColor="text1"/>
      <w:sz w:val="20"/>
      <w:szCs w:val="26"/>
      <w:lang w:val="en-US" w:eastAsia="de-DE"/>
    </w:rPr>
  </w:style>
  <w:style w:type="paragraph" w:styleId="Untertitel">
    <w:name w:val="Subtitle"/>
    <w:aliases w:val="Untertitel UWK"/>
    <w:basedOn w:val="berschrift2"/>
    <w:next w:val="Standard"/>
    <w:link w:val="UntertitelZchn"/>
    <w:uiPriority w:val="11"/>
    <w:qFormat/>
    <w:rsid w:val="00C1695B"/>
    <w:pPr>
      <w:numPr>
        <w:ilvl w:val="1"/>
      </w:numPr>
      <w:spacing w:before="120" w:after="360"/>
    </w:pPr>
    <w:rPr>
      <w:rFonts w:eastAsiaTheme="minorEastAsia" w:cstheme="minorBidi"/>
      <w:color w:val="002551" w:themeColor="text2"/>
      <w:spacing w:val="15"/>
      <w:sz w:val="30"/>
      <w:szCs w:val="22"/>
    </w:rPr>
  </w:style>
  <w:style w:type="character" w:customStyle="1" w:styleId="UntertitelZchn">
    <w:name w:val="Untertitel Zchn"/>
    <w:aliases w:val="Untertitel UWK Zchn"/>
    <w:basedOn w:val="Absatz-Standardschriftart"/>
    <w:link w:val="Untertitel"/>
    <w:uiPriority w:val="11"/>
    <w:rsid w:val="00C1695B"/>
    <w:rPr>
      <w:rFonts w:ascii="Univers 55" w:eastAsiaTheme="minorEastAsia" w:hAnsi="Univers 55"/>
      <w:color w:val="002551" w:themeColor="text2"/>
      <w:spacing w:val="15"/>
      <w:sz w:val="30"/>
      <w:szCs w:val="22"/>
      <w:lang w:val="en-US" w:eastAsia="de-DE"/>
    </w:rPr>
  </w:style>
  <w:style w:type="character" w:customStyle="1" w:styleId="berschrift1Zchn">
    <w:name w:val="Überschrift 1 Zchn"/>
    <w:aliases w:val="UWK_Überschrift 1 Zchn"/>
    <w:basedOn w:val="Absatz-Standardschriftart"/>
    <w:link w:val="berschrift1"/>
    <w:uiPriority w:val="9"/>
    <w:rsid w:val="00992664"/>
    <w:rPr>
      <w:rFonts w:asciiTheme="majorHAnsi" w:eastAsiaTheme="majorEastAsia" w:hAnsiTheme="majorHAnsi" w:cstheme="majorBidi"/>
      <w:color w:val="A1002E" w:themeColor="accent1" w:themeShade="BF"/>
      <w:sz w:val="32"/>
      <w:szCs w:val="32"/>
      <w:lang w:eastAsia="de-DE"/>
    </w:rPr>
  </w:style>
  <w:style w:type="character" w:styleId="Hervorhebung">
    <w:name w:val="Emphasis"/>
    <w:aliases w:val="Hervorhebung UWK,Hervorhebung Rot"/>
    <w:basedOn w:val="Absatz-Standardschriftart"/>
    <w:uiPriority w:val="20"/>
    <w:qFormat/>
    <w:rsid w:val="00D776C7"/>
    <w:rPr>
      <w:rFonts w:ascii="Univers 55" w:hAnsi="Univers 55"/>
      <w:i w:val="0"/>
      <w:iCs/>
      <w:color w:val="D7003F"/>
      <w:sz w:val="20"/>
    </w:rPr>
  </w:style>
  <w:style w:type="character" w:styleId="IntensiveHervorhebung">
    <w:name w:val="Intense Emphasis"/>
    <w:aliases w:val="Intensive Hervorhebung UWK,Hervorhebung Hellblau"/>
    <w:basedOn w:val="Absatz-Standardschriftart"/>
    <w:uiPriority w:val="21"/>
    <w:locked/>
    <w:rsid w:val="00D776C7"/>
    <w:rPr>
      <w:rFonts w:ascii="Univers 55" w:hAnsi="Univers 55"/>
      <w:i w:val="0"/>
      <w:iCs/>
      <w:color w:val="6A97BC"/>
      <w:sz w:val="20"/>
    </w:rPr>
  </w:style>
  <w:style w:type="character" w:styleId="SchwacheHervorhebung">
    <w:name w:val="Subtle Emphasis"/>
    <w:aliases w:val="Schwache HervorhebunSchwache Hervorhebung UWK;Hervorhebung Dunkelgrau"/>
    <w:basedOn w:val="Absatz-Standardschriftart"/>
    <w:uiPriority w:val="19"/>
    <w:rsid w:val="00D776C7"/>
    <w:rPr>
      <w:rFonts w:ascii="Univers 55" w:hAnsi="Univers 55"/>
      <w:i w:val="0"/>
      <w:iCs/>
      <w:color w:val="8B939A"/>
      <w:sz w:val="20"/>
    </w:rPr>
  </w:style>
  <w:style w:type="character" w:customStyle="1" w:styleId="berschrift3Zchn">
    <w:name w:val="Überschrift 3 Zchn"/>
    <w:basedOn w:val="Absatz-Standardschriftart"/>
    <w:link w:val="berschrift3"/>
    <w:uiPriority w:val="9"/>
    <w:semiHidden/>
    <w:rsid w:val="00BF2009"/>
    <w:rPr>
      <w:rFonts w:asciiTheme="majorHAnsi" w:eastAsiaTheme="majorEastAsia" w:hAnsiTheme="majorHAnsi" w:cstheme="majorBidi"/>
      <w:color w:val="6B001F" w:themeColor="accent1" w:themeShade="7F"/>
      <w:lang w:eastAsia="de-DE"/>
    </w:rPr>
  </w:style>
  <w:style w:type="paragraph" w:styleId="KeinLeerraum">
    <w:name w:val="No Spacing"/>
    <w:aliases w:val="UWK_Fließtext_Kein Leerraum"/>
    <w:uiPriority w:val="1"/>
    <w:locked/>
    <w:rsid w:val="00E07EEF"/>
    <w:rPr>
      <w:rFonts w:ascii="Univers" w:hAnsi="Univers" w:cs="Times New Roman"/>
      <w:sz w:val="20"/>
      <w:lang w:val="en-US" w:eastAsia="de-DE"/>
    </w:rPr>
  </w:style>
  <w:style w:type="character" w:styleId="Fett">
    <w:name w:val="Strong"/>
    <w:aliases w:val="UWK_Fett"/>
    <w:basedOn w:val="Absatz-Standardschriftart"/>
    <w:uiPriority w:val="22"/>
    <w:qFormat/>
    <w:locked/>
    <w:rsid w:val="00E07EEF"/>
    <w:rPr>
      <w:b/>
      <w:bCs/>
    </w:rPr>
  </w:style>
  <w:style w:type="paragraph" w:styleId="Zitat">
    <w:name w:val="Quote"/>
    <w:aliases w:val="UWK_Zitat"/>
    <w:basedOn w:val="Standard"/>
    <w:next w:val="Standard"/>
    <w:link w:val="ZitatZchn"/>
    <w:uiPriority w:val="29"/>
    <w:locked/>
    <w:rsid w:val="00E07EEF"/>
    <w:pPr>
      <w:spacing w:before="200" w:after="160"/>
      <w:ind w:left="864" w:right="864"/>
      <w:jc w:val="center"/>
    </w:pPr>
    <w:rPr>
      <w:i/>
      <w:iCs/>
      <w:color w:val="0055BC" w:themeColor="text1" w:themeTint="BF"/>
    </w:rPr>
  </w:style>
  <w:style w:type="character" w:customStyle="1" w:styleId="ZitatZchn">
    <w:name w:val="Zitat Zchn"/>
    <w:aliases w:val="UWK_Zitat Zchn"/>
    <w:basedOn w:val="Absatz-Standardschriftart"/>
    <w:link w:val="Zitat"/>
    <w:uiPriority w:val="29"/>
    <w:rsid w:val="00E07EEF"/>
    <w:rPr>
      <w:rFonts w:ascii="Univers" w:hAnsi="Univers" w:cs="Times New Roman"/>
      <w:i/>
      <w:iCs/>
      <w:color w:val="0055BC" w:themeColor="text1" w:themeTint="BF"/>
      <w:sz w:val="20"/>
      <w:lang w:val="en-US" w:eastAsia="de-DE"/>
    </w:rPr>
  </w:style>
  <w:style w:type="paragraph" w:styleId="IntensivesZitat">
    <w:name w:val="Intense Quote"/>
    <w:aliases w:val="UWK_Intensives Zitat"/>
    <w:basedOn w:val="Standard"/>
    <w:next w:val="Standard"/>
    <w:link w:val="IntensivesZitatZchn"/>
    <w:uiPriority w:val="30"/>
    <w:locked/>
    <w:rsid w:val="00E07EEF"/>
    <w:pPr>
      <w:pBdr>
        <w:top w:val="single" w:sz="4" w:space="10" w:color="D7003F" w:themeColor="accent1"/>
        <w:bottom w:val="single" w:sz="4" w:space="10" w:color="D7003F" w:themeColor="accent1"/>
      </w:pBdr>
      <w:spacing w:before="360" w:after="360"/>
      <w:ind w:left="864" w:right="864"/>
      <w:jc w:val="center"/>
    </w:pPr>
    <w:rPr>
      <w:i/>
      <w:iCs/>
      <w:color w:val="D7003F" w:themeColor="accent1"/>
    </w:rPr>
  </w:style>
  <w:style w:type="character" w:customStyle="1" w:styleId="IntensivesZitatZchn">
    <w:name w:val="Intensives Zitat Zchn"/>
    <w:aliases w:val="UWK_Intensives Zitat Zchn"/>
    <w:basedOn w:val="Absatz-Standardschriftart"/>
    <w:link w:val="IntensivesZitat"/>
    <w:uiPriority w:val="30"/>
    <w:rsid w:val="00E07EEF"/>
    <w:rPr>
      <w:rFonts w:ascii="Univers" w:hAnsi="Univers" w:cs="Times New Roman"/>
      <w:i/>
      <w:iCs/>
      <w:color w:val="D7003F" w:themeColor="accent1"/>
      <w:sz w:val="20"/>
      <w:lang w:val="en-US" w:eastAsia="de-DE"/>
    </w:rPr>
  </w:style>
  <w:style w:type="character" w:styleId="SchwacherVerweis">
    <w:name w:val="Subtle Reference"/>
    <w:aliases w:val="UWK_Schwacher Verweis"/>
    <w:basedOn w:val="Absatz-Standardschriftart"/>
    <w:uiPriority w:val="31"/>
    <w:locked/>
    <w:rsid w:val="00E07EEF"/>
    <w:rPr>
      <w:smallCaps/>
      <w:color w:val="0069E8" w:themeColor="text1" w:themeTint="A5"/>
    </w:rPr>
  </w:style>
  <w:style w:type="character" w:styleId="IntensiverVerweis">
    <w:name w:val="Intense Reference"/>
    <w:aliases w:val="UWK_Intensiver Verweis"/>
    <w:basedOn w:val="Absatz-Standardschriftart"/>
    <w:uiPriority w:val="32"/>
    <w:locked/>
    <w:rsid w:val="00E07EEF"/>
    <w:rPr>
      <w:b/>
      <w:bCs/>
      <w:smallCaps/>
      <w:color w:val="D7003F" w:themeColor="accent1"/>
      <w:spacing w:val="5"/>
    </w:rPr>
  </w:style>
  <w:style w:type="character" w:styleId="Buchtitel">
    <w:name w:val="Book Title"/>
    <w:aliases w:val="UWK_Buchtitel"/>
    <w:basedOn w:val="Absatz-Standardschriftart"/>
    <w:uiPriority w:val="33"/>
    <w:locked/>
    <w:rsid w:val="00E07EEF"/>
    <w:rPr>
      <w:b/>
      <w:bCs/>
      <w:i/>
      <w:iCs/>
      <w:spacing w:val="5"/>
    </w:rPr>
  </w:style>
  <w:style w:type="paragraph" w:customStyle="1" w:styleId="SchwacheHervorhebunSchwacheHervorhebungUWK">
    <w:name w:val="Schwache HervorhebunSchwache Hervorhebung UWK"/>
    <w:aliases w:val="Hervorhebung Dunkelgrau"/>
    <w:basedOn w:val="Untertitel"/>
    <w:rsid w:val="00192D73"/>
    <w:rPr>
      <w:lang w:val="de-AT"/>
    </w:rPr>
  </w:style>
  <w:style w:type="paragraph" w:customStyle="1" w:styleId="Utopia24pt">
    <w:name w:val="Utopia 24pt"/>
    <w:basedOn w:val="Standard"/>
    <w:uiPriority w:val="99"/>
    <w:rsid w:val="003A6C44"/>
    <w:pPr>
      <w:autoSpaceDE w:val="0"/>
      <w:autoSpaceDN w:val="0"/>
      <w:adjustRightInd w:val="0"/>
      <w:spacing w:line="288" w:lineRule="auto"/>
      <w:textAlignment w:val="center"/>
    </w:pPr>
    <w:rPr>
      <w:rFonts w:ascii="Utopia (T1)" w:hAnsi="Utopia (T1)" w:cs="Utopia (T1)"/>
      <w:color w:val="000065"/>
      <w:spacing w:val="5"/>
      <w:sz w:val="48"/>
      <w:szCs w:val="48"/>
      <w:lang w:val="de-DE" w:eastAsia="en-US"/>
    </w:rPr>
  </w:style>
  <w:style w:type="paragraph" w:customStyle="1" w:styleId="UniversRoman12ptHeadline">
    <w:name w:val="Univers Roman 12pt Headline"/>
    <w:basedOn w:val="Standard"/>
    <w:uiPriority w:val="99"/>
    <w:rsid w:val="003A6C44"/>
    <w:pPr>
      <w:autoSpaceDE w:val="0"/>
      <w:autoSpaceDN w:val="0"/>
      <w:adjustRightInd w:val="0"/>
      <w:spacing w:line="288" w:lineRule="auto"/>
      <w:textAlignment w:val="center"/>
    </w:pPr>
    <w:rPr>
      <w:rFonts w:ascii="Univers LT Pro 55" w:hAnsi="Univers LT Pro 55" w:cs="Univers LT Pro 55"/>
      <w:color w:val="000065"/>
      <w:sz w:val="24"/>
      <w:lang w:val="de-DE" w:eastAsia="en-US"/>
    </w:rPr>
  </w:style>
  <w:style w:type="paragraph" w:customStyle="1" w:styleId="UniversLight10ptFlietext">
    <w:name w:val="Univers Light 10pt Fließtext"/>
    <w:basedOn w:val="Standard"/>
    <w:uiPriority w:val="99"/>
    <w:rsid w:val="003A6C44"/>
    <w:pPr>
      <w:tabs>
        <w:tab w:val="right" w:pos="9662"/>
      </w:tabs>
      <w:autoSpaceDE w:val="0"/>
      <w:autoSpaceDN w:val="0"/>
      <w:adjustRightInd w:val="0"/>
      <w:spacing w:line="288" w:lineRule="auto"/>
      <w:textAlignment w:val="center"/>
    </w:pPr>
    <w:rPr>
      <w:rFonts w:ascii="Univers LT Pro 45 Light" w:hAnsi="Univers LT Pro 45 Light" w:cs="Univers LT Pro 45 Light"/>
      <w:color w:val="000065"/>
      <w:szCs w:val="20"/>
      <w:lang w:val="de-DE" w:eastAsia="en-US"/>
    </w:rPr>
  </w:style>
  <w:style w:type="paragraph" w:customStyle="1" w:styleId="UniversRoman10ptHeadline">
    <w:name w:val="Univers Roman 10pt Headline"/>
    <w:basedOn w:val="UniversLight10ptFlietext"/>
    <w:uiPriority w:val="99"/>
    <w:rsid w:val="003A6C44"/>
    <w:pPr>
      <w:tabs>
        <w:tab w:val="left" w:pos="170"/>
        <w:tab w:val="right" w:pos="15860"/>
      </w:tabs>
    </w:pPr>
    <w:rPr>
      <w:b/>
      <w:bCs/>
    </w:rPr>
  </w:style>
  <w:style w:type="character" w:styleId="Hyperlink">
    <w:name w:val="Hyperlink"/>
    <w:basedOn w:val="Absatz-Standardschriftart"/>
    <w:uiPriority w:val="99"/>
    <w:unhideWhenUsed/>
    <w:locked/>
    <w:rsid w:val="002E148A"/>
    <w:rPr>
      <w:color w:val="6A97BC" w:themeColor="hyperlink"/>
      <w:u w:val="single"/>
    </w:rPr>
  </w:style>
  <w:style w:type="character" w:styleId="NichtaufgelsteErwhnung">
    <w:name w:val="Unresolved Mention"/>
    <w:basedOn w:val="Absatz-Standardschriftart"/>
    <w:uiPriority w:val="99"/>
    <w:semiHidden/>
    <w:unhideWhenUsed/>
    <w:rsid w:val="002E148A"/>
    <w:rPr>
      <w:color w:val="605E5C"/>
      <w:shd w:val="clear" w:color="auto" w:fill="E1DFDD"/>
    </w:rPr>
  </w:style>
  <w:style w:type="character" w:styleId="BesuchterLink">
    <w:name w:val="FollowedHyperlink"/>
    <w:basedOn w:val="Absatz-Standardschriftart"/>
    <w:uiPriority w:val="99"/>
    <w:semiHidden/>
    <w:unhideWhenUsed/>
    <w:locked/>
    <w:rsid w:val="00A61AB0"/>
    <w:rPr>
      <w:color w:val="8B939A" w:themeColor="followedHyperlink"/>
      <w:u w:val="single"/>
    </w:rPr>
  </w:style>
  <w:style w:type="character" w:styleId="Kommentarzeichen">
    <w:name w:val="annotation reference"/>
    <w:basedOn w:val="Absatz-Standardschriftart"/>
    <w:uiPriority w:val="99"/>
    <w:semiHidden/>
    <w:unhideWhenUsed/>
    <w:locked/>
    <w:rsid w:val="008B1322"/>
    <w:rPr>
      <w:sz w:val="16"/>
      <w:szCs w:val="16"/>
    </w:rPr>
  </w:style>
  <w:style w:type="paragraph" w:styleId="Kommentartext">
    <w:name w:val="annotation text"/>
    <w:basedOn w:val="Standard"/>
    <w:link w:val="KommentartextZchn"/>
    <w:uiPriority w:val="99"/>
    <w:unhideWhenUsed/>
    <w:locked/>
    <w:rsid w:val="008B1322"/>
    <w:rPr>
      <w:szCs w:val="20"/>
    </w:rPr>
  </w:style>
  <w:style w:type="character" w:customStyle="1" w:styleId="KommentartextZchn">
    <w:name w:val="Kommentartext Zchn"/>
    <w:basedOn w:val="Absatz-Standardschriftart"/>
    <w:link w:val="Kommentartext"/>
    <w:uiPriority w:val="99"/>
    <w:rsid w:val="008B1322"/>
    <w:rPr>
      <w:rFonts w:ascii="Univers" w:hAnsi="Univers" w:cs="Times New Roman"/>
      <w:sz w:val="20"/>
      <w:szCs w:val="20"/>
      <w:lang w:val="en-US" w:eastAsia="de-DE"/>
    </w:rPr>
  </w:style>
  <w:style w:type="paragraph" w:styleId="Kommentarthema">
    <w:name w:val="annotation subject"/>
    <w:basedOn w:val="Kommentartext"/>
    <w:next w:val="Kommentartext"/>
    <w:link w:val="KommentarthemaZchn"/>
    <w:uiPriority w:val="99"/>
    <w:semiHidden/>
    <w:unhideWhenUsed/>
    <w:locked/>
    <w:rsid w:val="008B1322"/>
    <w:rPr>
      <w:b/>
      <w:bCs/>
    </w:rPr>
  </w:style>
  <w:style w:type="character" w:customStyle="1" w:styleId="KommentarthemaZchn">
    <w:name w:val="Kommentarthema Zchn"/>
    <w:basedOn w:val="KommentartextZchn"/>
    <w:link w:val="Kommentarthema"/>
    <w:uiPriority w:val="99"/>
    <w:semiHidden/>
    <w:rsid w:val="008B1322"/>
    <w:rPr>
      <w:rFonts w:ascii="Univers" w:hAnsi="Univers" w:cs="Times New Roman"/>
      <w:b/>
      <w:bCs/>
      <w:sz w:val="20"/>
      <w:szCs w:val="20"/>
      <w:lang w:val="en-US" w:eastAsia="de-DE"/>
    </w:rPr>
  </w:style>
  <w:style w:type="paragraph" w:styleId="berarbeitung">
    <w:name w:val="Revision"/>
    <w:hidden/>
    <w:uiPriority w:val="99"/>
    <w:semiHidden/>
    <w:rsid w:val="002F5B36"/>
    <w:rPr>
      <w:rFonts w:ascii="Univers" w:hAnsi="Univers" w:cs="Times New Roman"/>
      <w:sz w:val="20"/>
      <w:lang w:val="en-US" w:eastAsia="de-DE"/>
    </w:rPr>
  </w:style>
  <w:style w:type="paragraph" w:styleId="StandardWeb">
    <w:name w:val="Normal (Web)"/>
    <w:basedOn w:val="Standard"/>
    <w:uiPriority w:val="99"/>
    <w:semiHidden/>
    <w:unhideWhenUsed/>
    <w:rsid w:val="00A943FE"/>
    <w:pPr>
      <w:spacing w:before="100" w:beforeAutospacing="1" w:after="100" w:afterAutospacing="1"/>
    </w:pPr>
    <w:rPr>
      <w:rFonts w:ascii="Times New Roman" w:eastAsia="Times New Roman" w:hAnsi="Times New Roman"/>
      <w:sz w:val="24"/>
      <w:lang w:val="de-AT" w:eastAsia="de-A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82422397">
      <w:bodyDiv w:val="1"/>
      <w:marLeft w:val="0"/>
      <w:marRight w:val="0"/>
      <w:marTop w:val="0"/>
      <w:marBottom w:val="0"/>
      <w:divBdr>
        <w:top w:val="none" w:sz="0" w:space="0" w:color="auto"/>
        <w:left w:val="none" w:sz="0" w:space="0" w:color="auto"/>
        <w:bottom w:val="none" w:sz="0" w:space="0" w:color="auto"/>
        <w:right w:val="none" w:sz="0" w:space="0" w:color="auto"/>
      </w:divBdr>
    </w:div>
    <w:div w:id="666009315">
      <w:bodyDiv w:val="1"/>
      <w:marLeft w:val="0"/>
      <w:marRight w:val="0"/>
      <w:marTop w:val="0"/>
      <w:marBottom w:val="0"/>
      <w:divBdr>
        <w:top w:val="none" w:sz="0" w:space="0" w:color="auto"/>
        <w:left w:val="none" w:sz="0" w:space="0" w:color="auto"/>
        <w:bottom w:val="none" w:sz="0" w:space="0" w:color="auto"/>
        <w:right w:val="none" w:sz="0" w:space="0" w:color="auto"/>
      </w:divBdr>
    </w:div>
    <w:div w:id="802116126">
      <w:bodyDiv w:val="1"/>
      <w:marLeft w:val="0"/>
      <w:marRight w:val="0"/>
      <w:marTop w:val="0"/>
      <w:marBottom w:val="0"/>
      <w:divBdr>
        <w:top w:val="none" w:sz="0" w:space="0" w:color="auto"/>
        <w:left w:val="none" w:sz="0" w:space="0" w:color="auto"/>
        <w:bottom w:val="none" w:sz="0" w:space="0" w:color="auto"/>
        <w:right w:val="none" w:sz="0" w:space="0" w:color="auto"/>
      </w:divBdr>
    </w:div>
    <w:div w:id="1201672863">
      <w:bodyDiv w:val="1"/>
      <w:marLeft w:val="0"/>
      <w:marRight w:val="0"/>
      <w:marTop w:val="0"/>
      <w:marBottom w:val="0"/>
      <w:divBdr>
        <w:top w:val="none" w:sz="0" w:space="0" w:color="auto"/>
        <w:left w:val="none" w:sz="0" w:space="0" w:color="auto"/>
        <w:bottom w:val="none" w:sz="0" w:space="0" w:color="auto"/>
        <w:right w:val="none" w:sz="0" w:space="0" w:color="auto"/>
      </w:divBdr>
    </w:div>
    <w:div w:id="1203251441">
      <w:bodyDiv w:val="1"/>
      <w:marLeft w:val="0"/>
      <w:marRight w:val="0"/>
      <w:marTop w:val="0"/>
      <w:marBottom w:val="0"/>
      <w:divBdr>
        <w:top w:val="none" w:sz="0" w:space="0" w:color="auto"/>
        <w:left w:val="none" w:sz="0" w:space="0" w:color="auto"/>
        <w:bottom w:val="none" w:sz="0" w:space="0" w:color="auto"/>
        <w:right w:val="none" w:sz="0" w:space="0" w:color="auto"/>
      </w:divBdr>
    </w:div>
    <w:div w:id="1298337293">
      <w:bodyDiv w:val="1"/>
      <w:marLeft w:val="0"/>
      <w:marRight w:val="0"/>
      <w:marTop w:val="0"/>
      <w:marBottom w:val="0"/>
      <w:divBdr>
        <w:top w:val="none" w:sz="0" w:space="0" w:color="auto"/>
        <w:left w:val="none" w:sz="0" w:space="0" w:color="auto"/>
        <w:bottom w:val="none" w:sz="0" w:space="0" w:color="auto"/>
        <w:right w:val="none" w:sz="0" w:space="0" w:color="auto"/>
      </w:divBdr>
    </w:div>
    <w:div w:id="1426607420">
      <w:bodyDiv w:val="1"/>
      <w:marLeft w:val="0"/>
      <w:marRight w:val="0"/>
      <w:marTop w:val="0"/>
      <w:marBottom w:val="0"/>
      <w:divBdr>
        <w:top w:val="none" w:sz="0" w:space="0" w:color="auto"/>
        <w:left w:val="none" w:sz="0" w:space="0" w:color="auto"/>
        <w:bottom w:val="none" w:sz="0" w:space="0" w:color="auto"/>
        <w:right w:val="none" w:sz="0" w:space="0" w:color="auto"/>
      </w:divBdr>
    </w:div>
    <w:div w:id="1480540540">
      <w:bodyDiv w:val="1"/>
      <w:marLeft w:val="0"/>
      <w:marRight w:val="0"/>
      <w:marTop w:val="0"/>
      <w:marBottom w:val="0"/>
      <w:divBdr>
        <w:top w:val="none" w:sz="0" w:space="0" w:color="auto"/>
        <w:left w:val="none" w:sz="0" w:space="0" w:color="auto"/>
        <w:bottom w:val="none" w:sz="0" w:space="0" w:color="auto"/>
        <w:right w:val="none" w:sz="0" w:space="0" w:color="auto"/>
      </w:divBdr>
    </w:div>
    <w:div w:id="1709455713">
      <w:bodyDiv w:val="1"/>
      <w:marLeft w:val="0"/>
      <w:marRight w:val="0"/>
      <w:marTop w:val="0"/>
      <w:marBottom w:val="0"/>
      <w:divBdr>
        <w:top w:val="none" w:sz="0" w:space="0" w:color="auto"/>
        <w:left w:val="none" w:sz="0" w:space="0" w:color="auto"/>
        <w:bottom w:val="none" w:sz="0" w:space="0" w:color="auto"/>
        <w:right w:val="none" w:sz="0" w:space="0" w:color="auto"/>
      </w:divBdr>
    </w:div>
    <w:div w:id="1716850175">
      <w:bodyDiv w:val="1"/>
      <w:marLeft w:val="0"/>
      <w:marRight w:val="0"/>
      <w:marTop w:val="0"/>
      <w:marBottom w:val="0"/>
      <w:divBdr>
        <w:top w:val="none" w:sz="0" w:space="0" w:color="auto"/>
        <w:left w:val="none" w:sz="0" w:space="0" w:color="auto"/>
        <w:bottom w:val="none" w:sz="0" w:space="0" w:color="auto"/>
        <w:right w:val="none" w:sz="0" w:space="0" w:color="auto"/>
      </w:divBdr>
    </w:div>
    <w:div w:id="1789812867">
      <w:bodyDiv w:val="1"/>
      <w:marLeft w:val="0"/>
      <w:marRight w:val="0"/>
      <w:marTop w:val="0"/>
      <w:marBottom w:val="0"/>
      <w:divBdr>
        <w:top w:val="none" w:sz="0" w:space="0" w:color="auto"/>
        <w:left w:val="none" w:sz="0" w:space="0" w:color="auto"/>
        <w:bottom w:val="none" w:sz="0" w:space="0" w:color="auto"/>
        <w:right w:val="none" w:sz="0" w:space="0" w:color="auto"/>
      </w:divBdr>
    </w:div>
    <w:div w:id="1840777989">
      <w:bodyDiv w:val="1"/>
      <w:marLeft w:val="0"/>
      <w:marRight w:val="0"/>
      <w:marTop w:val="0"/>
      <w:marBottom w:val="0"/>
      <w:divBdr>
        <w:top w:val="none" w:sz="0" w:space="0" w:color="auto"/>
        <w:left w:val="none" w:sz="0" w:space="0" w:color="auto"/>
        <w:bottom w:val="none" w:sz="0" w:space="0" w:color="auto"/>
        <w:right w:val="none" w:sz="0" w:space="0" w:color="auto"/>
      </w:divBdr>
    </w:div>
    <w:div w:id="1925411502">
      <w:bodyDiv w:val="1"/>
      <w:marLeft w:val="0"/>
      <w:marRight w:val="0"/>
      <w:marTop w:val="0"/>
      <w:marBottom w:val="0"/>
      <w:divBdr>
        <w:top w:val="none" w:sz="0" w:space="0" w:color="auto"/>
        <w:left w:val="none" w:sz="0" w:space="0" w:color="auto"/>
        <w:bottom w:val="none" w:sz="0" w:space="0" w:color="auto"/>
        <w:right w:val="none" w:sz="0" w:space="0" w:color="auto"/>
      </w:divBdr>
    </w:div>
    <w:div w:id="2030330788">
      <w:bodyDiv w:val="1"/>
      <w:marLeft w:val="0"/>
      <w:marRight w:val="0"/>
      <w:marTop w:val="0"/>
      <w:marBottom w:val="0"/>
      <w:divBdr>
        <w:top w:val="none" w:sz="0" w:space="0" w:color="auto"/>
        <w:left w:val="none" w:sz="0" w:space="0" w:color="auto"/>
        <w:bottom w:val="none" w:sz="0" w:space="0" w:color="auto"/>
        <w:right w:val="none" w:sz="0" w:space="0" w:color="auto"/>
      </w:divBdr>
    </w:div>
    <w:div w:id="2035307343">
      <w:bodyDiv w:val="1"/>
      <w:marLeft w:val="0"/>
      <w:marRight w:val="0"/>
      <w:marTop w:val="0"/>
      <w:marBottom w:val="0"/>
      <w:divBdr>
        <w:top w:val="none" w:sz="0" w:space="0" w:color="auto"/>
        <w:left w:val="none" w:sz="0" w:space="0" w:color="auto"/>
        <w:bottom w:val="none" w:sz="0" w:space="0" w:color="auto"/>
        <w:right w:val="none" w:sz="0" w:space="0" w:color="auto"/>
      </w:divBdr>
    </w:div>
    <w:div w:id="2075085426">
      <w:bodyDiv w:val="1"/>
      <w:marLeft w:val="0"/>
      <w:marRight w:val="0"/>
      <w:marTop w:val="0"/>
      <w:marBottom w:val="0"/>
      <w:divBdr>
        <w:top w:val="none" w:sz="0" w:space="0" w:color="auto"/>
        <w:left w:val="none" w:sz="0" w:space="0" w:color="auto"/>
        <w:bottom w:val="none" w:sz="0" w:space="0" w:color="auto"/>
        <w:right w:val="none" w:sz="0" w:space="0" w:color="auto"/>
      </w:divBdr>
    </w:div>
    <w:div w:id="210163866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ursula.griebler@donau-uni.ac.at" TargetMode="External"/><Relationship Id="rId17" Type="http://schemas.microsoft.com/office/2020/10/relationships/intelligence" Target="intelligence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dx.doi.org/10.1136/bmj-2024-083718"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Hauptmann\Downloads\PI_Vorlage_DE%20(1).dotx" TargetMode="External"/></Relationships>
</file>

<file path=word/theme/theme1.xml><?xml version="1.0" encoding="utf-8"?>
<a:theme xmlns:a="http://schemas.openxmlformats.org/drawingml/2006/main" name="Office-Design">
  <a:themeElements>
    <a:clrScheme name="Donau-Universität Krems">
      <a:dk1>
        <a:srgbClr val="002551"/>
      </a:dk1>
      <a:lt1>
        <a:sysClr val="window" lastClr="FFFFFF"/>
      </a:lt1>
      <a:dk2>
        <a:srgbClr val="002551"/>
      </a:dk2>
      <a:lt2>
        <a:srgbClr val="DAE5EE"/>
      </a:lt2>
      <a:accent1>
        <a:srgbClr val="D7003F"/>
      </a:accent1>
      <a:accent2>
        <a:srgbClr val="6A97BC"/>
      </a:accent2>
      <a:accent3>
        <a:srgbClr val="8B939A"/>
      </a:accent3>
      <a:accent4>
        <a:srgbClr val="F8EEC5"/>
      </a:accent4>
      <a:accent5>
        <a:srgbClr val="E2E6E7"/>
      </a:accent5>
      <a:accent6>
        <a:srgbClr val="D7003F"/>
      </a:accent6>
      <a:hlink>
        <a:srgbClr val="6A97BC"/>
      </a:hlink>
      <a:folHlink>
        <a:srgbClr val="8B939A"/>
      </a:folHlink>
    </a:clrScheme>
    <a:fontScheme name="Donau-Universitaet-Krems">
      <a:majorFont>
        <a:latin typeface="Univers 55"/>
        <a:ea typeface=""/>
        <a:cs typeface=""/>
      </a:majorFont>
      <a:minorFont>
        <a:latin typeface="Univers"/>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7E897C1B4683D847BDB64118D4BE39B7" ma:contentTypeVersion="16" ma:contentTypeDescription="Ein neues Dokument erstellen." ma:contentTypeScope="" ma:versionID="795622da71e401d22cc8646627f392af">
  <xsd:schema xmlns:xsd="http://www.w3.org/2001/XMLSchema" xmlns:xs="http://www.w3.org/2001/XMLSchema" xmlns:p="http://schemas.microsoft.com/office/2006/metadata/properties" xmlns:ns2="d6a63cae-3bf8-457d-b5bf-d6df27a5d861" xmlns:ns3="69322c4c-fb2f-4e1b-8f6d-ea83a2386aa3" targetNamespace="http://schemas.microsoft.com/office/2006/metadata/properties" ma:root="true" ma:fieldsID="8706d123264c3fcdf89bb4d1cfeeacdb" ns2:_="" ns3:_="">
    <xsd:import namespace="d6a63cae-3bf8-457d-b5bf-d6df27a5d861"/>
    <xsd:import namespace="69322c4c-fb2f-4e1b-8f6d-ea83a2386aa3"/>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lcf76f155ced4ddcb4097134ff3c332f" minOccurs="0"/>
                <xsd:element ref="ns3:TaxCatchAll" minOccurs="0"/>
                <xsd:element ref="ns2:MediaServiceGenerationTime" minOccurs="0"/>
                <xsd:element ref="ns2:MediaServiceEventHashCode" minOccurs="0"/>
                <xsd:element ref="ns2:MediaServiceDateTaken" minOccurs="0"/>
                <xsd:element ref="ns2:MediaLengthInSeconds" minOccurs="0"/>
                <xsd:element ref="ns2:MediaServiceOCR" minOccurs="0"/>
                <xsd:element ref="ns3:SharedWithUsers" minOccurs="0"/>
                <xsd:element ref="ns3: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6a63cae-3bf8-457d-b5bf-d6df27a5d86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lcf76f155ced4ddcb4097134ff3c332f" ma:index="13" nillable="true" ma:taxonomy="true" ma:internalName="lcf76f155ced4ddcb4097134ff3c332f" ma:taxonomyFieldName="MediaServiceImageTags" ma:displayName="Bildmarkierungen" ma:readOnly="false" ma:fieldId="{5cf76f15-5ced-4ddc-b409-7134ff3c332f}" ma:taxonomyMulti="true" ma:sspId="37fb12b8-5f06-49dc-8430-ddbf06d746c0" ma:termSetId="09814cd3-568e-fe90-9814-8d621ff8fb84" ma:anchorId="fba54fb3-c3e1-fe81-a776-ca4b69148c4d" ma:open="true" ma:isKeyword="false">
      <xsd:complexType>
        <xsd:sequence>
          <xsd:element ref="pc:Terms" minOccurs="0" maxOccurs="1"/>
        </xsd:sequence>
      </xsd:complex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MediaServiceOCR" ma:index="19" nillable="true" ma:displayName="Extracted Text" ma:internalName="MediaServiceOCR" ma:readOnly="true">
      <xsd:simpleType>
        <xsd:restriction base="dms:Note">
          <xsd:maxLength value="255"/>
        </xsd:restriction>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9322c4c-fb2f-4e1b-8f6d-ea83a2386aa3"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e21b86a0-e8e6-4e77-a1c1-bf852d5e4972}" ma:internalName="TaxCatchAll" ma:showField="CatchAllData" ma:web="69322c4c-fb2f-4e1b-8f6d-ea83a2386aa3">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Freigegeben für -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TaxCatchAll xmlns="69322c4c-fb2f-4e1b-8f6d-ea83a2386aa3" xsi:nil="true"/>
    <lcf76f155ced4ddcb4097134ff3c332f xmlns="d6a63cae-3bf8-457d-b5bf-d6df27a5d861">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85795FB6-5201-4460-817B-3F5A2EB3D91A}">
  <ds:schemaRefs>
    <ds:schemaRef ds:uri="http://schemas.microsoft.com/sharepoint/v3/contenttype/forms"/>
  </ds:schemaRefs>
</ds:datastoreItem>
</file>

<file path=customXml/itemProps2.xml><?xml version="1.0" encoding="utf-8"?>
<ds:datastoreItem xmlns:ds="http://schemas.openxmlformats.org/officeDocument/2006/customXml" ds:itemID="{49257F87-6E46-4FD7-8C6F-6358E63876C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6a63cae-3bf8-457d-b5bf-d6df27a5d861"/>
    <ds:schemaRef ds:uri="69322c4c-fb2f-4e1b-8f6d-ea83a2386aa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C8E3C53-A3B9-4356-AF09-5E286308D355}">
  <ds:schemaRefs>
    <ds:schemaRef ds:uri="http://schemas.openxmlformats.org/officeDocument/2006/bibliography"/>
  </ds:schemaRefs>
</ds:datastoreItem>
</file>

<file path=customXml/itemProps4.xml><?xml version="1.0" encoding="utf-8"?>
<ds:datastoreItem xmlns:ds="http://schemas.openxmlformats.org/officeDocument/2006/customXml" ds:itemID="{25628753-5767-4B87-B995-ECCC974EB30D}">
  <ds:schemaRefs>
    <ds:schemaRef ds:uri="http://schemas.microsoft.com/office/2006/metadata/properties"/>
    <ds:schemaRef ds:uri="http://schemas.microsoft.com/office/infopath/2007/PartnerControls"/>
    <ds:schemaRef ds:uri="69322c4c-fb2f-4e1b-8f6d-ea83a2386aa3"/>
    <ds:schemaRef ds:uri="d6a63cae-3bf8-457d-b5bf-d6df27a5d861"/>
  </ds:schemaRefs>
</ds:datastoreItem>
</file>

<file path=docProps/app.xml><?xml version="1.0" encoding="utf-8"?>
<Properties xmlns="http://schemas.openxmlformats.org/officeDocument/2006/extended-properties" xmlns:vt="http://schemas.openxmlformats.org/officeDocument/2006/docPropsVTypes">
  <Template>PI_Vorlage_DE (1).dotx</Template>
  <TotalTime>0</TotalTime>
  <Pages>2</Pages>
  <Words>544</Words>
  <Characters>3429</Characters>
  <Application>Microsoft Office Word</Application>
  <DocSecurity>0</DocSecurity>
  <Lines>28</Lines>
  <Paragraphs>7</Paragraphs>
  <ScaleCrop>false</ScaleCrop>
  <HeadingPairs>
    <vt:vector size="2" baseType="variant">
      <vt:variant>
        <vt:lpstr>Titel</vt:lpstr>
      </vt:variant>
      <vt:variant>
        <vt:i4>1</vt:i4>
      </vt:variant>
    </vt:vector>
  </HeadingPairs>
  <TitlesOfParts>
    <vt:vector size="1" baseType="lpstr">
      <vt:lpstr/>
    </vt:vector>
  </TitlesOfParts>
  <Company>Donau-Universität Krems</Company>
  <LinksUpToDate>false</LinksUpToDate>
  <CharactersWithSpaces>3966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labadmin</dc:creator>
  <cp:keywords/>
  <dc:description/>
  <cp:lastModifiedBy>Benjamin Brandtner</cp:lastModifiedBy>
  <cp:revision>5</cp:revision>
  <cp:lastPrinted>2025-06-26T03:47:00Z</cp:lastPrinted>
  <dcterms:created xsi:type="dcterms:W3CDTF">2026-02-20T10:38:00Z</dcterms:created>
  <dcterms:modified xsi:type="dcterms:W3CDTF">2026-02-20T11:42:00Z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0x0101007E897C1B4683D847BDB64118D4BE39B7</vt:lpwstr>
  </property>
  <property fmtid="{D5CDD505-2E9C-101B-9397-08002B2CF9AE}" pid="3" name="MediaServiceImageTags">
    <vt:lpwstr/>
  </property>
</Properties>
</file>