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51F" w:rsidRDefault="00D1151F" w:rsidP="008136A9">
      <w:pPr>
        <w:pStyle w:val="Untertitel"/>
        <w:spacing w:before="120" w:after="0" w:line="276" w:lineRule="auto"/>
        <w:rPr>
          <w:bCs/>
          <w:kern w:val="28"/>
          <w:sz w:val="28"/>
          <w:szCs w:val="32"/>
          <w:lang w:val="de-AT"/>
        </w:rPr>
      </w:pPr>
      <w:r w:rsidRPr="00D1151F">
        <w:rPr>
          <w:bCs/>
          <w:kern w:val="28"/>
          <w:sz w:val="28"/>
          <w:szCs w:val="32"/>
          <w:lang w:val="de-AT"/>
        </w:rPr>
        <w:t>C</w:t>
      </w:r>
      <w:r>
        <w:rPr>
          <w:bCs/>
          <w:kern w:val="28"/>
          <w:sz w:val="28"/>
          <w:szCs w:val="32"/>
          <w:lang w:val="de-AT"/>
        </w:rPr>
        <w:t>OVID</w:t>
      </w:r>
      <w:r w:rsidRPr="00D1151F">
        <w:rPr>
          <w:bCs/>
          <w:kern w:val="28"/>
          <w:sz w:val="28"/>
          <w:szCs w:val="32"/>
          <w:lang w:val="de-AT"/>
        </w:rPr>
        <w:t xml:space="preserve">-19: </w:t>
      </w:r>
      <w:proofErr w:type="spellStart"/>
      <w:r w:rsidRPr="00D1151F">
        <w:rPr>
          <w:bCs/>
          <w:kern w:val="28"/>
          <w:sz w:val="28"/>
          <w:szCs w:val="32"/>
          <w:lang w:val="de-AT"/>
        </w:rPr>
        <w:t>Contact-Tracing</w:t>
      </w:r>
      <w:proofErr w:type="spellEnd"/>
      <w:r w:rsidRPr="00D1151F">
        <w:rPr>
          <w:bCs/>
          <w:kern w:val="28"/>
          <w:sz w:val="28"/>
          <w:szCs w:val="32"/>
          <w:lang w:val="de-AT"/>
        </w:rPr>
        <w:t xml:space="preserve"> als Erfolgsrezept  </w:t>
      </w:r>
    </w:p>
    <w:p w:rsidR="00D1151F" w:rsidRDefault="00D1151F" w:rsidP="008136A9">
      <w:pPr>
        <w:pStyle w:val="Untertitel"/>
        <w:spacing w:before="120" w:after="0" w:line="276" w:lineRule="auto"/>
        <w:rPr>
          <w:lang w:val="de-AT"/>
        </w:rPr>
      </w:pPr>
      <w:proofErr w:type="spellStart"/>
      <w:r w:rsidRPr="00D1151F">
        <w:rPr>
          <w:lang w:val="de-AT"/>
        </w:rPr>
        <w:t>Contact-Tracing</w:t>
      </w:r>
      <w:proofErr w:type="spellEnd"/>
      <w:r w:rsidRPr="00D1151F">
        <w:rPr>
          <w:lang w:val="de-AT"/>
        </w:rPr>
        <w:t xml:space="preserve"> reduzierte im britischen Wales die Nettoreproduktionszahl von 1,7 auf 0,8 </w:t>
      </w:r>
    </w:p>
    <w:p w:rsidR="008136A9" w:rsidRPr="00D1151F" w:rsidRDefault="00AE020C" w:rsidP="008136A9">
      <w:pPr>
        <w:pStyle w:val="Untertitel"/>
        <w:spacing w:before="120" w:after="0" w:line="276" w:lineRule="auto"/>
        <w:rPr>
          <w:lang w:val="de-AT"/>
        </w:rPr>
      </w:pPr>
      <w:r w:rsidRPr="00D1151F">
        <w:rPr>
          <w:lang w:val="de-AT"/>
        </w:rPr>
        <w:t>(</w:t>
      </w:r>
      <w:r>
        <w:fldChar w:fldCharType="begin"/>
      </w:r>
      <w:r>
        <w:instrText xml:space="preserve"> TIME \@ "dd.MM.yy" </w:instrText>
      </w:r>
      <w:r>
        <w:fldChar w:fldCharType="separate"/>
      </w:r>
      <w:r w:rsidR="009505EE">
        <w:rPr>
          <w:noProof/>
        </w:rPr>
        <w:t>20.05.21</w:t>
      </w:r>
      <w:r>
        <w:fldChar w:fldCharType="end"/>
      </w:r>
      <w:r w:rsidR="00252DF4" w:rsidRPr="00D1151F">
        <w:rPr>
          <w:lang w:val="de-AT"/>
        </w:rPr>
        <w:t>)</w:t>
      </w:r>
      <w:r w:rsidRPr="00D1151F">
        <w:rPr>
          <w:lang w:val="de-AT"/>
        </w:rPr>
        <w:t>:</w:t>
      </w:r>
      <w:r w:rsidR="00252DF4" w:rsidRPr="00D1151F">
        <w:rPr>
          <w:lang w:val="de-AT"/>
        </w:rPr>
        <w:t xml:space="preserve"> </w:t>
      </w:r>
      <w:r w:rsidR="00D1151F" w:rsidRPr="00D1151F">
        <w:rPr>
          <w:lang w:val="de-AT"/>
        </w:rPr>
        <w:t xml:space="preserve">Mit Hilfe der Test Trace </w:t>
      </w:r>
      <w:proofErr w:type="spellStart"/>
      <w:r w:rsidR="00D1151F" w:rsidRPr="00D1151F">
        <w:rPr>
          <w:lang w:val="de-AT"/>
        </w:rPr>
        <w:t>Protect</w:t>
      </w:r>
      <w:proofErr w:type="spellEnd"/>
      <w:r w:rsidR="00D1151F" w:rsidRPr="00D1151F">
        <w:rPr>
          <w:lang w:val="de-AT"/>
        </w:rPr>
        <w:t xml:space="preserve"> (TTP) Strategie sollen Kontaktpersonen von COVID-19 positiv getesteten Personen rasch eruiert und informiert werden. Für diese Tätigkeit braucht man jedoch genügend Personal. Doris Behrens, Leiterin des Departments für Wirtschaft und Gesundheit, unterstützte die proaktive Personalplanung des </w:t>
      </w:r>
      <w:proofErr w:type="spellStart"/>
      <w:r w:rsidR="00D1151F" w:rsidRPr="00D1151F">
        <w:rPr>
          <w:lang w:val="de-AT"/>
        </w:rPr>
        <w:t>Gwent</w:t>
      </w:r>
      <w:proofErr w:type="spellEnd"/>
      <w:r w:rsidR="00D1151F" w:rsidRPr="00D1151F">
        <w:rPr>
          <w:lang w:val="de-AT"/>
        </w:rPr>
        <w:t xml:space="preserve"> TTP Service mit mathematischer Modellierung. Die Erfolgsrate dieses Service liegt bei über 98 Prozent.</w:t>
      </w:r>
    </w:p>
    <w:p w:rsidR="006D6589" w:rsidRPr="00394DCE" w:rsidRDefault="00D1151F" w:rsidP="00D1151F">
      <w:pPr>
        <w:spacing w:before="120" w:line="276" w:lineRule="auto"/>
      </w:pPr>
      <w:proofErr w:type="spellStart"/>
      <w:r w:rsidRPr="009D35A4">
        <w:t>Contact</w:t>
      </w:r>
      <w:proofErr w:type="spellEnd"/>
      <w:r w:rsidRPr="009D35A4">
        <w:t xml:space="preserve"> </w:t>
      </w:r>
      <w:proofErr w:type="spellStart"/>
      <w:r w:rsidRPr="009D35A4">
        <w:t>Tracing</w:t>
      </w:r>
      <w:proofErr w:type="spellEnd"/>
      <w:r w:rsidRPr="009D35A4">
        <w:t xml:space="preserve"> hat das Potenzial, die Ausbreitung von Infektionsgeschehen durch Unterbrechung möglicher Übertragungswege einzudämmen. Im britischen Wales setzt die Test</w:t>
      </w:r>
      <w:r>
        <w:t xml:space="preserve"> Trace </w:t>
      </w:r>
      <w:proofErr w:type="spellStart"/>
      <w:r>
        <w:t>Protect</w:t>
      </w:r>
      <w:proofErr w:type="spellEnd"/>
      <w:r>
        <w:t xml:space="preserve"> (TTP) Strategie </w:t>
      </w:r>
      <w:r w:rsidRPr="009D35A4">
        <w:t xml:space="preserve">seit Anfang Juli 2020 darauf, Menschen mit SARS-CoV-2-Symptomen </w:t>
      </w:r>
      <w:r>
        <w:t>so rasch wie</w:t>
      </w:r>
      <w:r w:rsidRPr="009D35A4">
        <w:t xml:space="preserve"> möglich zu testen</w:t>
      </w:r>
      <w:r>
        <w:t>, d</w:t>
      </w:r>
      <w:r w:rsidRPr="009D35A4">
        <w:t xml:space="preserve">iejenigen, mit denen sie in engem Kontakt waren, zu finden, über </w:t>
      </w:r>
      <w:r>
        <w:t xml:space="preserve">das erhöhte </w:t>
      </w:r>
      <w:r w:rsidRPr="009D35A4">
        <w:t>Infektion</w:t>
      </w:r>
      <w:r>
        <w:t>srisiko</w:t>
      </w:r>
      <w:r w:rsidRPr="009D35A4">
        <w:t xml:space="preserve"> zu informieren und dabei zu unterstützen, Familie, Freunde und das soziale Umfeld durch</w:t>
      </w:r>
      <w:r>
        <w:t xml:space="preserve"> Selbstisolierung zu schützen. </w:t>
      </w:r>
      <w:r w:rsidRPr="00394DCE">
        <w:t xml:space="preserve">Während sogenannte </w:t>
      </w:r>
      <w:proofErr w:type="spellStart"/>
      <w:r w:rsidRPr="00394DCE">
        <w:t>Contact</w:t>
      </w:r>
      <w:proofErr w:type="spellEnd"/>
      <w:r w:rsidRPr="00394DCE">
        <w:t xml:space="preserve"> Tracer alle relevanten Daten </w:t>
      </w:r>
      <w:r w:rsidR="002D6C40" w:rsidRPr="00394DCE">
        <w:t>von Kontaktpersonen erfassen</w:t>
      </w:r>
      <w:r w:rsidRPr="00394DCE">
        <w:t xml:space="preserve">, bleiben </w:t>
      </w:r>
      <w:proofErr w:type="spellStart"/>
      <w:r w:rsidRPr="00394DCE">
        <w:t>Contact</w:t>
      </w:r>
      <w:proofErr w:type="spellEnd"/>
      <w:r w:rsidRPr="00394DCE">
        <w:t xml:space="preserve"> </w:t>
      </w:r>
      <w:proofErr w:type="spellStart"/>
      <w:r w:rsidRPr="00394DCE">
        <w:t>Advisor</w:t>
      </w:r>
      <w:proofErr w:type="spellEnd"/>
      <w:r w:rsidRPr="00394DCE">
        <w:t xml:space="preserve"> bis zu zwei Wochen lang mit </w:t>
      </w:r>
      <w:r w:rsidR="002D6C40" w:rsidRPr="00394DCE">
        <w:t>den Ko</w:t>
      </w:r>
      <w:r w:rsidR="00F43A77" w:rsidRPr="00394DCE">
        <w:t xml:space="preserve">ntaktpersonen in Kontakt, </w:t>
      </w:r>
      <w:r w:rsidR="00EA6F48" w:rsidRPr="00394DCE">
        <w:t>bis eine</w:t>
      </w:r>
      <w:r w:rsidR="00F43A77" w:rsidRPr="00394DCE">
        <w:t xml:space="preserve"> </w:t>
      </w:r>
      <w:r w:rsidR="004524CC">
        <w:t>I</w:t>
      </w:r>
      <w:r w:rsidR="006D6589" w:rsidRPr="00394DCE">
        <w:t>nfektion ausgeschlossen werden kann</w:t>
      </w:r>
      <w:r w:rsidR="00EA6F48" w:rsidRPr="00394DCE">
        <w:t>.</w:t>
      </w:r>
    </w:p>
    <w:p w:rsidR="00D1151F" w:rsidRPr="009D35A4" w:rsidRDefault="00D1151F" w:rsidP="00D1151F">
      <w:pPr>
        <w:spacing w:before="120" w:line="276" w:lineRule="auto"/>
        <w:rPr>
          <w:b/>
        </w:rPr>
      </w:pPr>
      <w:r w:rsidRPr="00394DCE">
        <w:rPr>
          <w:b/>
        </w:rPr>
        <w:t>Personalplanung als Erfolgsrezept</w:t>
      </w:r>
    </w:p>
    <w:p w:rsidR="00D1151F" w:rsidRDefault="00D1151F" w:rsidP="00D1151F">
      <w:pPr>
        <w:spacing w:before="120" w:line="276" w:lineRule="auto"/>
      </w:pPr>
      <w:r w:rsidRPr="009D35A4">
        <w:t>Um die TT</w:t>
      </w:r>
      <w:r>
        <w:t>P Strategie effektiv umsetz</w:t>
      </w:r>
      <w:r w:rsidRPr="009D35A4">
        <w:t xml:space="preserve">en zu können, bedarf es der </w:t>
      </w:r>
      <w:r w:rsidRPr="005101A7">
        <w:rPr>
          <w:i/>
        </w:rPr>
        <w:t>richtigen</w:t>
      </w:r>
      <w:r w:rsidRPr="009D35A4">
        <w:t xml:space="preserve"> Menge an Leuten, die zum </w:t>
      </w:r>
      <w:r w:rsidRPr="005101A7">
        <w:rPr>
          <w:i/>
        </w:rPr>
        <w:t>richtigen</w:t>
      </w:r>
      <w:r w:rsidRPr="009D35A4">
        <w:t xml:space="preserve"> Zeitpunkt über die </w:t>
      </w:r>
      <w:r w:rsidRPr="005101A7">
        <w:rPr>
          <w:i/>
        </w:rPr>
        <w:t>richtige</w:t>
      </w:r>
      <w:r>
        <w:t xml:space="preserve"> Qualifikation verfügen. </w:t>
      </w:r>
      <w:r w:rsidRPr="009D35A4">
        <w:t>Seit September 2020 unterstützt Univ.-Prof. Dipl.</w:t>
      </w:r>
      <w:r>
        <w:t>-</w:t>
      </w:r>
      <w:r w:rsidRPr="009D35A4">
        <w:t xml:space="preserve">Ing. Dr. Doris Behrens, Leiterin des Departments für Wirtschaft und Gesundheit an der Donau-Universität Krems, die proaktive Personalplanung des </w:t>
      </w:r>
      <w:proofErr w:type="spellStart"/>
      <w:r w:rsidRPr="009D35A4">
        <w:t>Gwent</w:t>
      </w:r>
      <w:proofErr w:type="spellEnd"/>
      <w:r w:rsidRPr="009D35A4">
        <w:t xml:space="preserve"> TTP Service mi</w:t>
      </w:r>
      <w:r>
        <w:t xml:space="preserve">t mathematischer Modellierung. </w:t>
      </w:r>
      <w:r w:rsidRPr="009D35A4">
        <w:t xml:space="preserve">Der Service, dessen Erfolgsrate bei </w:t>
      </w:r>
      <w:r>
        <w:t xml:space="preserve">über </w:t>
      </w:r>
      <w:r w:rsidRPr="009D35A4">
        <w:t>98</w:t>
      </w:r>
      <w:r>
        <w:t xml:space="preserve"> Prozent</w:t>
      </w:r>
      <w:r w:rsidRPr="009D35A4">
        <w:t xml:space="preserve"> liegt, ist eine Kollaboration von </w:t>
      </w:r>
      <w:proofErr w:type="spellStart"/>
      <w:r w:rsidRPr="009D35A4">
        <w:t>Bezirksvertreter</w:t>
      </w:r>
      <w:r>
        <w:t>Inne</w:t>
      </w:r>
      <w:r w:rsidRPr="009D35A4">
        <w:t>n</w:t>
      </w:r>
      <w:proofErr w:type="spellEnd"/>
      <w:r w:rsidRPr="009D35A4">
        <w:t xml:space="preserve"> (aus </w:t>
      </w:r>
      <w:proofErr w:type="spellStart"/>
      <w:r w:rsidRPr="009D35A4">
        <w:t>Caerphilly</w:t>
      </w:r>
      <w:proofErr w:type="spellEnd"/>
      <w:r w:rsidRPr="009D35A4">
        <w:t xml:space="preserve">, </w:t>
      </w:r>
      <w:proofErr w:type="spellStart"/>
      <w:r w:rsidRPr="009D35A4">
        <w:t>Blaenau</w:t>
      </w:r>
      <w:proofErr w:type="spellEnd"/>
      <w:r w:rsidRPr="009D35A4">
        <w:t xml:space="preserve"> </w:t>
      </w:r>
      <w:proofErr w:type="spellStart"/>
      <w:r w:rsidRPr="009D35A4">
        <w:t>Gwent</w:t>
      </w:r>
      <w:proofErr w:type="spellEnd"/>
      <w:r w:rsidRPr="009D35A4">
        <w:t xml:space="preserve">, </w:t>
      </w:r>
      <w:proofErr w:type="spellStart"/>
      <w:r w:rsidRPr="009D35A4">
        <w:t>Monmouthshire</w:t>
      </w:r>
      <w:proofErr w:type="spellEnd"/>
      <w:r w:rsidRPr="009D35A4">
        <w:t xml:space="preserve">, Newport und </w:t>
      </w:r>
      <w:proofErr w:type="spellStart"/>
      <w:r w:rsidRPr="009D35A4">
        <w:t>Torfaen</w:t>
      </w:r>
      <w:proofErr w:type="spellEnd"/>
      <w:r w:rsidRPr="009D35A4">
        <w:t>) und Mitarbeiter</w:t>
      </w:r>
      <w:r>
        <w:t>Innen</w:t>
      </w:r>
      <w:r w:rsidRPr="009D35A4">
        <w:t xml:space="preserve"> des Aneurin </w:t>
      </w:r>
      <w:r>
        <w:t xml:space="preserve">Bevan University </w:t>
      </w:r>
      <w:proofErr w:type="spellStart"/>
      <w:r>
        <w:t>Health</w:t>
      </w:r>
      <w:proofErr w:type="spellEnd"/>
      <w:r>
        <w:t xml:space="preserve"> Board. </w:t>
      </w:r>
      <w:r w:rsidRPr="009D35A4">
        <w:t xml:space="preserve">Letzteres ist für sämtliche Gesundheitsbedürfnisse von fast 650.000 </w:t>
      </w:r>
      <w:proofErr w:type="spellStart"/>
      <w:r w:rsidRPr="009D35A4">
        <w:t>Einwohner</w:t>
      </w:r>
      <w:r>
        <w:t>Inne</w:t>
      </w:r>
      <w:r w:rsidRPr="009D35A4">
        <w:t>n</w:t>
      </w:r>
      <w:proofErr w:type="spellEnd"/>
      <w:r w:rsidRPr="009D35A4">
        <w:t xml:space="preserve"> im südwalisischen </w:t>
      </w:r>
      <w:proofErr w:type="spellStart"/>
      <w:r w:rsidRPr="009D35A4">
        <w:t>Gwent</w:t>
      </w:r>
      <w:proofErr w:type="spellEnd"/>
      <w:r w:rsidRPr="009D35A4">
        <w:t xml:space="preserve"> und Teilen des benachbarten Powys zuständig.</w:t>
      </w:r>
      <w:r w:rsidRPr="00F25928">
        <w:t xml:space="preserve"> </w:t>
      </w:r>
    </w:p>
    <w:p w:rsidR="00D1151F" w:rsidRDefault="00D1151F" w:rsidP="00D1151F">
      <w:pPr>
        <w:spacing w:before="120" w:line="276" w:lineRule="auto"/>
        <w:rPr>
          <w:b/>
        </w:rPr>
      </w:pPr>
    </w:p>
    <w:p w:rsidR="00D1151F" w:rsidRDefault="00D1151F" w:rsidP="00D1151F">
      <w:pPr>
        <w:spacing w:before="120" w:line="276" w:lineRule="auto"/>
        <w:rPr>
          <w:b/>
        </w:rPr>
      </w:pPr>
    </w:p>
    <w:p w:rsidR="00D1151F" w:rsidRPr="009D35A4" w:rsidRDefault="00D1151F" w:rsidP="00D1151F">
      <w:pPr>
        <w:spacing w:before="120" w:line="276" w:lineRule="auto"/>
        <w:rPr>
          <w:b/>
        </w:rPr>
      </w:pPr>
      <w:r w:rsidRPr="009D35A4">
        <w:rPr>
          <w:b/>
        </w:rPr>
        <w:lastRenderedPageBreak/>
        <w:t>Netto</w:t>
      </w:r>
      <w:r>
        <w:rPr>
          <w:b/>
        </w:rPr>
        <w:t>re</w:t>
      </w:r>
      <w:r w:rsidRPr="009D35A4">
        <w:rPr>
          <w:b/>
        </w:rPr>
        <w:t>produktionszahl sinkt</w:t>
      </w:r>
      <w:r>
        <w:rPr>
          <w:b/>
        </w:rPr>
        <w:t xml:space="preserve"> von 1,3 auf 0,8</w:t>
      </w:r>
    </w:p>
    <w:p w:rsidR="00D1151F" w:rsidRPr="009D35A4" w:rsidRDefault="00D1151F" w:rsidP="00D1151F">
      <w:pPr>
        <w:spacing w:before="120" w:line="276" w:lineRule="auto"/>
      </w:pPr>
      <w:r w:rsidRPr="009D35A4">
        <w:t xml:space="preserve">Die walisische Regierung hat unlängst bekannt gegeben, dass </w:t>
      </w:r>
      <w:proofErr w:type="spellStart"/>
      <w:r w:rsidRPr="009D35A4">
        <w:t>Contact</w:t>
      </w:r>
      <w:proofErr w:type="spellEnd"/>
      <w:r w:rsidRPr="009D35A4">
        <w:t xml:space="preserve"> </w:t>
      </w:r>
      <w:proofErr w:type="spellStart"/>
      <w:r w:rsidRPr="009D35A4">
        <w:t>Tracing</w:t>
      </w:r>
      <w:proofErr w:type="spellEnd"/>
      <w:r w:rsidRPr="009D35A4">
        <w:t xml:space="preserve"> die Nettoreproduktionszahl im Dezember 2020 von 1,7 auf schä</w:t>
      </w:r>
      <w:r>
        <w:t xml:space="preserve">tzungsweise 1,3 reduziert hat. </w:t>
      </w:r>
      <w:r w:rsidRPr="009D35A4">
        <w:t xml:space="preserve">Verbesserungen in der Erfassung von Fällen und eine Reduktion der Test- und </w:t>
      </w:r>
      <w:proofErr w:type="spellStart"/>
      <w:r w:rsidRPr="009D35A4">
        <w:t>Tracezeiten</w:t>
      </w:r>
      <w:proofErr w:type="spellEnd"/>
      <w:r w:rsidRPr="009D35A4">
        <w:t xml:space="preserve"> führten darauffolgend zu einer weiteren Verr</w:t>
      </w:r>
      <w:r>
        <w:t xml:space="preserve">ingerung von etwa 1,3 auf 0,8. </w:t>
      </w:r>
      <w:r w:rsidRPr="009D35A4">
        <w:t xml:space="preserve">Im Zusammenspiel mit </w:t>
      </w:r>
      <w:proofErr w:type="spellStart"/>
      <w:r w:rsidRPr="009D35A4">
        <w:t>Social</w:t>
      </w:r>
      <w:proofErr w:type="spellEnd"/>
      <w:r w:rsidRPr="009D35A4">
        <w:t xml:space="preserve"> </w:t>
      </w:r>
      <w:proofErr w:type="spellStart"/>
      <w:r w:rsidRPr="009D35A4">
        <w:t>Distancing</w:t>
      </w:r>
      <w:proofErr w:type="spellEnd"/>
      <w:r w:rsidRPr="009D35A4">
        <w:t xml:space="preserve"> und dem zügigen Voranschreiten des Impfprogramms hat </w:t>
      </w:r>
      <w:proofErr w:type="spellStart"/>
      <w:r w:rsidRPr="009D35A4">
        <w:t>Contact</w:t>
      </w:r>
      <w:proofErr w:type="spellEnd"/>
      <w:r w:rsidRPr="009D35A4">
        <w:t xml:space="preserve"> </w:t>
      </w:r>
      <w:proofErr w:type="spellStart"/>
      <w:r w:rsidRPr="009D35A4">
        <w:t>Tracing</w:t>
      </w:r>
      <w:proofErr w:type="spellEnd"/>
      <w:r w:rsidRPr="009D35A4">
        <w:t xml:space="preserve"> dazu beigetragen die 7-Tages-Inzidenz in Südwales </w:t>
      </w:r>
      <w:r>
        <w:t>signifikant</w:t>
      </w:r>
      <w:r w:rsidRPr="009D35A4">
        <w:t xml:space="preserve"> zu reduzieren. In </w:t>
      </w:r>
      <w:proofErr w:type="spellStart"/>
      <w:r w:rsidRPr="009D35A4">
        <w:t>Blaenau</w:t>
      </w:r>
      <w:proofErr w:type="spellEnd"/>
      <w:r w:rsidRPr="009D35A4">
        <w:t xml:space="preserve"> </w:t>
      </w:r>
      <w:proofErr w:type="spellStart"/>
      <w:r w:rsidRPr="009D35A4">
        <w:t>Gwent</w:t>
      </w:r>
      <w:proofErr w:type="spellEnd"/>
      <w:r>
        <w:t xml:space="preserve"> b</w:t>
      </w:r>
      <w:r w:rsidRPr="009D35A4">
        <w:t>eispiel</w:t>
      </w:r>
      <w:r>
        <w:t>sweise</w:t>
      </w:r>
      <w:r w:rsidRPr="009D35A4">
        <w:t xml:space="preserve"> sind die wöchentlichen Neuinfektionen pro 100.000 </w:t>
      </w:r>
      <w:proofErr w:type="spellStart"/>
      <w:r w:rsidRPr="009D35A4">
        <w:t>Einwohner</w:t>
      </w:r>
      <w:r>
        <w:t>Innen</w:t>
      </w:r>
      <w:proofErr w:type="spellEnd"/>
      <w:r w:rsidRPr="009D35A4">
        <w:t xml:space="preserve"> von über 900 (Dezember 2020) auf 1,4 (Ende April 2021) gesunken.</w:t>
      </w:r>
    </w:p>
    <w:p w:rsidR="00D1151F" w:rsidRPr="003018FE" w:rsidRDefault="009505EE" w:rsidP="00D1151F">
      <w:pPr>
        <w:spacing w:before="120" w:line="276" w:lineRule="auto"/>
        <w:rPr>
          <w:b/>
        </w:rPr>
      </w:pPr>
      <w:r>
        <w:t>Am 3. Mai 2021</w:t>
      </w:r>
      <w:bookmarkStart w:id="0" w:name="_GoBack"/>
      <w:bookmarkEnd w:id="0"/>
      <w:r w:rsidR="00D1151F" w:rsidRPr="00394DCE">
        <w:t xml:space="preserve"> hat </w:t>
      </w:r>
      <w:r w:rsidR="00A86229" w:rsidRPr="00394DCE">
        <w:t>das Land wieder „aufgesperrt“</w:t>
      </w:r>
      <w:r w:rsidR="00EA6F48" w:rsidRPr="00394DCE">
        <w:t xml:space="preserve"> und die</w:t>
      </w:r>
      <w:r w:rsidR="00D1151F" w:rsidRPr="00394DCE">
        <w:t xml:space="preserve"> Pubs, Fitness Clubs und Hallenbäder</w:t>
      </w:r>
      <w:r w:rsidR="00EA6F48" w:rsidRPr="00394DCE">
        <w:t xml:space="preserve"> geöffnet</w:t>
      </w:r>
      <w:r w:rsidR="00D1151F" w:rsidRPr="00394DCE">
        <w:t>.</w:t>
      </w:r>
      <w:r w:rsidR="00D1151F" w:rsidRPr="00D427B0">
        <w:t xml:space="preserve"> </w:t>
      </w:r>
      <w:r w:rsidR="00D1151F">
        <w:t>Gene</w:t>
      </w:r>
      <w:r w:rsidR="00EA6F48">
        <w:t xml:space="preserve">rell ist das Treffen von bis zu </w:t>
      </w:r>
      <w:r w:rsidR="00D1151F">
        <w:t>15 Erwachsenen in Innenräumen erlaubt und seit</w:t>
      </w:r>
      <w:r w:rsidR="00D1151F" w:rsidRPr="009D35A4">
        <w:t xml:space="preserve"> 17. Mai 2021 </w:t>
      </w:r>
      <w:r w:rsidR="00D1151F">
        <w:t>dürfen</w:t>
      </w:r>
      <w:r w:rsidR="00D1151F" w:rsidRPr="009D35A4">
        <w:t xml:space="preserve"> die </w:t>
      </w:r>
      <w:proofErr w:type="spellStart"/>
      <w:r w:rsidR="00D1151F" w:rsidRPr="009D35A4">
        <w:t>Waliser</w:t>
      </w:r>
      <w:r w:rsidR="00D1151F">
        <w:t>Innen</w:t>
      </w:r>
      <w:proofErr w:type="spellEnd"/>
      <w:r w:rsidR="00D1151F" w:rsidRPr="009D35A4">
        <w:t xml:space="preserve"> </w:t>
      </w:r>
      <w:r w:rsidR="00D1151F">
        <w:t xml:space="preserve">auch </w:t>
      </w:r>
      <w:r w:rsidR="00D1151F" w:rsidRPr="009D35A4">
        <w:t>wieder au</w:t>
      </w:r>
      <w:r w:rsidR="00D1151F">
        <w:t xml:space="preserve">f internationale Reisen gehen. </w:t>
      </w:r>
      <w:r w:rsidR="00D1151F" w:rsidRPr="009D35A4">
        <w:t>Nun gilt es</w:t>
      </w:r>
      <w:r w:rsidR="00D1151F">
        <w:t>,</w:t>
      </w:r>
      <w:r w:rsidR="00D1151F" w:rsidRPr="009D35A4">
        <w:t xml:space="preserve"> die bisher erfolgreichen Strategien zu adaptieren</w:t>
      </w:r>
      <w:r w:rsidR="00D1151F">
        <w:t>, um dem erwarteten Anstieg der Neuinfektionen</w:t>
      </w:r>
      <w:r w:rsidR="00D1151F" w:rsidRPr="009D35A4">
        <w:t xml:space="preserve"> und der Ausbreitung </w:t>
      </w:r>
      <w:r w:rsidR="00D1151F">
        <w:t>von VOCs</w:t>
      </w:r>
      <w:r w:rsidR="00D1151F" w:rsidRPr="009D35A4">
        <w:t xml:space="preserve"> </w:t>
      </w:r>
      <w:r w:rsidR="00D1151F">
        <w:t>(</w:t>
      </w:r>
      <w:proofErr w:type="spellStart"/>
      <w:r w:rsidR="00D1151F" w:rsidRPr="009D35A4">
        <w:t>Variant</w:t>
      </w:r>
      <w:r w:rsidR="00D1151F">
        <w:t>s</w:t>
      </w:r>
      <w:proofErr w:type="spellEnd"/>
      <w:r w:rsidR="00D1151F">
        <w:t xml:space="preserve"> </w:t>
      </w:r>
      <w:proofErr w:type="spellStart"/>
      <w:r w:rsidR="00D1151F">
        <w:t>of</w:t>
      </w:r>
      <w:proofErr w:type="spellEnd"/>
      <w:r w:rsidR="00D1151F">
        <w:t xml:space="preserve"> </w:t>
      </w:r>
      <w:proofErr w:type="spellStart"/>
      <w:r w:rsidR="00D1151F">
        <w:t>Concern</w:t>
      </w:r>
      <w:proofErr w:type="spellEnd"/>
      <w:r w:rsidR="00D1151F">
        <w:t>)</w:t>
      </w:r>
      <w:r w:rsidR="00D1151F" w:rsidRPr="009D35A4">
        <w:t xml:space="preserve">, unterstützt durch </w:t>
      </w:r>
      <w:proofErr w:type="spellStart"/>
      <w:r w:rsidR="00D1151F" w:rsidRPr="009D35A4">
        <w:t>Contact</w:t>
      </w:r>
      <w:proofErr w:type="spellEnd"/>
      <w:r w:rsidR="00D1151F" w:rsidRPr="009D35A4">
        <w:t xml:space="preserve"> </w:t>
      </w:r>
      <w:proofErr w:type="spellStart"/>
      <w:r w:rsidR="00D1151F" w:rsidRPr="009D35A4">
        <w:t>Tracing</w:t>
      </w:r>
      <w:proofErr w:type="spellEnd"/>
      <w:r w:rsidR="00D1151F" w:rsidRPr="009D35A4">
        <w:t>, entgegenzuarbeiten.</w:t>
      </w:r>
      <w:r w:rsidR="00D1151F">
        <w:t xml:space="preserve"> </w:t>
      </w:r>
    </w:p>
    <w:p w:rsidR="00D1151F" w:rsidRDefault="00D1151F" w:rsidP="00D1151F">
      <w:pPr>
        <w:spacing w:line="276" w:lineRule="auto"/>
        <w:rPr>
          <w:b/>
        </w:rPr>
      </w:pPr>
    </w:p>
    <w:p w:rsidR="00D1151F" w:rsidRDefault="00D1151F" w:rsidP="00D1151F">
      <w:pPr>
        <w:spacing w:line="276" w:lineRule="auto"/>
      </w:pPr>
      <w:r w:rsidRPr="003018FE">
        <w:rPr>
          <w:b/>
        </w:rPr>
        <w:t>Weitere Informationen:</w:t>
      </w:r>
      <w:r w:rsidRPr="003018FE">
        <w:t xml:space="preserve"> </w:t>
      </w:r>
    </w:p>
    <w:p w:rsidR="00D1151F" w:rsidRDefault="00D1151F" w:rsidP="00D1151F">
      <w:pPr>
        <w:rPr>
          <w:lang w:val="en-GB"/>
        </w:rPr>
      </w:pPr>
      <w:r w:rsidRPr="004064CD">
        <w:rPr>
          <w:b/>
          <w:szCs w:val="22"/>
          <w:lang w:val="de-AT"/>
        </w:rPr>
        <w:t>Zur Studie:</w:t>
      </w:r>
      <w:r w:rsidRPr="009D35A4">
        <w:rPr>
          <w:szCs w:val="22"/>
          <w:lang w:val="de-AT"/>
        </w:rPr>
        <w:t xml:space="preserve"> </w:t>
      </w:r>
      <w:r w:rsidRPr="009C7D6D">
        <w:rPr>
          <w:rFonts w:cs="Segoe UI"/>
          <w:szCs w:val="22"/>
          <w:shd w:val="clear" w:color="auto" w:fill="FFFFFF"/>
        </w:rPr>
        <w:t xml:space="preserve">DA Behrens, D Gartner, J Brown, E Powell, D Westwood, I </w:t>
      </w:r>
      <w:proofErr w:type="spellStart"/>
      <w:r w:rsidRPr="009C7D6D">
        <w:rPr>
          <w:rFonts w:cs="Segoe UI"/>
          <w:szCs w:val="22"/>
          <w:shd w:val="clear" w:color="auto" w:fill="FFFFFF"/>
        </w:rPr>
        <w:t>Spernaes</w:t>
      </w:r>
      <w:proofErr w:type="spellEnd"/>
      <w:r w:rsidRPr="009C7D6D">
        <w:rPr>
          <w:rFonts w:cs="Segoe UI"/>
          <w:szCs w:val="22"/>
          <w:shd w:val="clear" w:color="auto" w:fill="FFFFFF"/>
        </w:rPr>
        <w:t xml:space="preserve"> (2021). </w:t>
      </w:r>
      <w:r w:rsidRPr="009C7D6D">
        <w:rPr>
          <w:rFonts w:cs="Segoe UI"/>
          <w:szCs w:val="22"/>
          <w:shd w:val="clear" w:color="auto" w:fill="FFFFFF"/>
          <w:lang w:val="en-GB"/>
        </w:rPr>
        <w:t xml:space="preserve">Covid-19: Test, Trace and Protect in Wales. </w:t>
      </w:r>
      <w:r w:rsidRPr="009C7D6D">
        <w:rPr>
          <w:rFonts w:cs="Segoe UI"/>
          <w:i/>
          <w:iCs/>
          <w:szCs w:val="22"/>
          <w:shd w:val="clear" w:color="auto" w:fill="FFFFFF"/>
          <w:lang w:val="en-GB"/>
        </w:rPr>
        <w:t xml:space="preserve">Impact </w:t>
      </w:r>
      <w:r w:rsidRPr="009C7D6D">
        <w:rPr>
          <w:rFonts w:cs="Segoe UI"/>
          <w:b/>
          <w:bCs/>
          <w:szCs w:val="22"/>
          <w:shd w:val="clear" w:color="auto" w:fill="FFFFFF"/>
          <w:lang w:val="en-GB"/>
        </w:rPr>
        <w:t>2021</w:t>
      </w:r>
      <w:r w:rsidRPr="009C7D6D">
        <w:rPr>
          <w:rFonts w:cs="Segoe UI"/>
          <w:szCs w:val="22"/>
          <w:shd w:val="clear" w:color="auto" w:fill="FFFFFF"/>
          <w:lang w:val="en-GB"/>
        </w:rPr>
        <w:t xml:space="preserve">(1): 10-12. </w:t>
      </w:r>
      <w:r w:rsidRPr="009C7D6D">
        <w:rPr>
          <w:rFonts w:cs="Segoe UI"/>
          <w:szCs w:val="22"/>
          <w:lang w:val="en-GB"/>
        </w:rPr>
        <w:t>DOI: 10.1080/2058802X.2021.1896899</w:t>
      </w:r>
      <w:r w:rsidRPr="009C7D6D">
        <w:rPr>
          <w:rFonts w:cs="Segoe UI"/>
          <w:szCs w:val="22"/>
          <w:shd w:val="clear" w:color="auto" w:fill="FFFFFF"/>
          <w:lang w:val="en-GB"/>
        </w:rPr>
        <w:t xml:space="preserve">. </w:t>
      </w:r>
      <w:r w:rsidRPr="009D35A4">
        <w:rPr>
          <w:rFonts w:cs="Segoe UI"/>
          <w:color w:val="404040"/>
          <w:szCs w:val="22"/>
          <w:shd w:val="clear" w:color="auto" w:fill="FFFFFF"/>
          <w:lang w:val="en-GB"/>
        </w:rPr>
        <w:t xml:space="preserve"> </w:t>
      </w:r>
      <w:hyperlink r:id="rId7" w:history="1">
        <w:r w:rsidRPr="009D35A4">
          <w:rPr>
            <w:szCs w:val="22"/>
            <w:lang w:val="en-GB"/>
          </w:rPr>
          <w:t>Impact: Vol 2021, No 1 (tandfonline.com)</w:t>
        </w:r>
      </w:hyperlink>
    </w:p>
    <w:p w:rsidR="00D1151F" w:rsidRDefault="00D1151F" w:rsidP="00D1151F">
      <w:pPr>
        <w:rPr>
          <w:lang w:val="en-GB"/>
        </w:rPr>
      </w:pPr>
    </w:p>
    <w:p w:rsidR="00D1151F" w:rsidRDefault="00D1151F" w:rsidP="00D1151F">
      <w:pPr>
        <w:rPr>
          <w:lang w:val="en-GB"/>
        </w:rPr>
      </w:pPr>
      <w:r w:rsidRPr="004064CD">
        <w:rPr>
          <w:b/>
          <w:lang w:val="en-GB"/>
        </w:rPr>
        <w:t xml:space="preserve">Test Trace Protect (TTP) </w:t>
      </w:r>
      <w:proofErr w:type="spellStart"/>
      <w:r w:rsidRPr="004064CD">
        <w:rPr>
          <w:b/>
          <w:lang w:val="en-GB"/>
        </w:rPr>
        <w:t>Strategie</w:t>
      </w:r>
      <w:proofErr w:type="spellEnd"/>
      <w:r w:rsidRPr="004064CD">
        <w:rPr>
          <w:b/>
          <w:lang w:val="en-GB"/>
        </w:rPr>
        <w:t>:</w:t>
      </w:r>
      <w:r w:rsidRPr="009D35A4">
        <w:rPr>
          <w:lang w:val="en-GB"/>
        </w:rPr>
        <w:t xml:space="preserve"> </w:t>
      </w:r>
      <w:hyperlink r:id="rId8" w:history="1">
        <w:r w:rsidRPr="00C35314">
          <w:rPr>
            <w:lang w:val="en-GB"/>
          </w:rPr>
          <w:t>https://gov.wales/test-trace-protect</w:t>
        </w:r>
      </w:hyperlink>
    </w:p>
    <w:p w:rsidR="00FE6031" w:rsidRPr="00394DCE" w:rsidRDefault="00FE6031" w:rsidP="008136A9">
      <w:pPr>
        <w:pStyle w:val="Rckfragen"/>
        <w:spacing w:before="120" w:line="276" w:lineRule="auto"/>
        <w:rPr>
          <w:rStyle w:val="Fett"/>
          <w:lang w:val="en-GB"/>
        </w:rPr>
      </w:pPr>
    </w:p>
    <w:p w:rsidR="004B352A" w:rsidRDefault="00424924" w:rsidP="008136A9">
      <w:pPr>
        <w:pStyle w:val="Rckfragen"/>
        <w:spacing w:before="120" w:line="276" w:lineRule="auto"/>
        <w:rPr>
          <w:rStyle w:val="Fett"/>
        </w:rPr>
      </w:pPr>
      <w:r w:rsidRPr="00163137">
        <w:rPr>
          <w:rStyle w:val="Fett"/>
        </w:rPr>
        <w:t>Rückfragen</w:t>
      </w:r>
    </w:p>
    <w:p w:rsidR="00D1151F" w:rsidRDefault="00D1151F" w:rsidP="00D1151F">
      <w:pPr>
        <w:spacing w:line="276" w:lineRule="auto"/>
      </w:pPr>
      <w:r w:rsidRPr="009D35A4">
        <w:t xml:space="preserve">Univ.-Prof. Dipl.-Ing. Dr. Doris Behrens </w:t>
      </w:r>
    </w:p>
    <w:p w:rsidR="00D1151F" w:rsidRDefault="00D1151F" w:rsidP="00D1151F">
      <w:pPr>
        <w:spacing w:line="276" w:lineRule="auto"/>
      </w:pPr>
      <w:r w:rsidRPr="009D35A4">
        <w:t xml:space="preserve">Leitung - Department für Wirtschaft und Gesundheit </w:t>
      </w:r>
    </w:p>
    <w:p w:rsidR="00D1151F" w:rsidRPr="009A7CF9" w:rsidRDefault="00D1151F" w:rsidP="00D1151F">
      <w:pPr>
        <w:spacing w:line="276" w:lineRule="auto"/>
      </w:pPr>
      <w:r w:rsidRPr="009A7CF9">
        <w:t>Donau-Universität Krems</w:t>
      </w:r>
    </w:p>
    <w:p w:rsidR="00D1151F" w:rsidRPr="009A7CF9" w:rsidRDefault="00D1151F" w:rsidP="00D1151F">
      <w:pPr>
        <w:spacing w:line="276" w:lineRule="auto"/>
      </w:pPr>
      <w:r w:rsidRPr="009A7CF9">
        <w:t>Tel. +43 (0)2732 893-</w:t>
      </w:r>
      <w:r>
        <w:t>2603</w:t>
      </w:r>
    </w:p>
    <w:p w:rsidR="00D1151F" w:rsidRPr="009A7CF9" w:rsidRDefault="00E2148A" w:rsidP="00D1151F">
      <w:pPr>
        <w:spacing w:line="276" w:lineRule="auto"/>
      </w:pPr>
      <w:hyperlink r:id="rId9" w:history="1">
        <w:r w:rsidR="00D1151F" w:rsidRPr="00A732CC">
          <w:t>doris.behrens@donau-uni.ac.at</w:t>
        </w:r>
      </w:hyperlink>
    </w:p>
    <w:p w:rsidR="00D1151F" w:rsidRDefault="00E2148A" w:rsidP="00D1151F">
      <w:pPr>
        <w:pStyle w:val="Untertitel"/>
        <w:spacing w:after="0" w:line="276" w:lineRule="auto"/>
        <w:rPr>
          <w:b w:val="0"/>
        </w:rPr>
      </w:pPr>
      <w:hyperlink r:id="rId10" w:history="1">
        <w:r w:rsidR="00D1151F" w:rsidRPr="008F3EE5">
          <w:rPr>
            <w:rStyle w:val="Hyperlink"/>
            <w:b w:val="0"/>
          </w:rPr>
          <w:t>www.donau-uni.ac.at/dwg</w:t>
        </w:r>
      </w:hyperlink>
    </w:p>
    <w:sectPr w:rsidR="00D1151F" w:rsidSect="00AC1C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48A" w:rsidRDefault="00E2148A">
      <w:r>
        <w:separator/>
      </w:r>
    </w:p>
  </w:endnote>
  <w:endnote w:type="continuationSeparator" w:id="0">
    <w:p w:rsidR="00E2148A" w:rsidRDefault="00E2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565" w:rsidRDefault="000745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565" w:rsidRDefault="000745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565" w:rsidRDefault="000745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48A" w:rsidRDefault="00E2148A">
      <w:r>
        <w:separator/>
      </w:r>
    </w:p>
  </w:footnote>
  <w:footnote w:type="continuationSeparator" w:id="0">
    <w:p w:rsidR="00E2148A" w:rsidRDefault="00E21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565" w:rsidRDefault="000745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565" w:rsidRDefault="0007456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731" w:rsidRDefault="00A86229" w:rsidP="00DB066A">
    <w:pPr>
      <w:pStyle w:val="Kopfzeile"/>
      <w:ind w:left="-993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-626745</wp:posOffset>
          </wp:positionH>
          <wp:positionV relativeFrom="paragraph">
            <wp:posOffset>3810</wp:posOffset>
          </wp:positionV>
          <wp:extent cx="6955790" cy="2101215"/>
          <wp:effectExtent l="0" t="0" r="0" b="0"/>
          <wp:wrapTight wrapText="bothSides">
            <wp:wrapPolygon edited="0">
              <wp:start x="0" y="0"/>
              <wp:lineTo x="0" y="21345"/>
              <wp:lineTo x="21533" y="21345"/>
              <wp:lineTo x="21533" y="0"/>
              <wp:lineTo x="0" y="0"/>
            </wp:wrapPolygon>
          </wp:wrapTight>
          <wp:docPr id="1" name="Bild 1" descr="Kopf_PA (D)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_PA (D)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790" cy="210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523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60B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A2A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AE43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0432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00CD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E90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82D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C48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D65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1F"/>
    <w:rsid w:val="000664E2"/>
    <w:rsid w:val="0006692F"/>
    <w:rsid w:val="00074565"/>
    <w:rsid w:val="00111248"/>
    <w:rsid w:val="001513F0"/>
    <w:rsid w:val="00151458"/>
    <w:rsid w:val="00163137"/>
    <w:rsid w:val="00206A41"/>
    <w:rsid w:val="00252DF4"/>
    <w:rsid w:val="0026190F"/>
    <w:rsid w:val="002D6C40"/>
    <w:rsid w:val="002F6A09"/>
    <w:rsid w:val="003018FE"/>
    <w:rsid w:val="00354D41"/>
    <w:rsid w:val="00394DCE"/>
    <w:rsid w:val="00424924"/>
    <w:rsid w:val="004524CC"/>
    <w:rsid w:val="00491273"/>
    <w:rsid w:val="004B352A"/>
    <w:rsid w:val="004D5E1F"/>
    <w:rsid w:val="00537162"/>
    <w:rsid w:val="005D7FD7"/>
    <w:rsid w:val="005E40E0"/>
    <w:rsid w:val="006250CA"/>
    <w:rsid w:val="006B3184"/>
    <w:rsid w:val="006D6589"/>
    <w:rsid w:val="00782FC1"/>
    <w:rsid w:val="007C34AC"/>
    <w:rsid w:val="008136A9"/>
    <w:rsid w:val="008464C7"/>
    <w:rsid w:val="00857BBD"/>
    <w:rsid w:val="00935F40"/>
    <w:rsid w:val="009505EE"/>
    <w:rsid w:val="009B1A65"/>
    <w:rsid w:val="00A86229"/>
    <w:rsid w:val="00AA4713"/>
    <w:rsid w:val="00AC1C5E"/>
    <w:rsid w:val="00AD0443"/>
    <w:rsid w:val="00AE020C"/>
    <w:rsid w:val="00C37155"/>
    <w:rsid w:val="00D1151F"/>
    <w:rsid w:val="00D24085"/>
    <w:rsid w:val="00D81C9C"/>
    <w:rsid w:val="00DA0CAA"/>
    <w:rsid w:val="00DB066A"/>
    <w:rsid w:val="00DF6657"/>
    <w:rsid w:val="00E11731"/>
    <w:rsid w:val="00E2148A"/>
    <w:rsid w:val="00EA6F48"/>
    <w:rsid w:val="00EE65EF"/>
    <w:rsid w:val="00F43A77"/>
    <w:rsid w:val="00F86A3B"/>
    <w:rsid w:val="00F92E0D"/>
    <w:rsid w:val="00FD4B38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AA757"/>
  <w15:docId w15:val="{C63C294F-82BE-46E9-B835-61A03CC0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4924"/>
    <w:pPr>
      <w:ind w:left="708"/>
    </w:pPr>
    <w:rPr>
      <w:rFonts w:ascii="Univers" w:hAnsi="Univers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514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145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rsid w:val="00151458"/>
    <w:pPr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Vorspann">
    <w:name w:val="Vorspann"/>
    <w:basedOn w:val="Untertitel"/>
    <w:rsid w:val="00252DF4"/>
    <w:rPr>
      <w:lang w:val="de-AT"/>
    </w:rPr>
  </w:style>
  <w:style w:type="paragraph" w:styleId="Untertitel">
    <w:name w:val="Subtitle"/>
    <w:basedOn w:val="Standard"/>
    <w:next w:val="Vorspann"/>
    <w:link w:val="UntertitelZchn"/>
    <w:qFormat/>
    <w:rsid w:val="00252DF4"/>
    <w:pPr>
      <w:spacing w:after="240"/>
      <w:ind w:left="709"/>
      <w:outlineLvl w:val="1"/>
    </w:pPr>
    <w:rPr>
      <w:rFonts w:cs="Arial"/>
      <w:b/>
    </w:rPr>
  </w:style>
  <w:style w:type="paragraph" w:styleId="Textkrper">
    <w:name w:val="Body Text"/>
    <w:basedOn w:val="Standard"/>
    <w:rsid w:val="00252DF4"/>
    <w:pPr>
      <w:spacing w:after="120"/>
    </w:pPr>
  </w:style>
  <w:style w:type="paragraph" w:customStyle="1" w:styleId="Flietext">
    <w:name w:val="Fließtext"/>
    <w:basedOn w:val="Textkrper"/>
    <w:rsid w:val="004B352A"/>
    <w:pPr>
      <w:spacing w:after="240"/>
      <w:ind w:left="709"/>
    </w:pPr>
    <w:rPr>
      <w:lang w:val="de-AT"/>
    </w:rPr>
  </w:style>
  <w:style w:type="character" w:styleId="Fett">
    <w:name w:val="Strong"/>
    <w:qFormat/>
    <w:rsid w:val="00252DF4"/>
    <w:rPr>
      <w:b/>
      <w:bCs/>
    </w:rPr>
  </w:style>
  <w:style w:type="paragraph" w:customStyle="1" w:styleId="Zwischentitel">
    <w:name w:val="Zwischentitel"/>
    <w:basedOn w:val="Flietext"/>
    <w:next w:val="Flietext"/>
    <w:rsid w:val="004B352A"/>
    <w:pPr>
      <w:spacing w:before="240" w:after="60"/>
    </w:pPr>
    <w:rPr>
      <w:b/>
    </w:rPr>
  </w:style>
  <w:style w:type="character" w:styleId="Hyperlink">
    <w:name w:val="Hyperlink"/>
    <w:rsid w:val="004B352A"/>
    <w:rPr>
      <w:color w:val="0000FF"/>
      <w:u w:val="single"/>
    </w:rPr>
  </w:style>
  <w:style w:type="character" w:styleId="BesuchterLink">
    <w:name w:val="FollowedHyperlink"/>
    <w:rsid w:val="004B352A"/>
    <w:rPr>
      <w:color w:val="800080"/>
      <w:u w:val="single"/>
    </w:rPr>
  </w:style>
  <w:style w:type="paragraph" w:customStyle="1" w:styleId="Rckfragen">
    <w:name w:val="Rückfragen"/>
    <w:basedOn w:val="Standard"/>
    <w:rsid w:val="00163137"/>
    <w:pPr>
      <w:keepNext/>
      <w:ind w:left="709"/>
    </w:pPr>
  </w:style>
  <w:style w:type="paragraph" w:customStyle="1" w:styleId="Formatvorlage1">
    <w:name w:val="Formatvorlage1"/>
    <w:basedOn w:val="Flietext"/>
    <w:rsid w:val="00D81C9C"/>
    <w:pPr>
      <w:keepNext/>
    </w:pPr>
    <w:rPr>
      <w:b/>
    </w:rPr>
  </w:style>
  <w:style w:type="paragraph" w:customStyle="1" w:styleId="Termin">
    <w:name w:val="Termin"/>
    <w:basedOn w:val="Flietext"/>
    <w:rsid w:val="00D81C9C"/>
    <w:pPr>
      <w:keepNext/>
      <w:spacing w:after="0"/>
    </w:pPr>
    <w:rPr>
      <w:b/>
    </w:rPr>
  </w:style>
  <w:style w:type="character" w:styleId="Hervorhebung">
    <w:name w:val="Emphasis"/>
    <w:qFormat/>
    <w:rsid w:val="008464C7"/>
    <w:rPr>
      <w:i/>
      <w:iCs/>
    </w:rPr>
  </w:style>
  <w:style w:type="paragraph" w:customStyle="1" w:styleId="Formatvorlage2">
    <w:name w:val="Formatvorlage2"/>
    <w:basedOn w:val="Standard"/>
    <w:rsid w:val="00E11731"/>
    <w:rPr>
      <w:sz w:val="18"/>
    </w:rPr>
  </w:style>
  <w:style w:type="paragraph" w:customStyle="1" w:styleId="Hinweis">
    <w:name w:val="Hinweis"/>
    <w:basedOn w:val="Standard"/>
    <w:rsid w:val="005D7FD7"/>
    <w:pPr>
      <w:spacing w:before="240" w:after="240"/>
      <w:ind w:left="709"/>
    </w:pPr>
    <w:rPr>
      <w:sz w:val="18"/>
    </w:rPr>
  </w:style>
  <w:style w:type="paragraph" w:customStyle="1" w:styleId="Bildtext">
    <w:name w:val="Bildtext"/>
    <w:basedOn w:val="Standard"/>
    <w:rsid w:val="005D7FD7"/>
  </w:style>
  <w:style w:type="paragraph" w:customStyle="1" w:styleId="Informationen">
    <w:name w:val="Informationen"/>
    <w:basedOn w:val="Flietext"/>
    <w:rsid w:val="00DA0CAA"/>
    <w:pPr>
      <w:spacing w:before="360"/>
    </w:pPr>
  </w:style>
  <w:style w:type="character" w:customStyle="1" w:styleId="UntertitelZchn">
    <w:name w:val="Untertitel Zchn"/>
    <w:link w:val="Untertitel"/>
    <w:rsid w:val="008136A9"/>
    <w:rPr>
      <w:rFonts w:ascii="Univers" w:hAnsi="Univers" w:cs="Arial"/>
      <w:b/>
      <w:sz w:val="22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51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51F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wales/test-trace-protec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andfonline.com/toc/timp20/curren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donau-uni.ac.at/dw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ris.behrens@donau-uni.ac.at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oll\Documents\PI_Vorlage_(D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PI_Vorlage_(D).dotx</Template>
  <TotalTime>0</TotalTime>
  <Pages>2</Pages>
  <Words>565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einzeilig (max</vt:lpstr>
    </vt:vector>
  </TitlesOfParts>
  <Company>Donau-Universität Krems</Company>
  <LinksUpToDate>false</LinksUpToDate>
  <CharactersWithSpaces>4123</CharactersWithSpaces>
  <SharedDoc>false</SharedDoc>
  <HLinks>
    <vt:vector size="30" baseType="variant">
      <vt:variant>
        <vt:i4>7995518</vt:i4>
      </vt:variant>
      <vt:variant>
        <vt:i4>15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12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7995518</vt:i4>
      </vt:variant>
      <vt:variant>
        <vt:i4>9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6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http://www.donau-uni.ac.at/...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einzeilig (max</dc:title>
  <dc:creator>KRoll</dc:creator>
  <cp:lastModifiedBy>Katharina Roll</cp:lastModifiedBy>
  <cp:revision>5</cp:revision>
  <cp:lastPrinted>2021-05-19T10:50:00Z</cp:lastPrinted>
  <dcterms:created xsi:type="dcterms:W3CDTF">2021-05-19T07:36:00Z</dcterms:created>
  <dcterms:modified xsi:type="dcterms:W3CDTF">2021-05-20T12:27:00Z</dcterms:modified>
</cp:coreProperties>
</file>