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FED0B" w14:textId="77777777" w:rsidR="003A6C44" w:rsidRPr="000F2F16" w:rsidRDefault="003A6C44" w:rsidP="000F2F16">
      <w:pPr>
        <w:pStyle w:val="Utopia24pt"/>
        <w:spacing w:line="240" w:lineRule="auto"/>
        <w:ind w:left="709"/>
        <w:rPr>
          <w:rFonts w:asciiTheme="minorHAnsi" w:hAnsiTheme="minorHAnsi"/>
          <w:color w:val="auto"/>
        </w:rPr>
      </w:pPr>
      <w:r w:rsidRPr="000F2F16">
        <w:rPr>
          <w:rFonts w:asciiTheme="minorHAnsi" w:hAnsiTheme="minorHAnsi"/>
          <w:color w:val="auto"/>
        </w:rPr>
        <w:t>Presseinformation</w:t>
      </w:r>
    </w:p>
    <w:p w14:paraId="3E9586DA" w14:textId="2A83771A" w:rsidR="003A6C44" w:rsidRPr="005755D2" w:rsidRDefault="003A6C44" w:rsidP="000F2F16">
      <w:pPr>
        <w:pStyle w:val="Utopia24pt"/>
        <w:spacing w:line="240" w:lineRule="auto"/>
        <w:ind w:left="709"/>
        <w:rPr>
          <w:rFonts w:asciiTheme="minorHAnsi" w:hAnsiTheme="minorHAnsi"/>
          <w:color w:val="auto"/>
          <w:sz w:val="22"/>
          <w:szCs w:val="22"/>
          <w:lang w:val="de-AT"/>
        </w:rPr>
      </w:pPr>
      <w:r w:rsidRPr="005755D2">
        <w:rPr>
          <w:rFonts w:asciiTheme="minorHAnsi" w:hAnsiTheme="minorHAnsi"/>
          <w:color w:val="auto"/>
          <w:sz w:val="22"/>
          <w:szCs w:val="22"/>
          <w:lang w:val="de-AT"/>
        </w:rPr>
        <w:t xml:space="preserve">Krems, </w:t>
      </w:r>
      <w:r w:rsidR="0054293C">
        <w:rPr>
          <w:rFonts w:asciiTheme="minorHAnsi" w:hAnsiTheme="minorHAnsi"/>
          <w:color w:val="auto"/>
          <w:sz w:val="22"/>
          <w:szCs w:val="22"/>
          <w:lang w:val="de-AT"/>
        </w:rPr>
        <w:t>17</w:t>
      </w:r>
      <w:r w:rsidRPr="005755D2">
        <w:rPr>
          <w:rFonts w:asciiTheme="minorHAnsi" w:hAnsiTheme="minorHAnsi"/>
          <w:color w:val="auto"/>
          <w:sz w:val="22"/>
          <w:szCs w:val="22"/>
          <w:lang w:val="de-AT"/>
        </w:rPr>
        <w:t>.</w:t>
      </w:r>
      <w:r w:rsidR="005755D2">
        <w:rPr>
          <w:rFonts w:asciiTheme="minorHAnsi" w:hAnsiTheme="minorHAnsi"/>
          <w:color w:val="auto"/>
          <w:sz w:val="22"/>
          <w:szCs w:val="22"/>
          <w:lang w:val="de-AT"/>
        </w:rPr>
        <w:t>0</w:t>
      </w:r>
      <w:r w:rsidR="008D5C00">
        <w:rPr>
          <w:rFonts w:asciiTheme="minorHAnsi" w:hAnsiTheme="minorHAnsi"/>
          <w:color w:val="auto"/>
          <w:sz w:val="22"/>
          <w:szCs w:val="22"/>
          <w:lang w:val="de-AT"/>
        </w:rPr>
        <w:t>9</w:t>
      </w:r>
      <w:r w:rsidRPr="005755D2">
        <w:rPr>
          <w:rFonts w:asciiTheme="minorHAnsi" w:hAnsiTheme="minorHAnsi"/>
          <w:color w:val="auto"/>
          <w:sz w:val="22"/>
          <w:szCs w:val="22"/>
          <w:lang w:val="de-AT"/>
        </w:rPr>
        <w:t>.</w:t>
      </w:r>
      <w:r w:rsidR="005755D2">
        <w:rPr>
          <w:rFonts w:asciiTheme="minorHAnsi" w:hAnsiTheme="minorHAnsi"/>
          <w:color w:val="auto"/>
          <w:sz w:val="22"/>
          <w:szCs w:val="22"/>
          <w:lang w:val="de-AT"/>
        </w:rPr>
        <w:t>2026</w:t>
      </w:r>
    </w:p>
    <w:p w14:paraId="09633A75" w14:textId="77777777" w:rsidR="00840BEC" w:rsidRPr="005755D2" w:rsidRDefault="00840BEC" w:rsidP="000F2F16">
      <w:pPr>
        <w:ind w:left="709"/>
        <w:rPr>
          <w:lang w:val="de-AT"/>
        </w:rPr>
      </w:pPr>
    </w:p>
    <w:p w14:paraId="3EC64523" w14:textId="77777777" w:rsidR="003359F8" w:rsidRPr="005755D2" w:rsidRDefault="003359F8" w:rsidP="000F2F16">
      <w:pPr>
        <w:ind w:left="709"/>
        <w:rPr>
          <w:lang w:val="de-AT"/>
        </w:rPr>
      </w:pPr>
    </w:p>
    <w:p w14:paraId="5757371D" w14:textId="77777777" w:rsidR="003A6C44" w:rsidRPr="005755D2" w:rsidRDefault="003A6C44" w:rsidP="000F2F16">
      <w:pPr>
        <w:ind w:left="709"/>
        <w:rPr>
          <w:lang w:val="de-AT"/>
        </w:rPr>
      </w:pPr>
    </w:p>
    <w:p w14:paraId="01ACE195" w14:textId="73AFA85E" w:rsidR="003A6C44" w:rsidRDefault="003533C5" w:rsidP="000F2F16">
      <w:pPr>
        <w:pStyle w:val="UniversRoman12ptHeadline"/>
        <w:spacing w:line="240" w:lineRule="auto"/>
        <w:ind w:left="709"/>
        <w:rPr>
          <w:rFonts w:ascii="Univers" w:hAnsi="Univers" w:cs="Univers LT Pro 45 Light"/>
          <w:b/>
          <w:bCs/>
          <w:color w:val="auto"/>
          <w:sz w:val="28"/>
          <w:szCs w:val="28"/>
          <w:lang w:val="de-AT"/>
        </w:rPr>
      </w:pPr>
      <w:r w:rsidRPr="003533C5">
        <w:rPr>
          <w:rFonts w:ascii="Univers" w:hAnsi="Univers" w:cs="Univers LT Pro 45 Light"/>
          <w:b/>
          <w:bCs/>
          <w:color w:val="auto"/>
          <w:sz w:val="28"/>
          <w:szCs w:val="28"/>
          <w:lang w:val="de-AT"/>
        </w:rPr>
        <w:t xml:space="preserve">Faktencheck: </w:t>
      </w:r>
      <w:r w:rsidR="0042140B" w:rsidRPr="0042140B">
        <w:rPr>
          <w:rFonts w:ascii="Univers" w:hAnsi="Univers" w:cs="Univers LT Pro 45 Light"/>
          <w:b/>
          <w:bCs/>
          <w:color w:val="auto"/>
          <w:sz w:val="28"/>
          <w:szCs w:val="28"/>
          <w:lang w:val="de-AT"/>
        </w:rPr>
        <w:t>Hilft Magnesium gegen Muskelkrämpfe?</w:t>
      </w:r>
    </w:p>
    <w:p w14:paraId="098BB498" w14:textId="77777777" w:rsidR="00230F0A" w:rsidRPr="00230F0A" w:rsidRDefault="00230F0A" w:rsidP="000F2F16">
      <w:pPr>
        <w:pStyle w:val="UniversRoman12ptHeadline"/>
        <w:spacing w:line="240" w:lineRule="auto"/>
        <w:ind w:left="709"/>
        <w:rPr>
          <w:rFonts w:ascii="Univers" w:hAnsi="Univers" w:cs="Univers LT Pro 45 Light"/>
          <w:b/>
          <w:bCs/>
          <w:color w:val="auto"/>
          <w:lang w:val="de-AT"/>
        </w:rPr>
      </w:pPr>
    </w:p>
    <w:p w14:paraId="42BB4CBF" w14:textId="5FEEB4BA" w:rsidR="00EC2A1A" w:rsidRPr="0042140B" w:rsidRDefault="0042140B" w:rsidP="000F2F16">
      <w:pPr>
        <w:pStyle w:val="UniversRoman12ptHeadline"/>
        <w:spacing w:line="276" w:lineRule="auto"/>
        <w:ind w:left="709"/>
        <w:rPr>
          <w:rFonts w:ascii="Univers" w:hAnsi="Univers" w:cs="Univers LT Pro 45 Light"/>
          <w:b/>
          <w:bCs/>
          <w:color w:val="auto"/>
          <w:sz w:val="22"/>
          <w:szCs w:val="22"/>
          <w:lang w:val="de-AT"/>
        </w:rPr>
      </w:pPr>
      <w:r w:rsidRPr="0042140B">
        <w:rPr>
          <w:rFonts w:ascii="Univers" w:hAnsi="Univers" w:cs="Univers LT Pro 45 Light"/>
          <w:b/>
          <w:bCs/>
          <w:color w:val="auto"/>
          <w:sz w:val="22"/>
          <w:szCs w:val="22"/>
          <w:lang w:val="de-AT"/>
        </w:rPr>
        <w:t>Ein Faktencheck von Medizin transparent hat die Studienlage zu Magnesium bei Muskelkrämpfen neu ausgewertet</w:t>
      </w:r>
    </w:p>
    <w:p w14:paraId="7B329E45" w14:textId="77777777" w:rsidR="0042140B" w:rsidRPr="00EC2A1A" w:rsidRDefault="0042140B" w:rsidP="000F2F16">
      <w:pPr>
        <w:pStyle w:val="UniversRoman12ptHeadline"/>
        <w:spacing w:line="276" w:lineRule="auto"/>
        <w:ind w:left="709"/>
        <w:rPr>
          <w:rFonts w:ascii="Univers" w:hAnsi="Univers" w:cs="Univers LT Pro 45 Light"/>
          <w:b/>
          <w:bCs/>
          <w:color w:val="auto"/>
          <w:sz w:val="22"/>
          <w:szCs w:val="22"/>
          <w:lang w:val="de-AT"/>
        </w:rPr>
      </w:pPr>
    </w:p>
    <w:p w14:paraId="682CC3CD" w14:textId="1B59281B" w:rsidR="0042140B" w:rsidRDefault="00E537E3" w:rsidP="008E0AC8">
      <w:pPr>
        <w:pStyle w:val="Informationen"/>
        <w:spacing w:before="120" w:after="0" w:line="276" w:lineRule="auto"/>
        <w:rPr>
          <w:rFonts w:eastAsiaTheme="minorHAnsi" w:cs="Univers LT Pro 45 Light"/>
          <w:b/>
          <w:bCs/>
          <w:szCs w:val="22"/>
          <w:lang w:eastAsia="en-US"/>
        </w:rPr>
      </w:pPr>
      <w:r w:rsidRPr="00E537E3">
        <w:rPr>
          <w:rFonts w:eastAsiaTheme="minorHAnsi" w:cs="Univers LT Pro 45 Light"/>
          <w:b/>
          <w:bCs/>
          <w:szCs w:val="22"/>
          <w:lang w:eastAsia="en-US"/>
        </w:rPr>
        <w:t>Wer nachts von einem Wadenkrampf geweckt wird, greift rasch zu Magnesium. Das Mineral gilt als das Mittel gegen Krämpfe schlechthin. Belegt ist diese Wirkung allerdings nicht. Medizin transparent von Cochrane Österreich an der Universität für Weiterbildung Krems hat die verfügbaren Studien für einen aktualisierten Faktencheck erneut geprüft. In aussagekräftigen Untersuchungen schneidet Magnesium nicht besser ab als ein Schein-Präparat. Zu Krämpfen beim Sport fehlen verlässliche Studien sogar vollständig.</w:t>
      </w:r>
    </w:p>
    <w:p w14:paraId="1077088A" w14:textId="77777777" w:rsidR="00E537E3" w:rsidRDefault="00E537E3" w:rsidP="008E0AC8">
      <w:pPr>
        <w:pStyle w:val="Informationen"/>
        <w:spacing w:before="120" w:after="0" w:line="276" w:lineRule="auto"/>
        <w:rPr>
          <w:rFonts w:eastAsiaTheme="minorHAnsi" w:cs="Univers LT Pro 45 Light"/>
          <w:b/>
          <w:bCs/>
          <w:szCs w:val="22"/>
          <w:lang w:eastAsia="en-US"/>
        </w:rPr>
      </w:pPr>
    </w:p>
    <w:p w14:paraId="46D466CD" w14:textId="787F1A4C" w:rsidR="0042140B" w:rsidRDefault="00E537E3" w:rsidP="000F2F16">
      <w:pPr>
        <w:pStyle w:val="UniversLight10ptFlietext"/>
        <w:spacing w:line="276" w:lineRule="auto"/>
        <w:ind w:left="709"/>
        <w:rPr>
          <w:rFonts w:ascii="Univers" w:eastAsia="Times New Roman" w:hAnsi="Univers" w:cs="Times New Roman"/>
          <w:color w:val="auto"/>
          <w:sz w:val="22"/>
          <w:szCs w:val="24"/>
          <w:lang w:val="de-AT" w:eastAsia="de-DE"/>
        </w:rPr>
      </w:pPr>
      <w:r>
        <w:rPr>
          <w:rFonts w:ascii="Univers" w:eastAsia="Times New Roman" w:hAnsi="Univers" w:cs="Times New Roman"/>
          <w:color w:val="auto"/>
          <w:sz w:val="22"/>
          <w:szCs w:val="24"/>
          <w:lang w:val="de-AT" w:eastAsia="de-DE"/>
        </w:rPr>
        <w:t>Muskelkrämpfe</w:t>
      </w:r>
      <w:r w:rsidRPr="00E537E3">
        <w:rPr>
          <w:rFonts w:ascii="Univers" w:eastAsia="Times New Roman" w:hAnsi="Univers" w:cs="Times New Roman"/>
          <w:color w:val="auto"/>
          <w:sz w:val="22"/>
          <w:szCs w:val="24"/>
          <w:lang w:val="de-AT" w:eastAsia="de-DE"/>
        </w:rPr>
        <w:t xml:space="preserve"> kommen </w:t>
      </w:r>
      <w:r>
        <w:rPr>
          <w:rFonts w:ascii="Univers" w:eastAsia="Times New Roman" w:hAnsi="Univers" w:cs="Times New Roman"/>
          <w:color w:val="auto"/>
          <w:sz w:val="22"/>
          <w:szCs w:val="24"/>
          <w:lang w:val="de-AT" w:eastAsia="de-DE"/>
        </w:rPr>
        <w:t xml:space="preserve">oft </w:t>
      </w:r>
      <w:r w:rsidRPr="00E537E3">
        <w:rPr>
          <w:rFonts w:ascii="Univers" w:eastAsia="Times New Roman" w:hAnsi="Univers" w:cs="Times New Roman"/>
          <w:color w:val="auto"/>
          <w:sz w:val="22"/>
          <w:szCs w:val="24"/>
          <w:lang w:val="de-AT" w:eastAsia="de-DE"/>
        </w:rPr>
        <w:t>ohne Vorwarnung. Der Muskel, meist in Wade oder Fuß, zieht sich unwillkürlich zusammen, verhärtet sich und schmerzt. Verantwortlich dafür sind Nervenzellen, die in zu dichter Folge Signale an die Muskelzellen schicken und den Muskel so in Spannung halten. Bei der Entspannung von Muskeln spielt Magnesium eine Rolle, und für Muskeln und Nerven ist es lebensnotwendig. Der Gedanke, mit einem entsprechenden Präparat gegenzusteuern, liegt deshalb nahe. Ob er sich in Studien bestätigt, prüfte das Team von Medizin transparent anhand einer ausführlichen Recherche in wissenschaftlichen Datenbanken.</w:t>
      </w:r>
    </w:p>
    <w:p w14:paraId="14FEB57D" w14:textId="77777777" w:rsidR="00E537E3" w:rsidRPr="00447922" w:rsidRDefault="00E537E3" w:rsidP="000F2F16">
      <w:pPr>
        <w:pStyle w:val="UniversLight10ptFlietext"/>
        <w:spacing w:line="276" w:lineRule="auto"/>
        <w:ind w:left="709"/>
        <w:rPr>
          <w:rFonts w:ascii="Univers" w:hAnsi="Univers"/>
          <w:color w:val="auto"/>
          <w:sz w:val="24"/>
          <w:szCs w:val="24"/>
          <w:lang w:val="de-AT"/>
        </w:rPr>
      </w:pPr>
    </w:p>
    <w:p w14:paraId="2FBF4EB7" w14:textId="1A2AA323" w:rsidR="0042140B" w:rsidRDefault="0042140B" w:rsidP="000F2F16">
      <w:pPr>
        <w:pStyle w:val="UniversLight10ptFlietext"/>
        <w:spacing w:line="276" w:lineRule="auto"/>
        <w:ind w:left="709"/>
        <w:rPr>
          <w:rFonts w:ascii="Univers" w:hAnsi="Univers"/>
          <w:b/>
          <w:bCs/>
          <w:color w:val="auto"/>
          <w:sz w:val="22"/>
          <w:szCs w:val="22"/>
          <w:lang w:val="de-AT"/>
        </w:rPr>
      </w:pPr>
      <w:r w:rsidRPr="0042140B">
        <w:rPr>
          <w:rFonts w:ascii="Univers" w:hAnsi="Univers"/>
          <w:b/>
          <w:bCs/>
          <w:color w:val="auto"/>
          <w:sz w:val="22"/>
          <w:szCs w:val="22"/>
          <w:lang w:val="de-AT"/>
        </w:rPr>
        <w:t>Magnesium und Placebo gleichauf</w:t>
      </w:r>
    </w:p>
    <w:p w14:paraId="5F19A543" w14:textId="77777777" w:rsidR="0042140B" w:rsidRDefault="0042140B" w:rsidP="000F2F16">
      <w:pPr>
        <w:pStyle w:val="UniversLight10ptFlietext"/>
        <w:spacing w:line="276" w:lineRule="auto"/>
        <w:ind w:left="709"/>
        <w:rPr>
          <w:rFonts w:ascii="Univers" w:hAnsi="Univers"/>
          <w:b/>
          <w:bCs/>
          <w:color w:val="auto"/>
          <w:sz w:val="22"/>
          <w:szCs w:val="22"/>
          <w:lang w:val="de-AT"/>
        </w:rPr>
      </w:pPr>
    </w:p>
    <w:p w14:paraId="5598F4D1" w14:textId="6ADAFFB6" w:rsidR="00E537E3" w:rsidRPr="00E537E3" w:rsidRDefault="2AB47252" w:rsidP="00E537E3">
      <w:pPr>
        <w:pStyle w:val="UniversLight10ptFlietext"/>
        <w:spacing w:line="276" w:lineRule="auto"/>
        <w:ind w:left="709"/>
        <w:rPr>
          <w:rFonts w:ascii="Univers" w:eastAsia="Times New Roman" w:hAnsi="Univers" w:cs="Times New Roman"/>
          <w:color w:val="auto"/>
          <w:sz w:val="22"/>
          <w:szCs w:val="22"/>
          <w:lang w:val="de-AT" w:eastAsia="de-DE"/>
        </w:rPr>
      </w:pPr>
      <w:r w:rsidRPr="6A35ADA0">
        <w:rPr>
          <w:rFonts w:ascii="Univers" w:eastAsia="Times New Roman" w:hAnsi="Univers" w:cs="Times New Roman"/>
          <w:color w:val="auto"/>
          <w:sz w:val="22"/>
          <w:szCs w:val="22"/>
          <w:lang w:val="de-AT" w:eastAsia="de-DE"/>
        </w:rPr>
        <w:t xml:space="preserve">Ob ein Mittel gegen Krämpfe wirkt, </w:t>
      </w:r>
      <w:r w:rsidR="757BB7C9" w:rsidRPr="6A35ADA0">
        <w:rPr>
          <w:rFonts w:ascii="Univers" w:eastAsia="Times New Roman" w:hAnsi="Univers" w:cs="Times New Roman"/>
          <w:color w:val="auto"/>
          <w:sz w:val="22"/>
          <w:szCs w:val="22"/>
          <w:lang w:val="de-AT" w:eastAsia="de-DE"/>
        </w:rPr>
        <w:t>kann sich in aussagekräftigen Studien zeigen</w:t>
      </w:r>
      <w:r w:rsidRPr="6A35ADA0">
        <w:rPr>
          <w:rFonts w:ascii="Univers" w:eastAsia="Times New Roman" w:hAnsi="Univers" w:cs="Times New Roman"/>
          <w:color w:val="auto"/>
          <w:sz w:val="22"/>
          <w:szCs w:val="22"/>
          <w:lang w:val="de-AT" w:eastAsia="de-DE"/>
        </w:rPr>
        <w:t>, bei denen der Zufall entscheidet, wer welches Mittel bekommt: Ein Teil der Testpersonen nimmt Magnesium, der andere ein wirkstofffreies Scheinpräparat, ein Placebo. So kann die Erwartung, ein wirksames Mittel zu bekommen, das Ergebnis nicht beeinflussen. Ausgewertet wurden eine Übersichtsarbeit mit elf solcher Studien sowie eine neuere Einzelstudie. Teilgenommen hatten Erwachsene mit nächtlichen Beinkrämpfen oder Krämpfen ohne eindeutige Ursache, geprüft wurden handelsübliche Verbindungen wie Magnesiumcarbonat, Magnesiumcitrat oder Magnesiumoxid. Nach rund einem Monat war zwischen den Gruppen kein Unterschied erkennbar, weder bei der Anzahl der Krämpfe noch bei ihrer Intensität oder ihrer Dauer.</w:t>
      </w:r>
    </w:p>
    <w:p w14:paraId="67F4E6B1" w14:textId="77777777" w:rsidR="00E537E3" w:rsidRPr="00E537E3" w:rsidRDefault="00E537E3" w:rsidP="00E537E3">
      <w:pPr>
        <w:pStyle w:val="UniversLight10ptFlietext"/>
        <w:spacing w:line="276" w:lineRule="auto"/>
        <w:ind w:left="709"/>
        <w:rPr>
          <w:rFonts w:ascii="Univers" w:eastAsia="Times New Roman" w:hAnsi="Univers" w:cs="Times New Roman"/>
          <w:color w:val="auto"/>
          <w:sz w:val="22"/>
          <w:szCs w:val="24"/>
          <w:lang w:val="de-AT" w:eastAsia="de-DE"/>
        </w:rPr>
      </w:pPr>
    </w:p>
    <w:p w14:paraId="70A3329A" w14:textId="2943DA8F" w:rsidR="002E148A" w:rsidRDefault="2AB47252" w:rsidP="00E537E3">
      <w:pPr>
        <w:pStyle w:val="UniversLight10ptFlietext"/>
        <w:spacing w:line="276" w:lineRule="auto"/>
        <w:ind w:left="709"/>
        <w:rPr>
          <w:rFonts w:ascii="Univers" w:eastAsia="Times New Roman" w:hAnsi="Univers" w:cs="Times New Roman"/>
          <w:color w:val="auto"/>
          <w:sz w:val="22"/>
          <w:szCs w:val="22"/>
          <w:lang w:val="de-AT" w:eastAsia="de-DE"/>
        </w:rPr>
      </w:pPr>
      <w:r w:rsidRPr="6A35ADA0">
        <w:rPr>
          <w:rFonts w:ascii="Univers" w:eastAsia="Times New Roman" w:hAnsi="Univers" w:cs="Times New Roman"/>
          <w:color w:val="auto"/>
          <w:sz w:val="22"/>
          <w:szCs w:val="22"/>
          <w:lang w:val="de-AT" w:eastAsia="de-DE"/>
        </w:rPr>
        <w:t>Die neuere Einzelstudie beobachtete die 173 Teilnehmenden einen Monat länger und deutet an, dass die Zahl der Krämpfe nach zwei Monaten täglicher Einnahme zurückgehen könnte, ihre Intensität aber nicht.</w:t>
      </w:r>
      <w:r w:rsidR="0D9F3C9C" w:rsidRPr="6A35ADA0">
        <w:rPr>
          <w:rFonts w:ascii="Univers" w:eastAsia="Times New Roman" w:hAnsi="Univers" w:cs="Times New Roman"/>
          <w:color w:val="auto"/>
          <w:sz w:val="22"/>
          <w:szCs w:val="22"/>
          <w:lang w:val="de-AT" w:eastAsia="de-DE"/>
        </w:rPr>
        <w:t xml:space="preserve"> Belastbar ist dieser Befund nicht, da es sich um eine einzelne Studie handelt, die sowohl methodische Mängel</w:t>
      </w:r>
      <w:r w:rsidR="538F9C07" w:rsidRPr="6A35ADA0">
        <w:rPr>
          <w:rFonts w:ascii="Univers" w:eastAsia="Times New Roman" w:hAnsi="Univers" w:cs="Times New Roman"/>
          <w:color w:val="auto"/>
          <w:sz w:val="22"/>
          <w:szCs w:val="22"/>
          <w:lang w:val="de-AT" w:eastAsia="de-DE"/>
        </w:rPr>
        <w:t xml:space="preserve"> </w:t>
      </w:r>
      <w:r w:rsidR="69FC8382" w:rsidRPr="6A35ADA0">
        <w:rPr>
          <w:rFonts w:ascii="Univers" w:eastAsia="Times New Roman" w:hAnsi="Univers" w:cs="Times New Roman"/>
          <w:color w:val="auto"/>
          <w:sz w:val="22"/>
          <w:szCs w:val="22"/>
          <w:lang w:val="de-AT" w:eastAsia="de-DE"/>
        </w:rPr>
        <w:t>hat, als auch vom Hersteller des Präparats finanziert wurde. Dieser könnte ein wirtschaftliches Interesse an einem positiven Ergebnis haben.</w:t>
      </w:r>
    </w:p>
    <w:p w14:paraId="000A487B" w14:textId="77777777" w:rsidR="00E537E3" w:rsidRDefault="00E537E3" w:rsidP="00E537E3">
      <w:pPr>
        <w:pStyle w:val="UniversLight10ptFlietext"/>
        <w:spacing w:line="276" w:lineRule="auto"/>
        <w:ind w:left="709"/>
        <w:rPr>
          <w:rFonts w:ascii="Univers" w:eastAsia="Times New Roman" w:hAnsi="Univers" w:cs="Times New Roman"/>
          <w:color w:val="auto"/>
          <w:sz w:val="22"/>
          <w:szCs w:val="24"/>
          <w:lang w:val="de-AT" w:eastAsia="de-DE"/>
        </w:rPr>
      </w:pPr>
    </w:p>
    <w:p w14:paraId="14291308" w14:textId="0F1AA0EC" w:rsidR="00797426" w:rsidRDefault="00E537E3" w:rsidP="00797426">
      <w:pPr>
        <w:pStyle w:val="Informationen"/>
        <w:spacing w:before="0" w:line="276" w:lineRule="auto"/>
        <w:rPr>
          <w:b/>
        </w:rPr>
      </w:pPr>
      <w:r w:rsidRPr="00E537E3">
        <w:rPr>
          <w:b/>
        </w:rPr>
        <w:t>Was beworben werden darf und was zu beachten ist</w:t>
      </w:r>
    </w:p>
    <w:p w14:paraId="53EE17AC" w14:textId="441F6714" w:rsidR="00E537E3" w:rsidRPr="00E537E3" w:rsidRDefault="00E537E3" w:rsidP="00E537E3">
      <w:pPr>
        <w:pStyle w:val="Informationen"/>
        <w:spacing w:line="276" w:lineRule="auto"/>
        <w:rPr>
          <w:bCs/>
        </w:rPr>
      </w:pPr>
      <w:r w:rsidRPr="00E537E3">
        <w:rPr>
          <w:bCs/>
        </w:rPr>
        <w:t>Rechtlich zählen Nahrungsergänzungsmittel zu den Lebensmitteln und nicht zu den Arzneimitteln. Ein Zulassungsverfahren, in dem die Wirksamkeit mit Studien zu belegen wäre, ist für sie deshalb nicht vorgesehen. Welche gesundheitsbezogenen Aussagen erlaubt sind, regelt die Europäische Behörde für Lebensmittelsicherheit (EFSA). Zulässig ist nur, was belegt ist. Für Magnesium gegen Krämpfe fehlen diese Belege, entsprechend darf damit auch nicht geworben werden. Dieselbe Regel gilt</w:t>
      </w:r>
      <w:r>
        <w:rPr>
          <w:bCs/>
        </w:rPr>
        <w:t xml:space="preserve"> gleichermaßen</w:t>
      </w:r>
      <w:r w:rsidRPr="00E537E3">
        <w:rPr>
          <w:bCs/>
        </w:rPr>
        <w:t xml:space="preserve"> für Influencerinnen und Influencer in sozialen Medien.</w:t>
      </w:r>
    </w:p>
    <w:p w14:paraId="0188FCC2" w14:textId="1ECEBADD" w:rsidR="00E537E3" w:rsidRPr="00E537E3" w:rsidRDefault="2AB47252" w:rsidP="00E537E3">
      <w:pPr>
        <w:pStyle w:val="Informationen"/>
        <w:spacing w:before="0" w:line="276" w:lineRule="auto"/>
      </w:pPr>
      <w:r>
        <w:t xml:space="preserve">In üblichen Mengen vertragen die meisten Menschen Magnesium gut. Als sichere Obergrenze nennen Fachleute des deutschen Bundesinstituts für Risikobewertung 250 Milligramm täglich, zusätzlich zu dem, was über die Ernährung aufgenommen wird. Darüber hinaus </w:t>
      </w:r>
      <w:r w:rsidR="37DFDDE5">
        <w:t>können</w:t>
      </w:r>
      <w:r>
        <w:t xml:space="preserve"> Durchfall oder weicher Stuhl</w:t>
      </w:r>
      <w:r w:rsidR="09C3397A">
        <w:t xml:space="preserve"> auftreten</w:t>
      </w:r>
      <w:r>
        <w:t>. Gesunde Menschen scheiden überschüssiges Magnesium über den Urin aus. Bei Nierenschwäche kann es dagegen zu einer gefährlichen Magnesium-Vergiftung kommen.</w:t>
      </w:r>
    </w:p>
    <w:p w14:paraId="45A345AA" w14:textId="7007467E" w:rsidR="00E537E3" w:rsidRPr="00E537E3" w:rsidRDefault="00E537E3" w:rsidP="00E537E3">
      <w:pPr>
        <w:pStyle w:val="UniversLight10ptFlietext"/>
        <w:spacing w:line="276" w:lineRule="auto"/>
        <w:ind w:left="709"/>
        <w:rPr>
          <w:rFonts w:ascii="Univers" w:hAnsi="Univers"/>
          <w:b/>
          <w:color w:val="auto"/>
          <w:sz w:val="22"/>
          <w:szCs w:val="22"/>
          <w:lang w:val="de-AT"/>
        </w:rPr>
      </w:pPr>
      <w:r>
        <w:rPr>
          <w:rFonts w:ascii="Univers" w:hAnsi="Univers"/>
          <w:b/>
          <w:color w:val="auto"/>
          <w:sz w:val="22"/>
          <w:szCs w:val="22"/>
          <w:lang w:val="de-AT"/>
        </w:rPr>
        <w:t>Seltener Mangel im deutschsprachigen Raum</w:t>
      </w:r>
    </w:p>
    <w:p w14:paraId="23B45B88" w14:textId="77777777" w:rsidR="00E537E3" w:rsidRPr="00E537E3" w:rsidRDefault="00E537E3" w:rsidP="00E537E3">
      <w:pPr>
        <w:pStyle w:val="UniversLight10ptFlietext"/>
        <w:spacing w:line="276" w:lineRule="auto"/>
        <w:ind w:left="709"/>
        <w:rPr>
          <w:rFonts w:ascii="Univers" w:hAnsi="Univers"/>
          <w:bCs/>
          <w:color w:val="auto"/>
          <w:sz w:val="22"/>
          <w:szCs w:val="22"/>
          <w:lang w:val="de-AT"/>
        </w:rPr>
      </w:pPr>
    </w:p>
    <w:p w14:paraId="592842E7" w14:textId="44F940D0" w:rsidR="00E537E3" w:rsidRPr="00E537E3" w:rsidRDefault="00E537E3" w:rsidP="00E537E3">
      <w:pPr>
        <w:pStyle w:val="UniversLight10ptFlietext"/>
        <w:spacing w:line="276" w:lineRule="auto"/>
        <w:ind w:left="709"/>
        <w:rPr>
          <w:rFonts w:ascii="Univers" w:hAnsi="Univers"/>
          <w:bCs/>
          <w:color w:val="auto"/>
          <w:sz w:val="22"/>
          <w:szCs w:val="22"/>
          <w:lang w:val="de-AT"/>
        </w:rPr>
      </w:pPr>
      <w:r w:rsidRPr="00E537E3">
        <w:rPr>
          <w:rFonts w:ascii="Univers" w:hAnsi="Univers"/>
          <w:bCs/>
          <w:color w:val="auto"/>
          <w:sz w:val="22"/>
          <w:szCs w:val="22"/>
          <w:lang w:val="de-AT"/>
        </w:rPr>
        <w:t xml:space="preserve">In Österreich, Deutschland und der Schweiz kommt ein Magnesiummangel </w:t>
      </w:r>
      <w:r>
        <w:rPr>
          <w:rFonts w:ascii="Univers" w:hAnsi="Univers"/>
          <w:bCs/>
          <w:color w:val="auto"/>
          <w:sz w:val="22"/>
          <w:szCs w:val="22"/>
          <w:lang w:val="de-AT"/>
        </w:rPr>
        <w:t xml:space="preserve">jedenfalls </w:t>
      </w:r>
      <w:r w:rsidRPr="00E537E3">
        <w:rPr>
          <w:rFonts w:ascii="Univers" w:hAnsi="Univers"/>
          <w:bCs/>
          <w:color w:val="auto"/>
          <w:sz w:val="22"/>
          <w:szCs w:val="22"/>
          <w:lang w:val="de-AT"/>
        </w:rPr>
        <w:t>selten vor. Er entsteht meist infolge bestimmter Erkrankungen, etwa der Nieren, oder durch die Einnahme spezieller Medikamente. Nachweisen lässt er sich über einen Bluttest, der die Magnesium-Konzentration im Serum bestimmt. Der Verdacht auf einen Mangel gehört in jedem Fall ärztlich abgeklärt, um die Ursachen zu finden.</w:t>
      </w:r>
    </w:p>
    <w:p w14:paraId="789B713B" w14:textId="77777777" w:rsidR="00E537E3" w:rsidRPr="00E537E3" w:rsidRDefault="00E537E3" w:rsidP="00E537E3">
      <w:pPr>
        <w:pStyle w:val="UniversLight10ptFlietext"/>
        <w:spacing w:line="276" w:lineRule="auto"/>
        <w:ind w:left="709"/>
        <w:rPr>
          <w:rFonts w:ascii="Univers" w:hAnsi="Univers"/>
          <w:bCs/>
          <w:color w:val="auto"/>
          <w:sz w:val="22"/>
          <w:szCs w:val="22"/>
          <w:lang w:val="de-AT"/>
        </w:rPr>
      </w:pPr>
    </w:p>
    <w:p w14:paraId="481F8ACA" w14:textId="7E53D20D" w:rsidR="00797426" w:rsidRDefault="00E537E3" w:rsidP="00E537E3">
      <w:pPr>
        <w:pStyle w:val="UniversLight10ptFlietext"/>
        <w:spacing w:line="276" w:lineRule="auto"/>
        <w:ind w:left="709"/>
        <w:rPr>
          <w:rFonts w:ascii="Univers" w:hAnsi="Univers"/>
          <w:bCs/>
          <w:color w:val="auto"/>
          <w:sz w:val="22"/>
          <w:szCs w:val="22"/>
          <w:lang w:val="de-AT"/>
        </w:rPr>
      </w:pPr>
      <w:r w:rsidRPr="00E537E3">
        <w:rPr>
          <w:rFonts w:ascii="Univers" w:hAnsi="Univers"/>
          <w:bCs/>
          <w:color w:val="auto"/>
          <w:sz w:val="22"/>
          <w:szCs w:val="22"/>
          <w:lang w:val="de-AT"/>
        </w:rPr>
        <w:t>Ein Krampf ist jedenfalls kein Beleg für einen Magnesiummangel. Wird bei einer ärztlichen Untersuchung tatsächlich einer festgestellt, lässt er sich mit einem Präparat behandeln. Gegen den akuten Krampf selbst hilft kräftiges Dehnen des betroffenen Muskels. Und wer sich ausgewogen ernährt, deckt seinen Tagesbedarf im Regelfall ohnehin über Getreide, Gemüse, Meeresfrüchte oder Fleisch.</w:t>
      </w:r>
    </w:p>
    <w:p w14:paraId="703861AA" w14:textId="77777777" w:rsidR="00E537E3" w:rsidRDefault="00E537E3" w:rsidP="00E537E3">
      <w:pPr>
        <w:pStyle w:val="UniversLight10ptFlietext"/>
        <w:spacing w:line="276" w:lineRule="auto"/>
        <w:ind w:left="709"/>
        <w:rPr>
          <w:rFonts w:ascii="Univers" w:hAnsi="Univers"/>
          <w:bCs/>
          <w:color w:val="auto"/>
          <w:sz w:val="22"/>
          <w:szCs w:val="22"/>
          <w:lang w:val="de-AT"/>
        </w:rPr>
      </w:pPr>
    </w:p>
    <w:p w14:paraId="658A82E4" w14:textId="77777777" w:rsidR="00864EC0" w:rsidRPr="00414F00" w:rsidRDefault="00864EC0" w:rsidP="00E537E3">
      <w:pPr>
        <w:pStyle w:val="UniversLight10ptFlietext"/>
        <w:spacing w:line="276" w:lineRule="auto"/>
        <w:ind w:left="709"/>
        <w:rPr>
          <w:rFonts w:ascii="Univers" w:hAnsi="Univers"/>
          <w:bCs/>
          <w:color w:val="auto"/>
          <w:sz w:val="22"/>
          <w:szCs w:val="22"/>
          <w:lang w:val="de-AT"/>
        </w:rPr>
      </w:pPr>
    </w:p>
    <w:p w14:paraId="25E2C708" w14:textId="58BF0F89" w:rsidR="002E148A" w:rsidRPr="0016128C" w:rsidRDefault="002E148A" w:rsidP="000F2F16">
      <w:pPr>
        <w:pStyle w:val="UniversLight10ptFlietext"/>
        <w:spacing w:line="276" w:lineRule="auto"/>
        <w:ind w:left="709"/>
        <w:rPr>
          <w:rFonts w:ascii="Univers" w:hAnsi="Univers"/>
          <w:b/>
          <w:sz w:val="22"/>
          <w:szCs w:val="22"/>
        </w:rPr>
      </w:pPr>
      <w:r w:rsidRPr="0016128C">
        <w:rPr>
          <w:rFonts w:ascii="Univers" w:hAnsi="Univers"/>
          <w:b/>
          <w:color w:val="auto"/>
          <w:sz w:val="22"/>
          <w:szCs w:val="22"/>
        </w:rPr>
        <w:lastRenderedPageBreak/>
        <w:t>Mehr Information</w:t>
      </w:r>
      <w:r w:rsidR="00A61AB0" w:rsidRPr="0016128C">
        <w:rPr>
          <w:rFonts w:ascii="Univers" w:hAnsi="Univers"/>
          <w:b/>
          <w:color w:val="auto"/>
          <w:sz w:val="22"/>
          <w:szCs w:val="22"/>
        </w:rPr>
        <w:t>en</w:t>
      </w:r>
      <w:r w:rsidRPr="0016128C">
        <w:rPr>
          <w:rFonts w:ascii="Univers" w:hAnsi="Univers"/>
          <w:b/>
          <w:color w:val="auto"/>
          <w:sz w:val="22"/>
          <w:szCs w:val="22"/>
        </w:rPr>
        <w:t>:</w:t>
      </w:r>
      <w:r w:rsidR="00E336F1">
        <w:rPr>
          <w:rFonts w:ascii="Univers" w:hAnsi="Univers"/>
          <w:b/>
          <w:color w:val="auto"/>
          <w:sz w:val="22"/>
          <w:szCs w:val="22"/>
        </w:rPr>
        <w:t xml:space="preserve"> </w:t>
      </w:r>
      <w:r w:rsidR="005420F8" w:rsidRPr="005420F8">
        <w:rPr>
          <w:rFonts w:asciiTheme="minorHAnsi" w:hAnsiTheme="minorHAnsi"/>
          <w:sz w:val="22"/>
          <w:szCs w:val="22"/>
          <w:u w:val="single"/>
        </w:rPr>
        <w:t>medizin-transparent.at/</w:t>
      </w:r>
      <w:r w:rsidR="00E537E3">
        <w:rPr>
          <w:rFonts w:asciiTheme="minorHAnsi" w:hAnsiTheme="minorHAnsi"/>
          <w:sz w:val="22"/>
          <w:szCs w:val="22"/>
          <w:u w:val="single"/>
        </w:rPr>
        <w:t>magnesium-</w:t>
      </w:r>
      <w:proofErr w:type="spellStart"/>
      <w:r w:rsidR="00E537E3">
        <w:rPr>
          <w:rFonts w:asciiTheme="minorHAnsi" w:hAnsiTheme="minorHAnsi"/>
          <w:sz w:val="22"/>
          <w:szCs w:val="22"/>
          <w:u w:val="single"/>
        </w:rPr>
        <w:t>kraempfe</w:t>
      </w:r>
      <w:proofErr w:type="spellEnd"/>
      <w:r w:rsidR="00A61AB0" w:rsidRPr="005420F8">
        <w:rPr>
          <w:rFonts w:ascii="Univers" w:hAnsi="Univers"/>
          <w:b/>
          <w:sz w:val="22"/>
          <w:szCs w:val="22"/>
        </w:rPr>
        <w:t xml:space="preserve"> </w:t>
      </w:r>
      <w:r w:rsidRPr="005420F8">
        <w:rPr>
          <w:rFonts w:ascii="Univers" w:hAnsi="Univers"/>
          <w:b/>
          <w:sz w:val="22"/>
          <w:szCs w:val="22"/>
        </w:rPr>
        <w:t xml:space="preserve"> </w:t>
      </w:r>
    </w:p>
    <w:p w14:paraId="5C4E932B" w14:textId="77777777" w:rsidR="00AF16F9" w:rsidRPr="0016128C" w:rsidRDefault="00AF16F9" w:rsidP="000F2F16">
      <w:pPr>
        <w:pStyle w:val="UniversLight10ptFlietext"/>
        <w:spacing w:line="276" w:lineRule="auto"/>
        <w:ind w:left="709"/>
        <w:rPr>
          <w:rFonts w:ascii="Univers" w:hAnsi="Univers"/>
          <w:color w:val="auto"/>
          <w:sz w:val="22"/>
          <w:szCs w:val="22"/>
        </w:rPr>
      </w:pPr>
    </w:p>
    <w:p w14:paraId="4D70CAA9" w14:textId="77777777" w:rsidR="003A6C44" w:rsidRPr="0016128C" w:rsidRDefault="002E148A" w:rsidP="000F2F16">
      <w:pPr>
        <w:spacing w:line="276" w:lineRule="auto"/>
        <w:ind w:left="709"/>
        <w:rPr>
          <w:rFonts w:cs="Univers LT Pro 45 Light"/>
          <w:b/>
          <w:sz w:val="22"/>
          <w:szCs w:val="22"/>
          <w:lang w:val="de-DE" w:eastAsia="en-US"/>
        </w:rPr>
      </w:pPr>
      <w:r w:rsidRPr="0016128C">
        <w:rPr>
          <w:rFonts w:cs="Univers LT Pro 45 Light"/>
          <w:b/>
          <w:sz w:val="22"/>
          <w:szCs w:val="22"/>
          <w:lang w:val="de-DE" w:eastAsia="en-US"/>
        </w:rPr>
        <w:t>Rückfragehinweis</w:t>
      </w:r>
    </w:p>
    <w:p w14:paraId="7B1BA0C3" w14:textId="62672CF8" w:rsidR="002E148A" w:rsidRPr="0016128C" w:rsidRDefault="00E537E3" w:rsidP="000F2F16">
      <w:pPr>
        <w:spacing w:line="276" w:lineRule="auto"/>
        <w:ind w:left="709"/>
        <w:rPr>
          <w:rFonts w:cs="Univers LT Pro 45 Light"/>
          <w:sz w:val="22"/>
          <w:szCs w:val="22"/>
          <w:lang w:val="de-DE" w:eastAsia="en-US"/>
        </w:rPr>
      </w:pPr>
      <w:r>
        <w:rPr>
          <w:rFonts w:cs="Univers LT Pro 45 Light"/>
          <w:sz w:val="22"/>
          <w:szCs w:val="22"/>
          <w:lang w:val="de-DE" w:eastAsia="en-US"/>
        </w:rPr>
        <w:t>Dipl.-Ing</w:t>
      </w:r>
      <w:r w:rsidR="00286FCA">
        <w:rPr>
          <w:rFonts w:cs="Univers LT Pro 45 Light"/>
          <w:sz w:val="22"/>
          <w:szCs w:val="22"/>
          <w:lang w:val="de-DE" w:eastAsia="en-US"/>
        </w:rPr>
        <w:t>.</w:t>
      </w:r>
      <w:r w:rsidR="00286FCA" w:rsidRPr="00286FCA">
        <w:rPr>
          <w:rFonts w:cs="Univers LT Pro 45 Light"/>
          <w:sz w:val="22"/>
          <w:szCs w:val="22"/>
          <w:vertAlign w:val="superscript"/>
          <w:lang w:val="de-DE" w:eastAsia="en-US"/>
        </w:rPr>
        <w:t>in</w:t>
      </w:r>
      <w:r w:rsidR="008E0AC8">
        <w:rPr>
          <w:rFonts w:cs="Univers LT Pro 45 Light"/>
          <w:sz w:val="22"/>
          <w:szCs w:val="22"/>
          <w:lang w:val="de-DE" w:eastAsia="en-US"/>
        </w:rPr>
        <w:t xml:space="preserve"> </w:t>
      </w:r>
      <w:r>
        <w:rPr>
          <w:rFonts w:cs="Univers LT Pro 45 Light"/>
          <w:sz w:val="22"/>
          <w:szCs w:val="22"/>
          <w:lang w:val="de-DE" w:eastAsia="en-US"/>
        </w:rPr>
        <w:t>Teresa König</w:t>
      </w:r>
      <w:r w:rsidR="008E0AC8">
        <w:rPr>
          <w:rFonts w:cs="Univers LT Pro 45 Light"/>
          <w:sz w:val="22"/>
          <w:szCs w:val="22"/>
          <w:lang w:val="de-DE" w:eastAsia="en-US"/>
        </w:rPr>
        <w:t xml:space="preserve">, </w:t>
      </w:r>
      <w:proofErr w:type="spellStart"/>
      <w:r>
        <w:rPr>
          <w:rFonts w:cs="Univers LT Pro 45 Light"/>
          <w:sz w:val="22"/>
          <w:szCs w:val="22"/>
          <w:lang w:val="de-DE" w:eastAsia="en-US"/>
        </w:rPr>
        <w:t>B</w:t>
      </w:r>
      <w:r w:rsidR="00286FCA">
        <w:rPr>
          <w:rFonts w:cs="Univers LT Pro 45 Light"/>
          <w:sz w:val="22"/>
          <w:szCs w:val="22"/>
          <w:lang w:val="de-DE" w:eastAsia="en-US"/>
        </w:rPr>
        <w:t>Sc</w:t>
      </w:r>
      <w:proofErr w:type="spellEnd"/>
    </w:p>
    <w:p w14:paraId="6DF36434" w14:textId="70D93D49" w:rsidR="002E148A" w:rsidRPr="0016128C" w:rsidRDefault="00E537E3" w:rsidP="000F2F16">
      <w:pPr>
        <w:spacing w:line="276" w:lineRule="auto"/>
        <w:ind w:left="709"/>
        <w:rPr>
          <w:rFonts w:cs="Univers LT Pro 45 Light"/>
          <w:sz w:val="22"/>
          <w:szCs w:val="22"/>
          <w:lang w:val="de-DE" w:eastAsia="en-US"/>
        </w:rPr>
      </w:pPr>
      <w:r>
        <w:rPr>
          <w:rFonts w:cs="Univers LT Pro 45 Light"/>
          <w:sz w:val="22"/>
          <w:szCs w:val="22"/>
          <w:lang w:val="de-DE" w:eastAsia="en-US"/>
        </w:rPr>
        <w:t>Wissenschaftliche Mitarbeiterin</w:t>
      </w:r>
      <w:r w:rsidR="0010758E">
        <w:rPr>
          <w:rFonts w:cs="Univers LT Pro 45 Light"/>
          <w:sz w:val="22"/>
          <w:szCs w:val="22"/>
          <w:lang w:val="de-DE" w:eastAsia="en-US"/>
        </w:rPr>
        <w:t xml:space="preserve"> – Zentrum Cochrane Österreich</w:t>
      </w:r>
    </w:p>
    <w:p w14:paraId="2D581966" w14:textId="77777777" w:rsidR="002E148A" w:rsidRPr="0016128C" w:rsidRDefault="002E148A" w:rsidP="000F2F16">
      <w:pPr>
        <w:spacing w:line="276" w:lineRule="auto"/>
        <w:ind w:left="709"/>
        <w:rPr>
          <w:rFonts w:cs="Univers LT Pro 45 Light"/>
          <w:sz w:val="22"/>
          <w:szCs w:val="22"/>
          <w:lang w:val="de-DE" w:eastAsia="en-US"/>
        </w:rPr>
      </w:pPr>
      <w:r w:rsidRPr="0016128C">
        <w:rPr>
          <w:rFonts w:cs="Univers LT Pro 45 Light"/>
          <w:sz w:val="22"/>
          <w:szCs w:val="22"/>
          <w:lang w:val="de-DE" w:eastAsia="en-US"/>
        </w:rPr>
        <w:t>Universität für Weiterbildung Krems</w:t>
      </w:r>
    </w:p>
    <w:p w14:paraId="27D3374C" w14:textId="51B7B456" w:rsidR="002E148A" w:rsidRPr="0016128C" w:rsidRDefault="002E148A" w:rsidP="000F2F16">
      <w:pPr>
        <w:spacing w:line="276" w:lineRule="auto"/>
        <w:ind w:left="709"/>
        <w:rPr>
          <w:rFonts w:cs="Univers LT Pro 45 Light"/>
          <w:sz w:val="22"/>
          <w:szCs w:val="22"/>
          <w:lang w:val="de-DE" w:eastAsia="en-US"/>
        </w:rPr>
      </w:pPr>
      <w:r w:rsidRPr="0016128C">
        <w:rPr>
          <w:rFonts w:cs="Univers LT Pro 45 Light"/>
          <w:sz w:val="22"/>
          <w:szCs w:val="22"/>
          <w:lang w:val="de-DE" w:eastAsia="en-US"/>
        </w:rPr>
        <w:t>Tel.: +43 2732 893-</w:t>
      </w:r>
      <w:r w:rsidR="00E537E3">
        <w:rPr>
          <w:rFonts w:cs="Univers LT Pro 45 Light"/>
          <w:sz w:val="22"/>
          <w:szCs w:val="22"/>
          <w:lang w:val="de-DE" w:eastAsia="en-US"/>
        </w:rPr>
        <w:t>5611</w:t>
      </w:r>
    </w:p>
    <w:p w14:paraId="6CFD1EE5" w14:textId="230EF5DD" w:rsidR="002E148A" w:rsidRPr="0016128C" w:rsidRDefault="002E148A" w:rsidP="000F2F16">
      <w:pPr>
        <w:spacing w:line="276" w:lineRule="auto"/>
        <w:ind w:left="709"/>
        <w:rPr>
          <w:rFonts w:cs="Univers LT Pro 45 Light"/>
          <w:sz w:val="22"/>
          <w:szCs w:val="22"/>
          <w:lang w:val="de-DE" w:eastAsia="en-US"/>
        </w:rPr>
      </w:pPr>
      <w:r w:rsidRPr="0016128C">
        <w:rPr>
          <w:rFonts w:cs="Univers LT Pro 45 Light"/>
          <w:sz w:val="22"/>
          <w:szCs w:val="22"/>
          <w:lang w:val="de-DE" w:eastAsia="en-US"/>
        </w:rPr>
        <w:t xml:space="preserve">E-Mail: </w:t>
      </w:r>
      <w:hyperlink r:id="rId10" w:history="1">
        <w:r w:rsidR="00E537E3" w:rsidRPr="00FE390A">
          <w:rPr>
            <w:rStyle w:val="Hyperlink"/>
            <w:sz w:val="22"/>
            <w:szCs w:val="22"/>
            <w:lang w:val="de-DE"/>
          </w:rPr>
          <w:t>teresa.koenig@donau-uni.ac.at</w:t>
        </w:r>
      </w:hyperlink>
      <w:r w:rsidR="00B71381" w:rsidRPr="006779D7">
        <w:rPr>
          <w:sz w:val="22"/>
          <w:szCs w:val="22"/>
          <w:lang w:val="de-DE"/>
        </w:rPr>
        <w:t xml:space="preserve"> </w:t>
      </w:r>
    </w:p>
    <w:sectPr w:rsidR="002E148A" w:rsidRPr="0016128C" w:rsidSect="00917717">
      <w:headerReference w:type="default" r:id="rId11"/>
      <w:footerReference w:type="default" r:id="rId12"/>
      <w:pgSz w:w="11900" w:h="16840"/>
      <w:pgMar w:top="2552" w:right="1417" w:bottom="1134" w:left="113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6F620" w14:textId="77777777" w:rsidR="003E23CE" w:rsidRDefault="003E23CE" w:rsidP="00840BEC">
      <w:r>
        <w:separator/>
      </w:r>
    </w:p>
  </w:endnote>
  <w:endnote w:type="continuationSeparator" w:id="0">
    <w:p w14:paraId="0AF740B3" w14:textId="77777777" w:rsidR="003E23CE" w:rsidRDefault="003E23CE" w:rsidP="00840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65">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panose1 w:val="020B0603020202030204"/>
    <w:charset w:val="00"/>
    <w:family w:val="swiss"/>
    <w:pitch w:val="variable"/>
    <w:sig w:usb0="00000007" w:usb1="00000000" w:usb2="00000000" w:usb3="00000000" w:csb0="00000093" w:csb1="00000000"/>
  </w:font>
  <w:font w:name="Univers 55">
    <w:altName w:val="Cambria"/>
    <w:charset w:val="00"/>
    <w:family w:val="auto"/>
    <w:pitch w:val="variable"/>
    <w:sig w:usb0="00000003" w:usb1="00000000" w:usb2="00000000" w:usb3="00000000" w:csb0="00000001" w:csb1="00000000"/>
  </w:font>
  <w:font w:name="Utopia (T1)">
    <w:altName w:val="Calibri"/>
    <w:panose1 w:val="00000000000000000000"/>
    <w:charset w:val="00"/>
    <w:family w:val="auto"/>
    <w:notTrueType/>
    <w:pitch w:val="default"/>
    <w:sig w:usb0="00000003" w:usb1="00000000" w:usb2="00000000" w:usb3="00000000" w:csb0="00000001" w:csb1="00000000"/>
  </w:font>
  <w:font w:name="Univers LT Pro 55">
    <w:altName w:val="Calibri"/>
    <w:charset w:val="00"/>
    <w:family w:val="swiss"/>
    <w:pitch w:val="variable"/>
    <w:sig w:usb0="A00000AF" w:usb1="5000205B" w:usb2="00000000" w:usb3="00000000" w:csb0="00000093" w:csb1="00000000"/>
  </w:font>
  <w:font w:name="Univers LT Pro 45 Light">
    <w:altName w:val="Calibri"/>
    <w:charset w:val="00"/>
    <w:family w:val="swiss"/>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79F22" w14:textId="77777777" w:rsidR="009013FC" w:rsidRDefault="00726476" w:rsidP="00726476">
    <w:pPr>
      <w:pStyle w:val="Fuzeile"/>
      <w:ind w:left="-1133" w:right="-1417"/>
    </w:pPr>
    <w:r>
      <w:rPr>
        <w:noProof/>
      </w:rPr>
      <w:drawing>
        <wp:inline distT="0" distB="0" distL="0" distR="0" wp14:anchorId="4CBB8545" wp14:editId="50F497A2">
          <wp:extent cx="7534275" cy="975024"/>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766473" cy="10050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33432" w14:textId="77777777" w:rsidR="003E23CE" w:rsidRDefault="003E23CE" w:rsidP="00840BEC">
      <w:r>
        <w:separator/>
      </w:r>
    </w:p>
  </w:footnote>
  <w:footnote w:type="continuationSeparator" w:id="0">
    <w:p w14:paraId="0537D5AF" w14:textId="77777777" w:rsidR="003E23CE" w:rsidRDefault="003E23CE" w:rsidP="00840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3F1B6" w14:textId="77777777" w:rsidR="00D570F7" w:rsidRDefault="00D570F7" w:rsidP="00D570F7">
    <w:pPr>
      <w:ind w:left="-1133"/>
      <w:jc w:val="right"/>
    </w:pPr>
  </w:p>
  <w:p w14:paraId="3A6C9042" w14:textId="77777777" w:rsidR="00D570F7" w:rsidRDefault="00D570F7" w:rsidP="00D570F7">
    <w:pPr>
      <w:ind w:left="-1133"/>
      <w:jc w:val="right"/>
    </w:pPr>
  </w:p>
  <w:p w14:paraId="71E71634" w14:textId="77777777" w:rsidR="00D570F7" w:rsidRDefault="00D570F7" w:rsidP="00D570F7">
    <w:pPr>
      <w:ind w:left="-1133"/>
      <w:jc w:val="right"/>
    </w:pPr>
  </w:p>
  <w:p w14:paraId="494BCE1D" w14:textId="77777777" w:rsidR="00840BEC" w:rsidRPr="00D776C7" w:rsidRDefault="00D570F7" w:rsidP="00D570F7">
    <w:pPr>
      <w:ind w:left="-1133"/>
      <w:jc w:val="right"/>
    </w:pPr>
    <w:r>
      <w:rPr>
        <w:noProof/>
      </w:rPr>
      <w:drawing>
        <wp:inline distT="0" distB="0" distL="0" distR="0" wp14:anchorId="0314C57A" wp14:editId="4EE89C28">
          <wp:extent cx="1957070" cy="738036"/>
          <wp:effectExtent l="0" t="0" r="5080" b="5080"/>
          <wp:docPr id="28" name="Grafik 2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64939" cy="7410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38F7"/>
    <w:multiLevelType w:val="hybridMultilevel"/>
    <w:tmpl w:val="E9AE34B0"/>
    <w:lvl w:ilvl="0" w:tplc="F9D608E0">
      <w:start w:val="1"/>
      <w:numFmt w:val="bullet"/>
      <w:lvlText w:val="&gt;"/>
      <w:lvlJc w:val="left"/>
      <w:pPr>
        <w:ind w:left="1200" w:hanging="718"/>
      </w:pPr>
      <w:rPr>
        <w:rFonts w:ascii="Univers 65" w:hAnsi="Univers 65" w:hint="default"/>
        <w:b/>
        <w:i w:val="0"/>
        <w:color w:val="D7003F"/>
        <w:sz w:val="20"/>
        <w:u w:color="D7003F"/>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362A3549"/>
    <w:multiLevelType w:val="hybridMultilevel"/>
    <w:tmpl w:val="FE9AFD72"/>
    <w:lvl w:ilvl="0" w:tplc="E3D63736">
      <w:start w:val="1"/>
      <w:numFmt w:val="bullet"/>
      <w:pStyle w:val="Listenabsatz"/>
      <w:lvlText w:val="&gt;"/>
      <w:lvlJc w:val="left"/>
      <w:pPr>
        <w:ind w:left="1440" w:hanging="360"/>
      </w:pPr>
      <w:rPr>
        <w:rFonts w:ascii="Univers 65" w:hAnsi="Univers 65" w:hint="default"/>
        <w:b/>
        <w:i w:val="0"/>
        <w:color w:val="D7003F"/>
        <w:sz w:val="20"/>
        <w:u w:color="D7003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3EF7C3D"/>
    <w:multiLevelType w:val="hybridMultilevel"/>
    <w:tmpl w:val="E222B66E"/>
    <w:lvl w:ilvl="0" w:tplc="09EC026A">
      <w:numFmt w:val="bullet"/>
      <w:lvlText w:val=""/>
      <w:lvlJc w:val="left"/>
      <w:pPr>
        <w:ind w:left="900" w:hanging="420"/>
      </w:pPr>
      <w:rPr>
        <w:rFonts w:ascii="Wingdings" w:eastAsiaTheme="minorHAnsi" w:hAnsi="Wingdings" w:cs="Times New Roman" w:hint="default"/>
        <w:b/>
        <w:color w:val="D7003F"/>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1699042017">
    <w:abstractNumId w:val="0"/>
  </w:num>
  <w:num w:numId="2" w16cid:durableId="1051539247">
    <w:abstractNumId w:val="2"/>
  </w:num>
  <w:num w:numId="3" w16cid:durableId="583222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5D2"/>
    <w:rsid w:val="00003C48"/>
    <w:rsid w:val="00007521"/>
    <w:rsid w:val="00013D68"/>
    <w:rsid w:val="00016F00"/>
    <w:rsid w:val="0003436C"/>
    <w:rsid w:val="00066A3D"/>
    <w:rsid w:val="00082166"/>
    <w:rsid w:val="00095333"/>
    <w:rsid w:val="000C2F04"/>
    <w:rsid w:val="000F2F16"/>
    <w:rsid w:val="000F52A6"/>
    <w:rsid w:val="0010758E"/>
    <w:rsid w:val="001430B9"/>
    <w:rsid w:val="00146C23"/>
    <w:rsid w:val="00154628"/>
    <w:rsid w:val="0016128C"/>
    <w:rsid w:val="001767EC"/>
    <w:rsid w:val="001867B5"/>
    <w:rsid w:val="00187715"/>
    <w:rsid w:val="00192D73"/>
    <w:rsid w:val="001A73D4"/>
    <w:rsid w:val="001B4B62"/>
    <w:rsid w:val="001D3F24"/>
    <w:rsid w:val="0020464B"/>
    <w:rsid w:val="00205527"/>
    <w:rsid w:val="00222962"/>
    <w:rsid w:val="00230F0A"/>
    <w:rsid w:val="00253B49"/>
    <w:rsid w:val="00286FCA"/>
    <w:rsid w:val="002A2A8B"/>
    <w:rsid w:val="002C78D9"/>
    <w:rsid w:val="002D5E5C"/>
    <w:rsid w:val="002E148A"/>
    <w:rsid w:val="002F61A3"/>
    <w:rsid w:val="00324576"/>
    <w:rsid w:val="003359F8"/>
    <w:rsid w:val="003533C5"/>
    <w:rsid w:val="003666C6"/>
    <w:rsid w:val="0039110C"/>
    <w:rsid w:val="00391823"/>
    <w:rsid w:val="003A160F"/>
    <w:rsid w:val="003A6C44"/>
    <w:rsid w:val="003A7428"/>
    <w:rsid w:val="003E23CE"/>
    <w:rsid w:val="003F5514"/>
    <w:rsid w:val="0040730C"/>
    <w:rsid w:val="00414F00"/>
    <w:rsid w:val="0042140B"/>
    <w:rsid w:val="00425263"/>
    <w:rsid w:val="004424C7"/>
    <w:rsid w:val="00447922"/>
    <w:rsid w:val="0046615A"/>
    <w:rsid w:val="00472302"/>
    <w:rsid w:val="004A053B"/>
    <w:rsid w:val="004A186B"/>
    <w:rsid w:val="004B14A5"/>
    <w:rsid w:val="004F1282"/>
    <w:rsid w:val="00501A25"/>
    <w:rsid w:val="005420F8"/>
    <w:rsid w:val="0054293C"/>
    <w:rsid w:val="005624BA"/>
    <w:rsid w:val="005755D2"/>
    <w:rsid w:val="0058346A"/>
    <w:rsid w:val="005E2F6F"/>
    <w:rsid w:val="005E43ED"/>
    <w:rsid w:val="005F7D1C"/>
    <w:rsid w:val="00614771"/>
    <w:rsid w:val="0066172F"/>
    <w:rsid w:val="006779D7"/>
    <w:rsid w:val="00680535"/>
    <w:rsid w:val="0068371B"/>
    <w:rsid w:val="006D6503"/>
    <w:rsid w:val="006E3B11"/>
    <w:rsid w:val="00726476"/>
    <w:rsid w:val="00726518"/>
    <w:rsid w:val="00744F0A"/>
    <w:rsid w:val="00754744"/>
    <w:rsid w:val="00780DEC"/>
    <w:rsid w:val="007815AA"/>
    <w:rsid w:val="00783408"/>
    <w:rsid w:val="007938E5"/>
    <w:rsid w:val="00795313"/>
    <w:rsid w:val="00797426"/>
    <w:rsid w:val="007C38B8"/>
    <w:rsid w:val="007F2AA0"/>
    <w:rsid w:val="00807751"/>
    <w:rsid w:val="00840BEC"/>
    <w:rsid w:val="00864EC0"/>
    <w:rsid w:val="00867510"/>
    <w:rsid w:val="00885792"/>
    <w:rsid w:val="0089336B"/>
    <w:rsid w:val="00894824"/>
    <w:rsid w:val="008B1322"/>
    <w:rsid w:val="008D5C00"/>
    <w:rsid w:val="008D7EA0"/>
    <w:rsid w:val="008E0AC8"/>
    <w:rsid w:val="008E0F04"/>
    <w:rsid w:val="008E7527"/>
    <w:rsid w:val="008F46B1"/>
    <w:rsid w:val="009013FC"/>
    <w:rsid w:val="00917717"/>
    <w:rsid w:val="00925944"/>
    <w:rsid w:val="00941D4B"/>
    <w:rsid w:val="0096109A"/>
    <w:rsid w:val="00963D1D"/>
    <w:rsid w:val="00974D49"/>
    <w:rsid w:val="00992664"/>
    <w:rsid w:val="00997D8A"/>
    <w:rsid w:val="009A708F"/>
    <w:rsid w:val="009B4F70"/>
    <w:rsid w:val="009D1938"/>
    <w:rsid w:val="00A17176"/>
    <w:rsid w:val="00A54381"/>
    <w:rsid w:val="00A61AB0"/>
    <w:rsid w:val="00A65E2E"/>
    <w:rsid w:val="00AA1E6C"/>
    <w:rsid w:val="00AC0E6E"/>
    <w:rsid w:val="00AC797D"/>
    <w:rsid w:val="00AD523C"/>
    <w:rsid w:val="00AF16F9"/>
    <w:rsid w:val="00B12502"/>
    <w:rsid w:val="00B31CA7"/>
    <w:rsid w:val="00B37645"/>
    <w:rsid w:val="00B37A36"/>
    <w:rsid w:val="00B53EFB"/>
    <w:rsid w:val="00B56312"/>
    <w:rsid w:val="00B71381"/>
    <w:rsid w:val="00B83FE2"/>
    <w:rsid w:val="00B85583"/>
    <w:rsid w:val="00B95A55"/>
    <w:rsid w:val="00BC1E53"/>
    <w:rsid w:val="00BD7F6D"/>
    <w:rsid w:val="00BF2009"/>
    <w:rsid w:val="00BF55BA"/>
    <w:rsid w:val="00C1257B"/>
    <w:rsid w:val="00C1695B"/>
    <w:rsid w:val="00C529CA"/>
    <w:rsid w:val="00C55B88"/>
    <w:rsid w:val="00CA2DC6"/>
    <w:rsid w:val="00CA5DAE"/>
    <w:rsid w:val="00CA770D"/>
    <w:rsid w:val="00CC7313"/>
    <w:rsid w:val="00CF0D5A"/>
    <w:rsid w:val="00D44E3A"/>
    <w:rsid w:val="00D548FC"/>
    <w:rsid w:val="00D57073"/>
    <w:rsid w:val="00D570F7"/>
    <w:rsid w:val="00D60C1F"/>
    <w:rsid w:val="00D776C7"/>
    <w:rsid w:val="00D8391D"/>
    <w:rsid w:val="00DB0966"/>
    <w:rsid w:val="00DC141D"/>
    <w:rsid w:val="00DC42FB"/>
    <w:rsid w:val="00E07EEF"/>
    <w:rsid w:val="00E333C3"/>
    <w:rsid w:val="00E336F1"/>
    <w:rsid w:val="00E537E3"/>
    <w:rsid w:val="00E56067"/>
    <w:rsid w:val="00E62106"/>
    <w:rsid w:val="00EA0E54"/>
    <w:rsid w:val="00EA25CD"/>
    <w:rsid w:val="00EB1743"/>
    <w:rsid w:val="00EC2A1A"/>
    <w:rsid w:val="00EE0D50"/>
    <w:rsid w:val="00F02DDE"/>
    <w:rsid w:val="00F12D04"/>
    <w:rsid w:val="00F162CA"/>
    <w:rsid w:val="00F33184"/>
    <w:rsid w:val="00F33CBF"/>
    <w:rsid w:val="00F509F1"/>
    <w:rsid w:val="00F52D01"/>
    <w:rsid w:val="00F65D0C"/>
    <w:rsid w:val="00FA142E"/>
    <w:rsid w:val="00FA3283"/>
    <w:rsid w:val="00FC0B26"/>
    <w:rsid w:val="00FD1DFD"/>
    <w:rsid w:val="00FE02AE"/>
    <w:rsid w:val="09C3397A"/>
    <w:rsid w:val="0BEB8EE3"/>
    <w:rsid w:val="0D9F3C9C"/>
    <w:rsid w:val="1DD0C9DC"/>
    <w:rsid w:val="29DA717E"/>
    <w:rsid w:val="2AB47252"/>
    <w:rsid w:val="37DFDDE5"/>
    <w:rsid w:val="398DC481"/>
    <w:rsid w:val="3AF8E2FF"/>
    <w:rsid w:val="538F9C07"/>
    <w:rsid w:val="5A0D2F87"/>
    <w:rsid w:val="5CF72CFE"/>
    <w:rsid w:val="5F2E453D"/>
    <w:rsid w:val="63E0147A"/>
    <w:rsid w:val="67C54101"/>
    <w:rsid w:val="69FC8382"/>
    <w:rsid w:val="6A35ADA0"/>
    <w:rsid w:val="6A3A3D96"/>
    <w:rsid w:val="757BB7C9"/>
    <w:rsid w:val="77D014E9"/>
    <w:rsid w:val="781A7E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2C852"/>
  <w15:chartTrackingRefBased/>
  <w15:docId w15:val="{C9865012-F248-44C2-ADA6-C7F31FE42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lsdException w:name="heading 2" w:locked="0"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Fließtext UWK"/>
    <w:qFormat/>
    <w:rsid w:val="00E07EEF"/>
    <w:rPr>
      <w:rFonts w:ascii="Univers" w:hAnsi="Univers" w:cs="Times New Roman"/>
      <w:sz w:val="20"/>
      <w:lang w:val="en-US" w:eastAsia="de-DE"/>
    </w:rPr>
  </w:style>
  <w:style w:type="paragraph" w:styleId="berschrift1">
    <w:name w:val="heading 1"/>
    <w:aliases w:val="UWK_Überschrift 1"/>
    <w:basedOn w:val="Standard"/>
    <w:next w:val="Standard"/>
    <w:link w:val="berschrift1Zchn"/>
    <w:uiPriority w:val="9"/>
    <w:locked/>
    <w:rsid w:val="00992664"/>
    <w:pPr>
      <w:keepNext/>
      <w:keepLines/>
      <w:spacing w:before="240"/>
      <w:outlineLvl w:val="0"/>
    </w:pPr>
    <w:rPr>
      <w:rFonts w:asciiTheme="majorHAnsi" w:eastAsiaTheme="majorEastAsia" w:hAnsiTheme="majorHAnsi" w:cstheme="majorBidi"/>
      <w:color w:val="A1002E" w:themeColor="accent1" w:themeShade="BF"/>
      <w:sz w:val="32"/>
      <w:szCs w:val="32"/>
    </w:rPr>
  </w:style>
  <w:style w:type="paragraph" w:styleId="berschrift2">
    <w:name w:val="heading 2"/>
    <w:aliases w:val="Zwischenüberschrift UWK"/>
    <w:basedOn w:val="berschrift3"/>
    <w:next w:val="Standard"/>
    <w:link w:val="berschrift2Zchn"/>
    <w:uiPriority w:val="9"/>
    <w:unhideWhenUsed/>
    <w:qFormat/>
    <w:rsid w:val="00391823"/>
    <w:pPr>
      <w:spacing w:before="240" w:after="120"/>
      <w:outlineLvl w:val="1"/>
    </w:pPr>
    <w:rPr>
      <w:rFonts w:ascii="Univers 55" w:hAnsi="Univers 55"/>
      <w:color w:val="002551" w:themeColor="text1"/>
      <w:sz w:val="20"/>
      <w:szCs w:val="26"/>
    </w:rPr>
  </w:style>
  <w:style w:type="paragraph" w:styleId="berschrift3">
    <w:name w:val="heading 3"/>
    <w:basedOn w:val="Standard"/>
    <w:next w:val="Standard"/>
    <w:link w:val="berschrift3Zchn"/>
    <w:uiPriority w:val="9"/>
    <w:semiHidden/>
    <w:unhideWhenUsed/>
    <w:locked/>
    <w:rsid w:val="00BF2009"/>
    <w:pPr>
      <w:keepNext/>
      <w:keepLines/>
      <w:spacing w:before="40"/>
      <w:outlineLvl w:val="2"/>
    </w:pPr>
    <w:rPr>
      <w:rFonts w:asciiTheme="majorHAnsi" w:eastAsiaTheme="majorEastAsia" w:hAnsiTheme="majorHAnsi" w:cstheme="majorBidi"/>
      <w:color w:val="6B001F"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KopfzeileZchn">
    <w:name w:val="Kopfzeile Zchn"/>
    <w:basedOn w:val="Absatz-Standardschriftart"/>
    <w:link w:val="Kopfzeile"/>
    <w:uiPriority w:val="99"/>
    <w:rsid w:val="00840BEC"/>
  </w:style>
  <w:style w:type="paragraph" w:styleId="Fuzeile">
    <w:name w:val="footer"/>
    <w:basedOn w:val="Standard"/>
    <w:link w:val="FuzeileZchn"/>
    <w:uiPriority w:val="99"/>
    <w:unhideWhenUsed/>
    <w:locked/>
    <w:rsid w:val="00840BEC"/>
    <w:pPr>
      <w:tabs>
        <w:tab w:val="center" w:pos="4536"/>
        <w:tab w:val="right" w:pos="9072"/>
      </w:tabs>
    </w:pPr>
    <w:rPr>
      <w:rFonts w:asciiTheme="minorHAnsi" w:hAnsiTheme="minorHAnsi" w:cstheme="minorBidi"/>
      <w:lang w:eastAsia="en-US"/>
    </w:rPr>
  </w:style>
  <w:style w:type="character" w:customStyle="1" w:styleId="FuzeileZchn">
    <w:name w:val="Fußzeile Zchn"/>
    <w:basedOn w:val="Absatz-Standardschriftart"/>
    <w:link w:val="Fuzeile"/>
    <w:uiPriority w:val="99"/>
    <w:rsid w:val="00840BEC"/>
  </w:style>
  <w:style w:type="paragraph" w:styleId="Listenabsatz">
    <w:name w:val="List Paragraph"/>
    <w:aliases w:val="Aufzählung UWK"/>
    <w:basedOn w:val="Standard"/>
    <w:uiPriority w:val="34"/>
    <w:qFormat/>
    <w:rsid w:val="00D776C7"/>
    <w:pPr>
      <w:numPr>
        <w:numId w:val="3"/>
      </w:numPr>
      <w:tabs>
        <w:tab w:val="left" w:pos="505"/>
        <w:tab w:val="left" w:pos="907"/>
      </w:tabs>
      <w:spacing w:line="270" w:lineRule="exact"/>
      <w:ind w:left="482" w:firstLine="0"/>
      <w:contextualSpacing/>
    </w:pPr>
    <w:rPr>
      <w:rFonts w:ascii="Univers 65" w:eastAsia="Times New Roman" w:hAnsi="Univers 65"/>
      <w:b/>
    </w:rPr>
  </w:style>
  <w:style w:type="paragraph" w:styleId="Titel">
    <w:name w:val="Title"/>
    <w:aliases w:val="Titel UWK"/>
    <w:basedOn w:val="berschrift1"/>
    <w:next w:val="Untertitel"/>
    <w:link w:val="TitelZchn"/>
    <w:uiPriority w:val="10"/>
    <w:qFormat/>
    <w:rsid w:val="00BF2009"/>
    <w:pPr>
      <w:spacing w:line="380" w:lineRule="exact"/>
      <w:contextualSpacing/>
    </w:pPr>
    <w:rPr>
      <w:rFonts w:ascii="Univers 65" w:hAnsi="Univers 65"/>
      <w:b/>
      <w:color w:val="002551"/>
      <w:spacing w:val="-10"/>
      <w:kern w:val="28"/>
      <w:sz w:val="30"/>
      <w:szCs w:val="56"/>
    </w:rPr>
  </w:style>
  <w:style w:type="character" w:customStyle="1" w:styleId="TitelZchn">
    <w:name w:val="Titel Zchn"/>
    <w:aliases w:val="Titel UWK Zchn"/>
    <w:basedOn w:val="Absatz-Standardschriftart"/>
    <w:link w:val="Titel"/>
    <w:uiPriority w:val="10"/>
    <w:rsid w:val="00B85583"/>
    <w:rPr>
      <w:rFonts w:ascii="Univers 65" w:eastAsiaTheme="majorEastAsia" w:hAnsi="Univers 65" w:cstheme="majorBidi"/>
      <w:b/>
      <w:color w:val="002551"/>
      <w:spacing w:val="-10"/>
      <w:kern w:val="28"/>
      <w:sz w:val="30"/>
      <w:szCs w:val="56"/>
      <w:lang w:eastAsia="de-DE"/>
    </w:rPr>
  </w:style>
  <w:style w:type="character" w:customStyle="1" w:styleId="berschrift2Zchn">
    <w:name w:val="Überschrift 2 Zchn"/>
    <w:aliases w:val="Zwischenüberschrift UWK Zchn"/>
    <w:basedOn w:val="Absatz-Standardschriftart"/>
    <w:link w:val="berschrift2"/>
    <w:uiPriority w:val="9"/>
    <w:rsid w:val="00391823"/>
    <w:rPr>
      <w:rFonts w:ascii="Univers 55" w:eastAsiaTheme="majorEastAsia" w:hAnsi="Univers 55" w:cstheme="majorBidi"/>
      <w:color w:val="002551" w:themeColor="text1"/>
      <w:sz w:val="20"/>
      <w:szCs w:val="26"/>
      <w:lang w:val="en-US" w:eastAsia="de-DE"/>
    </w:rPr>
  </w:style>
  <w:style w:type="paragraph" w:styleId="Untertitel">
    <w:name w:val="Subtitle"/>
    <w:aliases w:val="Untertitel UWK"/>
    <w:basedOn w:val="berschrift2"/>
    <w:next w:val="Standard"/>
    <w:link w:val="UntertitelZchn"/>
    <w:uiPriority w:val="11"/>
    <w:qFormat/>
    <w:rsid w:val="00C1695B"/>
    <w:pPr>
      <w:numPr>
        <w:ilvl w:val="1"/>
      </w:numPr>
      <w:spacing w:before="120" w:after="360"/>
    </w:pPr>
    <w:rPr>
      <w:rFonts w:eastAsiaTheme="minorEastAsia" w:cstheme="minorBidi"/>
      <w:color w:val="002551" w:themeColor="text2"/>
      <w:spacing w:val="15"/>
      <w:sz w:val="30"/>
      <w:szCs w:val="22"/>
    </w:rPr>
  </w:style>
  <w:style w:type="character" w:customStyle="1" w:styleId="UntertitelZchn">
    <w:name w:val="Untertitel Zchn"/>
    <w:aliases w:val="Untertitel UWK Zchn"/>
    <w:basedOn w:val="Absatz-Standardschriftart"/>
    <w:link w:val="Untertitel"/>
    <w:uiPriority w:val="11"/>
    <w:rsid w:val="00C1695B"/>
    <w:rPr>
      <w:rFonts w:ascii="Univers 55" w:eastAsiaTheme="minorEastAsia" w:hAnsi="Univers 55"/>
      <w:color w:val="002551" w:themeColor="text2"/>
      <w:spacing w:val="15"/>
      <w:sz w:val="30"/>
      <w:szCs w:val="22"/>
      <w:lang w:val="en-US" w:eastAsia="de-DE"/>
    </w:rPr>
  </w:style>
  <w:style w:type="character" w:customStyle="1" w:styleId="berschrift1Zchn">
    <w:name w:val="Überschrift 1 Zchn"/>
    <w:aliases w:val="UWK_Überschrift 1 Zchn"/>
    <w:basedOn w:val="Absatz-Standardschriftart"/>
    <w:link w:val="berschrift1"/>
    <w:uiPriority w:val="9"/>
    <w:rsid w:val="00992664"/>
    <w:rPr>
      <w:rFonts w:asciiTheme="majorHAnsi" w:eastAsiaTheme="majorEastAsia" w:hAnsiTheme="majorHAnsi" w:cstheme="majorBidi"/>
      <w:color w:val="A1002E" w:themeColor="accent1" w:themeShade="BF"/>
      <w:sz w:val="32"/>
      <w:szCs w:val="32"/>
      <w:lang w:eastAsia="de-DE"/>
    </w:rPr>
  </w:style>
  <w:style w:type="character" w:styleId="Hervorhebung">
    <w:name w:val="Emphasis"/>
    <w:aliases w:val="Hervorhebung UWK,Hervorhebung Rot"/>
    <w:basedOn w:val="Absatz-Standardschriftart"/>
    <w:uiPriority w:val="20"/>
    <w:qFormat/>
    <w:rsid w:val="00D776C7"/>
    <w:rPr>
      <w:rFonts w:ascii="Univers 55" w:hAnsi="Univers 55"/>
      <w:i w:val="0"/>
      <w:iCs/>
      <w:color w:val="D7003F"/>
      <w:sz w:val="20"/>
    </w:rPr>
  </w:style>
  <w:style w:type="character" w:styleId="IntensiveHervorhebung">
    <w:name w:val="Intense Emphasis"/>
    <w:aliases w:val="Intensive Hervorhebung UWK,Hervorhebung Hellblau"/>
    <w:basedOn w:val="Absatz-Standardschriftart"/>
    <w:uiPriority w:val="21"/>
    <w:locked/>
    <w:rsid w:val="00D776C7"/>
    <w:rPr>
      <w:rFonts w:ascii="Univers 55" w:hAnsi="Univers 55"/>
      <w:i w:val="0"/>
      <w:iCs/>
      <w:color w:val="6A97BC"/>
      <w:sz w:val="20"/>
    </w:rPr>
  </w:style>
  <w:style w:type="character" w:styleId="SchwacheHervorhebung">
    <w:name w:val="Subtle Emphasis"/>
    <w:aliases w:val="Schwache HervorhebunSchwache Hervorhebung UWK;Hervorhebung Dunkelgrau"/>
    <w:basedOn w:val="Absatz-Standardschriftart"/>
    <w:uiPriority w:val="19"/>
    <w:rsid w:val="00D776C7"/>
    <w:rPr>
      <w:rFonts w:ascii="Univers 55" w:hAnsi="Univers 55"/>
      <w:i w:val="0"/>
      <w:iCs/>
      <w:color w:val="8B939A"/>
      <w:sz w:val="20"/>
    </w:rPr>
  </w:style>
  <w:style w:type="character" w:customStyle="1" w:styleId="berschrift3Zchn">
    <w:name w:val="Überschrift 3 Zchn"/>
    <w:basedOn w:val="Absatz-Standardschriftart"/>
    <w:link w:val="berschrift3"/>
    <w:uiPriority w:val="9"/>
    <w:semiHidden/>
    <w:rsid w:val="00BF2009"/>
    <w:rPr>
      <w:rFonts w:asciiTheme="majorHAnsi" w:eastAsiaTheme="majorEastAsia" w:hAnsiTheme="majorHAnsi" w:cstheme="majorBidi"/>
      <w:color w:val="6B001F" w:themeColor="accent1" w:themeShade="7F"/>
      <w:lang w:eastAsia="de-DE"/>
    </w:rPr>
  </w:style>
  <w:style w:type="paragraph" w:styleId="KeinLeerraum">
    <w:name w:val="No Spacing"/>
    <w:aliases w:val="UWK_Fließtext_Kein Leerraum"/>
    <w:uiPriority w:val="1"/>
    <w:locked/>
    <w:rsid w:val="00E07EEF"/>
    <w:rPr>
      <w:rFonts w:ascii="Univers" w:hAnsi="Univers" w:cs="Times New Roman"/>
      <w:sz w:val="20"/>
      <w:lang w:val="en-US" w:eastAsia="de-DE"/>
    </w:rPr>
  </w:style>
  <w:style w:type="character" w:styleId="Fett">
    <w:name w:val="Strong"/>
    <w:aliases w:val="UWK_Fett"/>
    <w:basedOn w:val="Absatz-Standardschriftart"/>
    <w:uiPriority w:val="22"/>
    <w:locked/>
    <w:rsid w:val="00E07EEF"/>
    <w:rPr>
      <w:b/>
      <w:bCs/>
    </w:rPr>
  </w:style>
  <w:style w:type="paragraph" w:styleId="Zitat">
    <w:name w:val="Quote"/>
    <w:aliases w:val="UWK_Zitat"/>
    <w:basedOn w:val="Standard"/>
    <w:next w:val="Standard"/>
    <w:link w:val="ZitatZchn"/>
    <w:uiPriority w:val="29"/>
    <w:locked/>
    <w:rsid w:val="00E07EEF"/>
    <w:pPr>
      <w:spacing w:before="200" w:after="160"/>
      <w:ind w:left="864" w:right="864"/>
      <w:jc w:val="center"/>
    </w:pPr>
    <w:rPr>
      <w:i/>
      <w:iCs/>
      <w:color w:val="0055BC" w:themeColor="text1" w:themeTint="BF"/>
    </w:rPr>
  </w:style>
  <w:style w:type="character" w:customStyle="1" w:styleId="ZitatZchn">
    <w:name w:val="Zitat Zchn"/>
    <w:aliases w:val="UWK_Zitat Zchn"/>
    <w:basedOn w:val="Absatz-Standardschriftart"/>
    <w:link w:val="Zitat"/>
    <w:uiPriority w:val="29"/>
    <w:rsid w:val="00E07EEF"/>
    <w:rPr>
      <w:rFonts w:ascii="Univers" w:hAnsi="Univers" w:cs="Times New Roman"/>
      <w:i/>
      <w:iCs/>
      <w:color w:val="0055BC" w:themeColor="text1" w:themeTint="BF"/>
      <w:sz w:val="20"/>
      <w:lang w:val="en-US" w:eastAsia="de-DE"/>
    </w:rPr>
  </w:style>
  <w:style w:type="paragraph" w:styleId="IntensivesZitat">
    <w:name w:val="Intense Quote"/>
    <w:aliases w:val="UWK_Intensives Zitat"/>
    <w:basedOn w:val="Standard"/>
    <w:next w:val="Standard"/>
    <w:link w:val="IntensivesZitatZchn"/>
    <w:uiPriority w:val="30"/>
    <w:locked/>
    <w:rsid w:val="00E07EEF"/>
    <w:pPr>
      <w:pBdr>
        <w:top w:val="single" w:sz="4" w:space="10" w:color="D7003F" w:themeColor="accent1"/>
        <w:bottom w:val="single" w:sz="4" w:space="10" w:color="D7003F" w:themeColor="accent1"/>
      </w:pBdr>
      <w:spacing w:before="360" w:after="360"/>
      <w:ind w:left="864" w:right="864"/>
      <w:jc w:val="center"/>
    </w:pPr>
    <w:rPr>
      <w:i/>
      <w:iCs/>
      <w:color w:val="D7003F" w:themeColor="accent1"/>
    </w:rPr>
  </w:style>
  <w:style w:type="character" w:customStyle="1" w:styleId="IntensivesZitatZchn">
    <w:name w:val="Intensives Zitat Zchn"/>
    <w:aliases w:val="UWK_Intensives Zitat Zchn"/>
    <w:basedOn w:val="Absatz-Standardschriftart"/>
    <w:link w:val="IntensivesZitat"/>
    <w:uiPriority w:val="30"/>
    <w:rsid w:val="00E07EEF"/>
    <w:rPr>
      <w:rFonts w:ascii="Univers" w:hAnsi="Univers" w:cs="Times New Roman"/>
      <w:i/>
      <w:iCs/>
      <w:color w:val="D7003F" w:themeColor="accent1"/>
      <w:sz w:val="20"/>
      <w:lang w:val="en-US" w:eastAsia="de-DE"/>
    </w:rPr>
  </w:style>
  <w:style w:type="character" w:styleId="SchwacherVerweis">
    <w:name w:val="Subtle Reference"/>
    <w:aliases w:val="UWK_Schwacher Verweis"/>
    <w:basedOn w:val="Absatz-Standardschriftart"/>
    <w:uiPriority w:val="31"/>
    <w:locked/>
    <w:rsid w:val="00E07EEF"/>
    <w:rPr>
      <w:smallCaps/>
      <w:color w:val="0069E8" w:themeColor="text1" w:themeTint="A5"/>
    </w:rPr>
  </w:style>
  <w:style w:type="character" w:styleId="IntensiverVerweis">
    <w:name w:val="Intense Reference"/>
    <w:aliases w:val="UWK_Intensiver Verweis"/>
    <w:basedOn w:val="Absatz-Standardschriftart"/>
    <w:uiPriority w:val="32"/>
    <w:locked/>
    <w:rsid w:val="00E07EEF"/>
    <w:rPr>
      <w:b/>
      <w:bCs/>
      <w:smallCaps/>
      <w:color w:val="D7003F" w:themeColor="accent1"/>
      <w:spacing w:val="5"/>
    </w:rPr>
  </w:style>
  <w:style w:type="character" w:styleId="Buchtitel">
    <w:name w:val="Book Title"/>
    <w:aliases w:val="UWK_Buchtitel"/>
    <w:basedOn w:val="Absatz-Standardschriftart"/>
    <w:uiPriority w:val="33"/>
    <w:locked/>
    <w:rsid w:val="00E07EEF"/>
    <w:rPr>
      <w:b/>
      <w:bCs/>
      <w:i/>
      <w:iCs/>
      <w:spacing w:val="5"/>
    </w:rPr>
  </w:style>
  <w:style w:type="paragraph" w:customStyle="1" w:styleId="SchwacheHervorhebunSchwacheHervorhebungUWK">
    <w:name w:val="Schwache HervorhebunSchwache Hervorhebung UWK"/>
    <w:aliases w:val="Hervorhebung Dunkelgrau"/>
    <w:basedOn w:val="Untertitel"/>
    <w:rsid w:val="00192D73"/>
    <w:rPr>
      <w:lang w:val="de-AT"/>
    </w:rPr>
  </w:style>
  <w:style w:type="paragraph" w:customStyle="1" w:styleId="Utopia24pt">
    <w:name w:val="Utopia 24pt"/>
    <w:basedOn w:val="Standard"/>
    <w:uiPriority w:val="99"/>
    <w:rsid w:val="003A6C44"/>
    <w:pPr>
      <w:autoSpaceDE w:val="0"/>
      <w:autoSpaceDN w:val="0"/>
      <w:adjustRightInd w:val="0"/>
      <w:spacing w:line="288" w:lineRule="auto"/>
      <w:textAlignment w:val="center"/>
    </w:pPr>
    <w:rPr>
      <w:rFonts w:ascii="Utopia (T1)" w:hAnsi="Utopia (T1)" w:cs="Utopia (T1)"/>
      <w:color w:val="000065"/>
      <w:spacing w:val="5"/>
      <w:sz w:val="48"/>
      <w:szCs w:val="48"/>
      <w:lang w:val="de-DE" w:eastAsia="en-US"/>
    </w:rPr>
  </w:style>
  <w:style w:type="paragraph" w:customStyle="1" w:styleId="UniversRoman12ptHeadline">
    <w:name w:val="Univers Roman 12pt Headline"/>
    <w:basedOn w:val="Standard"/>
    <w:uiPriority w:val="99"/>
    <w:rsid w:val="003A6C44"/>
    <w:pPr>
      <w:autoSpaceDE w:val="0"/>
      <w:autoSpaceDN w:val="0"/>
      <w:adjustRightInd w:val="0"/>
      <w:spacing w:line="288" w:lineRule="auto"/>
      <w:textAlignment w:val="center"/>
    </w:pPr>
    <w:rPr>
      <w:rFonts w:ascii="Univers LT Pro 55" w:hAnsi="Univers LT Pro 55" w:cs="Univers LT Pro 55"/>
      <w:color w:val="000065"/>
      <w:sz w:val="24"/>
      <w:lang w:val="de-DE" w:eastAsia="en-US"/>
    </w:rPr>
  </w:style>
  <w:style w:type="paragraph" w:customStyle="1" w:styleId="UniversLight10ptFlietext">
    <w:name w:val="Univers Light 10pt Fließtext"/>
    <w:basedOn w:val="Standard"/>
    <w:uiPriority w:val="99"/>
    <w:rsid w:val="003A6C44"/>
    <w:pPr>
      <w:tabs>
        <w:tab w:val="right" w:pos="9662"/>
      </w:tabs>
      <w:autoSpaceDE w:val="0"/>
      <w:autoSpaceDN w:val="0"/>
      <w:adjustRightInd w:val="0"/>
      <w:spacing w:line="288" w:lineRule="auto"/>
      <w:textAlignment w:val="center"/>
    </w:pPr>
    <w:rPr>
      <w:rFonts w:ascii="Univers LT Pro 45 Light" w:hAnsi="Univers LT Pro 45 Light" w:cs="Univers LT Pro 45 Light"/>
      <w:color w:val="000065"/>
      <w:szCs w:val="20"/>
      <w:lang w:val="de-DE" w:eastAsia="en-US"/>
    </w:rPr>
  </w:style>
  <w:style w:type="paragraph" w:customStyle="1" w:styleId="UniversRoman10ptHeadline">
    <w:name w:val="Univers Roman 10pt Headline"/>
    <w:basedOn w:val="UniversLight10ptFlietext"/>
    <w:uiPriority w:val="99"/>
    <w:rsid w:val="003A6C44"/>
    <w:pPr>
      <w:tabs>
        <w:tab w:val="left" w:pos="170"/>
        <w:tab w:val="right" w:pos="15860"/>
      </w:tabs>
    </w:pPr>
    <w:rPr>
      <w:b/>
      <w:bCs/>
    </w:rPr>
  </w:style>
  <w:style w:type="character" w:styleId="Hyperlink">
    <w:name w:val="Hyperlink"/>
    <w:basedOn w:val="Absatz-Standardschriftart"/>
    <w:uiPriority w:val="99"/>
    <w:unhideWhenUsed/>
    <w:locked/>
    <w:rsid w:val="002E148A"/>
    <w:rPr>
      <w:color w:val="6A97BC" w:themeColor="hyperlink"/>
      <w:u w:val="single"/>
    </w:rPr>
  </w:style>
  <w:style w:type="character" w:styleId="NichtaufgelsteErwhnung">
    <w:name w:val="Unresolved Mention"/>
    <w:basedOn w:val="Absatz-Standardschriftart"/>
    <w:uiPriority w:val="99"/>
    <w:semiHidden/>
    <w:unhideWhenUsed/>
    <w:rsid w:val="002E148A"/>
    <w:rPr>
      <w:color w:val="605E5C"/>
      <w:shd w:val="clear" w:color="auto" w:fill="E1DFDD"/>
    </w:rPr>
  </w:style>
  <w:style w:type="character" w:styleId="BesuchterLink">
    <w:name w:val="FollowedHyperlink"/>
    <w:basedOn w:val="Absatz-Standardschriftart"/>
    <w:uiPriority w:val="99"/>
    <w:semiHidden/>
    <w:unhideWhenUsed/>
    <w:locked/>
    <w:rsid w:val="00A61AB0"/>
    <w:rPr>
      <w:color w:val="8B939A" w:themeColor="followedHyperlink"/>
      <w:u w:val="single"/>
    </w:rPr>
  </w:style>
  <w:style w:type="character" w:styleId="Kommentarzeichen">
    <w:name w:val="annotation reference"/>
    <w:basedOn w:val="Absatz-Standardschriftart"/>
    <w:uiPriority w:val="99"/>
    <w:semiHidden/>
    <w:unhideWhenUsed/>
    <w:locked/>
    <w:rsid w:val="008B1322"/>
    <w:rPr>
      <w:sz w:val="16"/>
      <w:szCs w:val="16"/>
    </w:rPr>
  </w:style>
  <w:style w:type="paragraph" w:styleId="Kommentartext">
    <w:name w:val="annotation text"/>
    <w:basedOn w:val="Standard"/>
    <w:link w:val="KommentartextZchn"/>
    <w:uiPriority w:val="99"/>
    <w:unhideWhenUsed/>
    <w:locked/>
    <w:rsid w:val="008B1322"/>
    <w:rPr>
      <w:szCs w:val="20"/>
    </w:rPr>
  </w:style>
  <w:style w:type="character" w:customStyle="1" w:styleId="KommentartextZchn">
    <w:name w:val="Kommentartext Zchn"/>
    <w:basedOn w:val="Absatz-Standardschriftart"/>
    <w:link w:val="Kommentartext"/>
    <w:uiPriority w:val="99"/>
    <w:rsid w:val="008B1322"/>
    <w:rPr>
      <w:rFonts w:ascii="Univers" w:hAnsi="Univers" w:cs="Times New Roman"/>
      <w:sz w:val="20"/>
      <w:szCs w:val="20"/>
      <w:lang w:val="en-US" w:eastAsia="de-DE"/>
    </w:rPr>
  </w:style>
  <w:style w:type="paragraph" w:styleId="Kommentarthema">
    <w:name w:val="annotation subject"/>
    <w:basedOn w:val="Kommentartext"/>
    <w:next w:val="Kommentartext"/>
    <w:link w:val="KommentarthemaZchn"/>
    <w:uiPriority w:val="99"/>
    <w:semiHidden/>
    <w:unhideWhenUsed/>
    <w:locked/>
    <w:rsid w:val="008B1322"/>
    <w:rPr>
      <w:b/>
      <w:bCs/>
    </w:rPr>
  </w:style>
  <w:style w:type="character" w:customStyle="1" w:styleId="KommentarthemaZchn">
    <w:name w:val="Kommentarthema Zchn"/>
    <w:basedOn w:val="KommentartextZchn"/>
    <w:link w:val="Kommentarthema"/>
    <w:uiPriority w:val="99"/>
    <w:semiHidden/>
    <w:rsid w:val="008B1322"/>
    <w:rPr>
      <w:rFonts w:ascii="Univers" w:hAnsi="Univers" w:cs="Times New Roman"/>
      <w:b/>
      <w:bCs/>
      <w:sz w:val="20"/>
      <w:szCs w:val="20"/>
      <w:lang w:val="en-US" w:eastAsia="de-DE"/>
    </w:rPr>
  </w:style>
  <w:style w:type="paragraph" w:customStyle="1" w:styleId="Informationen">
    <w:name w:val="Informationen"/>
    <w:basedOn w:val="Standard"/>
    <w:rsid w:val="008E0AC8"/>
    <w:pPr>
      <w:spacing w:before="360" w:after="240"/>
      <w:ind w:left="709"/>
    </w:pPr>
    <w:rPr>
      <w:rFonts w:eastAsia="Times New Roman"/>
      <w:sz w:val="22"/>
      <w:lang w:val="de-AT"/>
    </w:rPr>
  </w:style>
  <w:style w:type="paragraph" w:styleId="berarbeitung">
    <w:name w:val="Revision"/>
    <w:hidden/>
    <w:uiPriority w:val="99"/>
    <w:semiHidden/>
    <w:rsid w:val="00B37645"/>
    <w:rPr>
      <w:rFonts w:ascii="Univers" w:hAnsi="Univers" w:cs="Times New Roman"/>
      <w:sz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009315">
      <w:bodyDiv w:val="1"/>
      <w:marLeft w:val="0"/>
      <w:marRight w:val="0"/>
      <w:marTop w:val="0"/>
      <w:marBottom w:val="0"/>
      <w:divBdr>
        <w:top w:val="none" w:sz="0" w:space="0" w:color="auto"/>
        <w:left w:val="none" w:sz="0" w:space="0" w:color="auto"/>
        <w:bottom w:val="none" w:sz="0" w:space="0" w:color="auto"/>
        <w:right w:val="none" w:sz="0" w:space="0" w:color="auto"/>
      </w:divBdr>
    </w:div>
    <w:div w:id="777455820">
      <w:bodyDiv w:val="1"/>
      <w:marLeft w:val="0"/>
      <w:marRight w:val="0"/>
      <w:marTop w:val="0"/>
      <w:marBottom w:val="0"/>
      <w:divBdr>
        <w:top w:val="none" w:sz="0" w:space="0" w:color="auto"/>
        <w:left w:val="none" w:sz="0" w:space="0" w:color="auto"/>
        <w:bottom w:val="none" w:sz="0" w:space="0" w:color="auto"/>
        <w:right w:val="none" w:sz="0" w:space="0" w:color="auto"/>
      </w:divBdr>
    </w:div>
    <w:div w:id="1426607420">
      <w:bodyDiv w:val="1"/>
      <w:marLeft w:val="0"/>
      <w:marRight w:val="0"/>
      <w:marTop w:val="0"/>
      <w:marBottom w:val="0"/>
      <w:divBdr>
        <w:top w:val="none" w:sz="0" w:space="0" w:color="auto"/>
        <w:left w:val="none" w:sz="0" w:space="0" w:color="auto"/>
        <w:bottom w:val="none" w:sz="0" w:space="0" w:color="auto"/>
        <w:right w:val="none" w:sz="0" w:space="0" w:color="auto"/>
      </w:divBdr>
    </w:div>
    <w:div w:id="1480540540">
      <w:bodyDiv w:val="1"/>
      <w:marLeft w:val="0"/>
      <w:marRight w:val="0"/>
      <w:marTop w:val="0"/>
      <w:marBottom w:val="0"/>
      <w:divBdr>
        <w:top w:val="none" w:sz="0" w:space="0" w:color="auto"/>
        <w:left w:val="none" w:sz="0" w:space="0" w:color="auto"/>
        <w:bottom w:val="none" w:sz="0" w:space="0" w:color="auto"/>
        <w:right w:val="none" w:sz="0" w:space="0" w:color="auto"/>
      </w:divBdr>
    </w:div>
    <w:div w:id="1607619081">
      <w:bodyDiv w:val="1"/>
      <w:marLeft w:val="0"/>
      <w:marRight w:val="0"/>
      <w:marTop w:val="0"/>
      <w:marBottom w:val="0"/>
      <w:divBdr>
        <w:top w:val="none" w:sz="0" w:space="0" w:color="auto"/>
        <w:left w:val="none" w:sz="0" w:space="0" w:color="auto"/>
        <w:bottom w:val="none" w:sz="0" w:space="0" w:color="auto"/>
        <w:right w:val="none" w:sz="0" w:space="0" w:color="auto"/>
      </w:divBdr>
    </w:div>
    <w:div w:id="1925411502">
      <w:bodyDiv w:val="1"/>
      <w:marLeft w:val="0"/>
      <w:marRight w:val="0"/>
      <w:marTop w:val="0"/>
      <w:marBottom w:val="0"/>
      <w:divBdr>
        <w:top w:val="none" w:sz="0" w:space="0" w:color="auto"/>
        <w:left w:val="none" w:sz="0" w:space="0" w:color="auto"/>
        <w:bottom w:val="none" w:sz="0" w:space="0" w:color="auto"/>
        <w:right w:val="none" w:sz="0" w:space="0" w:color="auto"/>
      </w:divBdr>
    </w:div>
    <w:div w:id="2030330788">
      <w:bodyDiv w:val="1"/>
      <w:marLeft w:val="0"/>
      <w:marRight w:val="0"/>
      <w:marTop w:val="0"/>
      <w:marBottom w:val="0"/>
      <w:divBdr>
        <w:top w:val="none" w:sz="0" w:space="0" w:color="auto"/>
        <w:left w:val="none" w:sz="0" w:space="0" w:color="auto"/>
        <w:bottom w:val="none" w:sz="0" w:space="0" w:color="auto"/>
        <w:right w:val="none" w:sz="0" w:space="0" w:color="auto"/>
      </w:divBdr>
    </w:div>
    <w:div w:id="2101638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teresa.koenig@donau-uni.ac.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Donau-Universität Krems">
      <a:dk1>
        <a:srgbClr val="002551"/>
      </a:dk1>
      <a:lt1>
        <a:sysClr val="window" lastClr="FFFFFF"/>
      </a:lt1>
      <a:dk2>
        <a:srgbClr val="002551"/>
      </a:dk2>
      <a:lt2>
        <a:srgbClr val="DAE5EE"/>
      </a:lt2>
      <a:accent1>
        <a:srgbClr val="D7003F"/>
      </a:accent1>
      <a:accent2>
        <a:srgbClr val="6A97BC"/>
      </a:accent2>
      <a:accent3>
        <a:srgbClr val="8B939A"/>
      </a:accent3>
      <a:accent4>
        <a:srgbClr val="F8EEC5"/>
      </a:accent4>
      <a:accent5>
        <a:srgbClr val="E2E6E7"/>
      </a:accent5>
      <a:accent6>
        <a:srgbClr val="D7003F"/>
      </a:accent6>
      <a:hlink>
        <a:srgbClr val="6A97BC"/>
      </a:hlink>
      <a:folHlink>
        <a:srgbClr val="8B939A"/>
      </a:folHlink>
    </a:clrScheme>
    <a:fontScheme name="Donau-Universitaet-Krems">
      <a:majorFont>
        <a:latin typeface="Univers 55"/>
        <a:ea typeface=""/>
        <a:cs typeface=""/>
      </a:majorFont>
      <a:minorFont>
        <a:latin typeface="Univer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C71348F51F60C47BF44198EAE32ABDB" ma:contentTypeVersion="16" ma:contentTypeDescription="Ein neues Dokument erstellen." ma:contentTypeScope="" ma:versionID="cf867fb8d0321d2a5eede0896c730f4a">
  <xsd:schema xmlns:xsd="http://www.w3.org/2001/XMLSchema" xmlns:xs="http://www.w3.org/2001/XMLSchema" xmlns:p="http://schemas.microsoft.com/office/2006/metadata/properties" xmlns:ns3="1439b9f7-46e2-4ec3-905f-b808bb657689" xmlns:ns4="df9fe44a-1397-4e0e-899a-afa35ca47422" targetNamespace="http://schemas.microsoft.com/office/2006/metadata/properties" ma:root="true" ma:fieldsID="41e559dbb6a23795824ac8f66bf28e94" ns3:_="" ns4:_="">
    <xsd:import namespace="1439b9f7-46e2-4ec3-905f-b808bb657689"/>
    <xsd:import namespace="df9fe44a-1397-4e0e-899a-afa35ca47422"/>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SystemTags" minOccurs="0"/>
                <xsd:element ref="ns3:MediaServiceSearchPropertie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39b9f7-46e2-4ec3-905f-b808bb657689"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9fe44a-1397-4e0e-899a-afa35ca47422" elementFormDefault="qualified">
    <xsd:import namespace="http://schemas.microsoft.com/office/2006/documentManagement/types"/>
    <xsd:import namespace="http://schemas.microsoft.com/office/infopath/2007/PartnerControls"/>
    <xsd:element name="SharedWithUsers" ma:index="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Freigegeben für - Details" ma:internalName="SharedWithDetails" ma:readOnly="true">
      <xsd:simpleType>
        <xsd:restriction base="dms:Note">
          <xsd:maxLength value="255"/>
        </xsd:restriction>
      </xsd:simpleType>
    </xsd:element>
    <xsd:element name="SharingHintHash" ma:index="11"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439b9f7-46e2-4ec3-905f-b808bb657689" xsi:nil="true"/>
  </documentManagement>
</p:properties>
</file>

<file path=customXml/itemProps1.xml><?xml version="1.0" encoding="utf-8"?>
<ds:datastoreItem xmlns:ds="http://schemas.openxmlformats.org/officeDocument/2006/customXml" ds:itemID="{BFE5D059-8C2B-4F6D-9F85-512FB6CD98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39b9f7-46e2-4ec3-905f-b808bb657689"/>
    <ds:schemaRef ds:uri="df9fe44a-1397-4e0e-899a-afa35ca47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8CAED6-2A2A-407F-BB49-E4147F003788}">
  <ds:schemaRefs>
    <ds:schemaRef ds:uri="http://schemas.microsoft.com/sharepoint/v3/contenttype/forms"/>
  </ds:schemaRefs>
</ds:datastoreItem>
</file>

<file path=customXml/itemProps3.xml><?xml version="1.0" encoding="utf-8"?>
<ds:datastoreItem xmlns:ds="http://schemas.openxmlformats.org/officeDocument/2006/customXml" ds:itemID="{6E96BAB0-AB77-4ABF-9F9C-1A904CEFCF59}">
  <ds:schemaRefs>
    <ds:schemaRef ds:uri="http://schemas.microsoft.com/office/2006/metadata/properties"/>
    <ds:schemaRef ds:uri="http://schemas.microsoft.com/office/infopath/2007/PartnerControls"/>
    <ds:schemaRef ds:uri="1439b9f7-46e2-4ec3-905f-b808bb65768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661</Words>
  <Characters>4165</Characters>
  <Application>Microsoft Office Word</Application>
  <DocSecurity>0</DocSecurity>
  <Lines>34</Lines>
  <Paragraphs>9</Paragraphs>
  <ScaleCrop>false</ScaleCrop>
  <Company>Donau-Universität Krems</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labadmin</dc:creator>
  <cp:keywords/>
  <dc:description/>
  <cp:lastModifiedBy>Benjamin Brandtner</cp:lastModifiedBy>
  <cp:revision>7</cp:revision>
  <dcterms:created xsi:type="dcterms:W3CDTF">2026-09-07T14:29:00Z</dcterms:created>
  <dcterms:modified xsi:type="dcterms:W3CDTF">2026-09-17T06:48:00Z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0x0101003C71348F51F60C47BF44198EAE32ABDB</vt:lpwstr>
  </property>
</Properties>
</file>