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F11DC" w:rsidR="003A6C44" w:rsidP="000F2F16" w:rsidRDefault="000B5ED9" w14:paraId="1F0445CD" w14:textId="749706B1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>
        <w:rPr>
          <w:rFonts w:asciiTheme="minorHAnsi" w:hAnsiTheme="minorHAnsi"/>
          <w:color w:val="auto"/>
          <w:lang w:val="de-AT"/>
        </w:rPr>
        <w:t>Pressemitteilung</w:t>
      </w:r>
    </w:p>
    <w:p w:rsidRPr="00EF11DC" w:rsidR="003A6C44" w:rsidP="000F2F16" w:rsidRDefault="003A6C44" w14:paraId="01F67B3B" w14:textId="1E0C227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Krems,</w:t>
      </w:r>
      <w:r w:rsidR="00AC005A">
        <w:rPr>
          <w:rFonts w:asciiTheme="minorHAnsi" w:hAnsiTheme="minorHAnsi"/>
          <w:color w:val="auto"/>
          <w:sz w:val="22"/>
          <w:szCs w:val="22"/>
          <w:lang w:val="de-AT"/>
        </w:rPr>
        <w:t xml:space="preserve"> </w:t>
      </w:r>
      <w:r w:rsidR="00111A2C">
        <w:rPr>
          <w:rFonts w:asciiTheme="minorHAnsi" w:hAnsiTheme="minorHAnsi"/>
          <w:color w:val="auto"/>
          <w:sz w:val="22"/>
          <w:szCs w:val="22"/>
          <w:lang w:val="de-AT"/>
        </w:rPr>
        <w:t>09.03.2026</w:t>
      </w:r>
    </w:p>
    <w:p w:rsidRPr="00EF11DC" w:rsidR="00840BEC" w:rsidP="000F2F16" w:rsidRDefault="00840BEC" w14:paraId="67E22AEC" w14:textId="77777777">
      <w:pPr>
        <w:ind w:left="709"/>
        <w:rPr>
          <w:lang w:val="de-AT"/>
        </w:rPr>
      </w:pPr>
    </w:p>
    <w:p w:rsidRPr="00EF11DC" w:rsidR="003359F8" w:rsidP="000F2F16" w:rsidRDefault="003359F8" w14:paraId="6A958B2E" w14:textId="77777777">
      <w:pPr>
        <w:ind w:left="709"/>
        <w:rPr>
          <w:lang w:val="de-AT"/>
        </w:rPr>
      </w:pPr>
    </w:p>
    <w:p w:rsidR="000B5ED9" w:rsidP="000F2F16" w:rsidRDefault="000B5ED9" w14:paraId="0F5C4FB5" w14:textId="77777777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 w:rsidRPr="000B5ED9">
        <w:rPr>
          <w:rFonts w:cs="Univers LT Pro 45 Light"/>
          <w:b/>
          <w:bCs/>
          <w:color w:val="auto"/>
          <w:sz w:val="28"/>
          <w:szCs w:val="28"/>
          <w:lang w:val="de-AT"/>
        </w:rPr>
        <w:t>Universität für Weiterbildung Krems kooperiert mit Indiens ältester Rechtsfakultät</w:t>
      </w:r>
    </w:p>
    <w:p w:rsidR="00A373EA" w:rsidP="000F2F16" w:rsidRDefault="000B5ED9" w14:paraId="3ADBF18D" w14:textId="70681AFD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0B5ED9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Memorandum </w:t>
      </w:r>
      <w:proofErr w:type="spellStart"/>
      <w:r w:rsidRPr="000B5ED9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of</w:t>
      </w:r>
      <w:proofErr w:type="spellEnd"/>
      <w:r w:rsidRPr="000B5ED9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Understanding mit dem Government Law College Mumbai eröffnet neue Perspektiven für Forschung, Lehre und internationale Programme</w:t>
      </w:r>
    </w:p>
    <w:p w:rsidRPr="00A373EA" w:rsidR="000B5ED9" w:rsidP="000F2F16" w:rsidRDefault="000B5ED9" w14:paraId="0BAB33C6" w14:textId="77777777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:rsidR="00FA3AE4" w:rsidP="0085646D" w:rsidRDefault="000B5ED9" w14:paraId="378BD3BA" w14:textId="7848982D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0B5ED9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Die Universität für Weiterbildung Krems baut ihre internationalen Kooperationen im Bereich der Rechtswissenschaften weiter aus. Das Zentrum für Geistiges Eigentum, Medien- und Innovationsrecht hat ein Memorandum </w:t>
      </w:r>
      <w:proofErr w:type="spellStart"/>
      <w:r w:rsidRPr="000B5ED9">
        <w:rPr>
          <w:rFonts w:ascii="Univers" w:hAnsi="Univers"/>
          <w:b/>
          <w:bCs/>
          <w:color w:val="auto"/>
          <w:sz w:val="22"/>
          <w:szCs w:val="22"/>
          <w:lang w:val="de-AT"/>
        </w:rPr>
        <w:t>of</w:t>
      </w:r>
      <w:proofErr w:type="spellEnd"/>
      <w:r w:rsidRPr="000B5ED9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Understanding mit dem Government Law College Mumbai (GLC) unterzeichnet. Die Vereinbarung </w:t>
      </w:r>
      <w:r w:rsidR="009D4236">
        <w:rPr>
          <w:rFonts w:ascii="Univers" w:hAnsi="Univers"/>
          <w:b/>
          <w:bCs/>
          <w:color w:val="auto"/>
          <w:sz w:val="22"/>
          <w:szCs w:val="22"/>
          <w:lang w:val="de-AT"/>
        </w:rPr>
        <w:t>sieht</w:t>
      </w:r>
      <w:r w:rsidRPr="000B5ED9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gemeinsame Forschungs- und Studienprojekte </w:t>
      </w:r>
      <w:r w:rsidR="009D4236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für die Zukunft vor </w:t>
      </w:r>
      <w:r w:rsidRPr="000B5ED9">
        <w:rPr>
          <w:rFonts w:ascii="Univers" w:hAnsi="Univers"/>
          <w:b/>
          <w:bCs/>
          <w:color w:val="auto"/>
          <w:sz w:val="22"/>
          <w:szCs w:val="22"/>
          <w:lang w:val="de-AT"/>
        </w:rPr>
        <w:t>und stärkt zugleich die internationale Vernetzung der Universität.</w:t>
      </w:r>
    </w:p>
    <w:p w:rsidRPr="00FA3AE4" w:rsidR="0085646D" w:rsidP="0085646D" w:rsidRDefault="0085646D" w14:paraId="6E241E62" w14:textId="77777777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:rsidR="000B5ED9" w:rsidP="000B5ED9" w:rsidRDefault="000B5ED9" w14:paraId="5C1A5421" w14:textId="4DCBAA65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B5ED9">
        <w:rPr>
          <w:rFonts w:ascii="Univers" w:hAnsi="Univers"/>
          <w:color w:val="auto"/>
          <w:sz w:val="22"/>
          <w:szCs w:val="22"/>
          <w:lang w:val="de-AT"/>
        </w:rPr>
        <w:t xml:space="preserve">Das </w:t>
      </w:r>
      <w:r w:rsidR="009D4236">
        <w:rPr>
          <w:rFonts w:ascii="Univers" w:hAnsi="Univers"/>
          <w:color w:val="auto"/>
          <w:sz w:val="22"/>
          <w:szCs w:val="22"/>
          <w:lang w:val="de-AT"/>
        </w:rPr>
        <w:t>GLC</w:t>
      </w:r>
      <w:r w:rsidRPr="000B5ED9">
        <w:rPr>
          <w:rFonts w:ascii="Univers" w:hAnsi="Univers"/>
          <w:color w:val="auto"/>
          <w:sz w:val="22"/>
          <w:szCs w:val="22"/>
          <w:lang w:val="de-AT"/>
        </w:rPr>
        <w:t xml:space="preserve"> gilt als eine der führenden juristischen Ausbildungsstätten Indiens und ist zugleich die älteste Rechtsfakultät des Landes. In seiner mehr als 150-jährigen Geschichte hat </w:t>
      </w:r>
      <w:r w:rsidR="009D4236">
        <w:rPr>
          <w:rFonts w:ascii="Univers" w:hAnsi="Univers"/>
          <w:color w:val="auto"/>
          <w:sz w:val="22"/>
          <w:szCs w:val="22"/>
          <w:lang w:val="de-AT"/>
        </w:rPr>
        <w:t>die Einrichtung</w:t>
      </w:r>
      <w:r w:rsidRPr="000B5ED9">
        <w:rPr>
          <w:rFonts w:ascii="Univers" w:hAnsi="Univers"/>
          <w:color w:val="auto"/>
          <w:sz w:val="22"/>
          <w:szCs w:val="22"/>
          <w:lang w:val="de-AT"/>
        </w:rPr>
        <w:t xml:space="preserve"> bislang keine vergleichbare Vereinbarung mit einer ausländischen Universität abgeschlossen. Mit der neuen Kooperation übernimmt die Universität für Weiterbildung Krems damit eine Vorreiterrolle in der Zusammenarbeit mit indischen rechtswissenschaftlichen Institutionen.</w:t>
      </w:r>
    </w:p>
    <w:p w:rsidR="008364FC" w:rsidP="000B5ED9" w:rsidRDefault="008364FC" w14:paraId="481E6C4F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="000B5ED9" w:rsidP="000B5ED9" w:rsidRDefault="00111A2C" w14:paraId="791A5718" w14:textId="43F6738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11A2C">
        <w:rPr>
          <w:rFonts w:ascii="Univers" w:hAnsi="Univers"/>
          <w:color w:val="auto"/>
          <w:sz w:val="22"/>
          <w:szCs w:val="22"/>
          <w:lang w:val="de-AT"/>
        </w:rPr>
        <w:t>„Mit dem Government Law College Mumbai konnte das Zentrum für Geistiges Eigentum, Medien- und Innovationsrecht einen renommierten strategischen Partner gewinnen. Diese Pa</w:t>
      </w:r>
      <w:r>
        <w:rPr>
          <w:rFonts w:ascii="Univers" w:hAnsi="Univers"/>
          <w:color w:val="auto"/>
          <w:sz w:val="22"/>
          <w:szCs w:val="22"/>
          <w:lang w:val="de-AT"/>
        </w:rPr>
        <w:t>rtner</w:t>
      </w:r>
      <w:r w:rsidRPr="00111A2C">
        <w:rPr>
          <w:rFonts w:ascii="Univers" w:hAnsi="Univers"/>
          <w:color w:val="auto"/>
          <w:sz w:val="22"/>
          <w:szCs w:val="22"/>
          <w:lang w:val="de-AT"/>
        </w:rPr>
        <w:t>schaft eröffnet neue Möglichkeiten für gemeinsame Forschungs- und Lehrinitiativen und stärkt die globale Sichtbarkeit der beteiligten Institutionen", sagt Univ.-Prof. Ing. Dr. Clemens Appl, LL.M., Leitung des Zentrums für Geistiges Eigentum, Medien- und Innovationsrecht.</w:t>
      </w:r>
    </w:p>
    <w:p w:rsidRPr="000B5ED9" w:rsidR="00111A2C" w:rsidP="000B5ED9" w:rsidRDefault="00111A2C" w14:paraId="66402A74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Pr="000B5ED9" w:rsidR="000B5ED9" w:rsidP="000B5ED9" w:rsidRDefault="008364FC" w14:paraId="028C1D26" w14:textId="3362DD18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Gemeinsame Initiativen und internationale Sichtbarkeit</w:t>
      </w:r>
    </w:p>
    <w:p w:rsidRPr="008364FC" w:rsidR="000B5ED9" w:rsidP="000B5ED9" w:rsidRDefault="00111A2C" w14:paraId="60093249" w14:textId="64FD103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11A2C">
        <w:rPr>
          <w:rFonts w:ascii="Univers" w:hAnsi="Univers"/>
          <w:color w:val="auto"/>
          <w:sz w:val="22"/>
          <w:szCs w:val="22"/>
          <w:lang w:val="de-AT"/>
        </w:rPr>
        <w:t xml:space="preserve">Das Memorandum schafft </w:t>
      </w:r>
      <w:r>
        <w:rPr>
          <w:rFonts w:ascii="Univers" w:hAnsi="Univers"/>
          <w:color w:val="auto"/>
          <w:sz w:val="22"/>
          <w:szCs w:val="22"/>
          <w:lang w:val="de-AT"/>
        </w:rPr>
        <w:t>die</w:t>
      </w:r>
      <w:r w:rsidRPr="00111A2C">
        <w:rPr>
          <w:rFonts w:ascii="Univers" w:hAnsi="Univers"/>
          <w:color w:val="auto"/>
          <w:sz w:val="22"/>
          <w:szCs w:val="22"/>
          <w:lang w:val="de-AT"/>
        </w:rPr>
        <w:t xml:space="preserve"> Grundlage für </w:t>
      </w:r>
      <w:r w:rsidR="006A4FC6">
        <w:rPr>
          <w:rFonts w:ascii="Univers" w:hAnsi="Univers"/>
          <w:color w:val="auto"/>
          <w:sz w:val="22"/>
          <w:szCs w:val="22"/>
          <w:lang w:val="de-AT"/>
        </w:rPr>
        <w:t>einen</w:t>
      </w:r>
      <w:r w:rsidRPr="00111A2C">
        <w:rPr>
          <w:rFonts w:ascii="Univers" w:hAnsi="Univers"/>
          <w:color w:val="auto"/>
          <w:sz w:val="22"/>
          <w:szCs w:val="22"/>
          <w:lang w:val="de-AT"/>
        </w:rPr>
        <w:t xml:space="preserve"> vertieften akademischen Austausch.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8364FC" w:rsidR="008364FC">
        <w:rPr>
          <w:rFonts w:ascii="Univers" w:hAnsi="Univers"/>
          <w:color w:val="auto"/>
          <w:sz w:val="22"/>
          <w:szCs w:val="22"/>
          <w:lang w:val="de-AT"/>
        </w:rPr>
        <w:t>Konkrete Formate und erste gemeinsame Projekte werden derzeit vorbereitet und sollen in den kommenden Monaten vorgestellt werden.</w:t>
      </w:r>
    </w:p>
    <w:p w:rsidRPr="000B5ED9" w:rsidR="008364FC" w:rsidP="000B5ED9" w:rsidRDefault="008364FC" w14:paraId="4D8FCC54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="000B5ED9" w:rsidP="000B5ED9" w:rsidRDefault="008364FC" w14:paraId="4E979B14" w14:textId="12DCC78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 xml:space="preserve">Das </w:t>
      </w: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 xml:space="preserve">GLC </w:t>
      </w: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 xml:space="preserve">hat </w:t>
      </w:r>
      <w:r w:rsidRPr="7A812F05" w:rsidR="006A4FC6">
        <w:rPr>
          <w:rFonts w:ascii="Univers" w:hAnsi="Univers"/>
          <w:color w:val="auto"/>
          <w:sz w:val="22"/>
          <w:szCs w:val="22"/>
          <w:lang w:val="de-AT"/>
        </w:rPr>
        <w:t xml:space="preserve">bereits </w:t>
      </w: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 xml:space="preserve">angekündigt, internationale </w:t>
      </w:r>
      <w:r w:rsidRPr="7A812F05" w:rsidR="7FAB291F">
        <w:rPr>
          <w:rFonts w:ascii="Univers" w:hAnsi="Univers"/>
          <w:color w:val="auto"/>
          <w:sz w:val="22"/>
          <w:szCs w:val="22"/>
          <w:lang w:val="de-AT"/>
        </w:rPr>
        <w:t>Studienprogramme</w:t>
      </w: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 xml:space="preserve"> der Universität für Weiterbildung Krems, insbesondere den LL.M. in Data Economy Law, bei Studierenden sowie auf nationalen Bildungsmessen in Indien vorzustellen. Dadurch können </w:t>
      </w:r>
      <w:r w:rsidRPr="7A812F05" w:rsidR="008364FC">
        <w:rPr>
          <w:rFonts w:ascii="Univers" w:hAnsi="Univers"/>
          <w:color w:val="auto"/>
          <w:sz w:val="22"/>
          <w:szCs w:val="22"/>
          <w:lang w:val="de-AT"/>
        </w:rPr>
        <w:t>Studieninteressierte gezielt auf das Weiterbildungsangebot der Universität aufmerksam gemacht werden.</w:t>
      </w:r>
    </w:p>
    <w:p w:rsidRPr="000B5ED9" w:rsidR="008364FC" w:rsidP="000B5ED9" w:rsidRDefault="008364FC" w14:paraId="78C25A52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="00B109F4" w:rsidP="000B5ED9" w:rsidRDefault="000B5ED9" w14:paraId="0FAC3B88" w14:textId="179EACBF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B5ED9">
        <w:rPr>
          <w:rFonts w:ascii="Univers" w:hAnsi="Univers"/>
          <w:color w:val="auto"/>
          <w:sz w:val="22"/>
          <w:szCs w:val="22"/>
          <w:lang w:val="de-AT"/>
        </w:rPr>
        <w:t xml:space="preserve">Die Partnerschaft gewinnt </w:t>
      </w:r>
      <w:r w:rsidR="00015B6E">
        <w:rPr>
          <w:rFonts w:ascii="Univers" w:hAnsi="Univers"/>
          <w:color w:val="auto"/>
          <w:sz w:val="22"/>
          <w:szCs w:val="22"/>
          <w:lang w:val="de-AT"/>
        </w:rPr>
        <w:t>nicht zuletzt</w:t>
      </w:r>
      <w:r w:rsidRPr="000B5ED9">
        <w:rPr>
          <w:rFonts w:ascii="Univers" w:hAnsi="Univers"/>
          <w:color w:val="auto"/>
          <w:sz w:val="22"/>
          <w:szCs w:val="22"/>
          <w:lang w:val="de-AT"/>
        </w:rPr>
        <w:t xml:space="preserve"> vor dem Hintergrund der wachsenden wirtschaftlichen und politischen Beziehungen zwischen Indien und der Europäischen Union an Bedeutung und schafft neue Anknüpfungspunkte für akademische Kooperationen im internationalen Rechtskontext.</w:t>
      </w:r>
    </w:p>
    <w:p w:rsidR="0085646D" w:rsidP="746D4B82" w:rsidRDefault="0085646D" w14:paraId="37D747D1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="008364FC" w:rsidP="746D4B82" w:rsidRDefault="008364FC" w14:paraId="66A8638A" w14:textId="7777777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:rsidRPr="00111A2C" w:rsidR="003A6C44" w:rsidP="000F2F16" w:rsidRDefault="002E148A" w14:paraId="19C2D56D" w14:textId="77777777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11A2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:rsidRPr="006A4FC6" w:rsidR="00111A2C" w:rsidP="0085646D" w:rsidRDefault="00111A2C" w14:paraId="00435947" w14:textId="77777777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6A4FC6">
        <w:rPr>
          <w:rFonts w:cs="Univers LT Pro 45 Light"/>
          <w:sz w:val="22"/>
          <w:szCs w:val="22"/>
          <w:lang w:val="de-AT" w:eastAsia="en-US"/>
        </w:rPr>
        <w:t>Univ.-Prof. Ing. Dr. Clemens Appl, LL.M.</w:t>
      </w:r>
    </w:p>
    <w:p w:rsidR="00111A2C" w:rsidP="000F2F16" w:rsidRDefault="00111A2C" w14:paraId="48AFBC9A" w14:textId="77777777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111A2C">
        <w:rPr>
          <w:rFonts w:cs="Univers LT Pro 45 Light"/>
          <w:sz w:val="22"/>
          <w:szCs w:val="22"/>
          <w:lang w:val="de-AT" w:eastAsia="en-US"/>
        </w:rPr>
        <w:t>Leit</w:t>
      </w:r>
      <w:r>
        <w:rPr>
          <w:rFonts w:cs="Univers LT Pro 45 Light"/>
          <w:sz w:val="22"/>
          <w:szCs w:val="22"/>
          <w:lang w:val="de-AT" w:eastAsia="en-US"/>
        </w:rPr>
        <w:t>ung</w:t>
      </w:r>
      <w:r w:rsidRPr="00111A2C">
        <w:rPr>
          <w:rFonts w:cs="Univers LT Pro 45 Light"/>
          <w:sz w:val="22"/>
          <w:szCs w:val="22"/>
          <w:lang w:val="de-AT" w:eastAsia="en-US"/>
        </w:rPr>
        <w:t xml:space="preserve"> - Zentrum für Geistiges Eigentum, Medien- und Innovationsrecht</w:t>
      </w:r>
    </w:p>
    <w:p w:rsidRPr="00111A2C" w:rsidR="002E148A" w:rsidP="000F2F16" w:rsidRDefault="002E148A" w14:paraId="67BF0C77" w14:textId="2F0AB432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11A2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:rsidRPr="00111A2C" w:rsidR="0085646D" w:rsidP="000F2F16" w:rsidRDefault="002E148A" w14:paraId="7717DBC7" w14:textId="7A4235AB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11A2C">
        <w:rPr>
          <w:rFonts w:cs="Univers LT Pro 45 Light"/>
          <w:sz w:val="22"/>
          <w:szCs w:val="22"/>
          <w:lang w:val="de-DE" w:eastAsia="en-US"/>
        </w:rPr>
        <w:t xml:space="preserve">Tel.: </w:t>
      </w:r>
      <w:r w:rsidRPr="00111A2C" w:rsidR="0085646D">
        <w:rPr>
          <w:rFonts w:cs="Univers LT Pro 45 Light"/>
          <w:sz w:val="22"/>
          <w:szCs w:val="22"/>
          <w:lang w:val="de-DE" w:eastAsia="en-US"/>
        </w:rPr>
        <w:t xml:space="preserve">+43 </w:t>
      </w:r>
      <w:r w:rsidRPr="00111A2C" w:rsidR="00015B6E">
        <w:rPr>
          <w:rFonts w:cs="Univers LT Pro 45 Light"/>
          <w:sz w:val="22"/>
          <w:szCs w:val="22"/>
          <w:lang w:val="de-DE" w:eastAsia="en-US"/>
        </w:rPr>
        <w:t xml:space="preserve">2732 893 </w:t>
      </w:r>
      <w:r w:rsidR="00111A2C">
        <w:rPr>
          <w:rFonts w:cs="Univers LT Pro 45 Light"/>
          <w:sz w:val="22"/>
          <w:szCs w:val="22"/>
          <w:lang w:val="de-DE" w:eastAsia="en-US"/>
        </w:rPr>
        <w:t>2411</w:t>
      </w:r>
    </w:p>
    <w:p w:rsidRPr="00111A2C" w:rsidR="00A943FE" w:rsidP="000F2F16" w:rsidRDefault="002E148A" w14:paraId="6566D411" w14:textId="3DB22FF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111A2C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w:history="1" r:id="rId11">
        <w:r w:rsidRPr="00A74400" w:rsidR="00111A2C">
          <w:rPr>
            <w:rStyle w:val="Hyperlink"/>
            <w:rFonts w:asciiTheme="minorHAnsi" w:hAnsiTheme="minorHAnsi"/>
            <w:sz w:val="22"/>
            <w:szCs w:val="22"/>
            <w:lang w:val="de-AT"/>
          </w:rPr>
          <w:t>clemens.appl@donau-uni.ac.at</w:t>
        </w:r>
      </w:hyperlink>
    </w:p>
    <w:sectPr w:rsidRPr="00111A2C" w:rsidR="00A943FE" w:rsidSect="00917717">
      <w:headerReference w:type="default" r:id="rId12"/>
      <w:footerReference w:type="default" r:id="rId13"/>
      <w:pgSz w:w="11900" w:h="16840" w:orient="portrait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53903" w:rsidP="00840BEC" w:rsidRDefault="00F53903" w14:paraId="1C0CB1B7" w14:textId="77777777">
      <w:r>
        <w:separator/>
      </w:r>
    </w:p>
  </w:endnote>
  <w:endnote w:type="continuationSeparator" w:id="0">
    <w:p w:rsidR="00F53903" w:rsidP="00840BEC" w:rsidRDefault="00F53903" w14:paraId="61AF3CEA" w14:textId="77777777">
      <w:r>
        <w:continuationSeparator/>
      </w:r>
    </w:p>
  </w:endnote>
  <w:endnote w:type="continuationNotice" w:id="1">
    <w:p w:rsidR="00F53903" w:rsidRDefault="00F53903" w14:paraId="7152908C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013FC" w:rsidP="00726476" w:rsidRDefault="00726476" w14:paraId="0E115531" w14:textId="77777777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53903" w:rsidP="00840BEC" w:rsidRDefault="00F53903" w14:paraId="791DBFA4" w14:textId="77777777">
      <w:r>
        <w:separator/>
      </w:r>
    </w:p>
  </w:footnote>
  <w:footnote w:type="continuationSeparator" w:id="0">
    <w:p w:rsidR="00F53903" w:rsidP="00840BEC" w:rsidRDefault="00F53903" w14:paraId="1C237B45" w14:textId="77777777">
      <w:r>
        <w:continuationSeparator/>
      </w:r>
    </w:p>
  </w:footnote>
  <w:footnote w:type="continuationNotice" w:id="1">
    <w:p w:rsidR="00F53903" w:rsidRDefault="00F53903" w14:paraId="6D72F1FC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D570F7" w:rsidP="00D570F7" w:rsidRDefault="00D570F7" w14:paraId="51107982" w14:textId="77777777">
    <w:pPr>
      <w:ind w:left="-1133"/>
      <w:jc w:val="right"/>
    </w:pPr>
  </w:p>
  <w:p w:rsidR="00D570F7" w:rsidP="00D570F7" w:rsidRDefault="00D570F7" w14:paraId="00125A54" w14:textId="77777777">
    <w:pPr>
      <w:ind w:left="-1133"/>
      <w:jc w:val="right"/>
    </w:pPr>
  </w:p>
  <w:p w:rsidR="00D570F7" w:rsidP="00D570F7" w:rsidRDefault="00D570F7" w14:paraId="5B2003C8" w14:textId="77777777">
    <w:pPr>
      <w:ind w:left="-1133"/>
      <w:jc w:val="right"/>
    </w:pPr>
  </w:p>
  <w:p w:rsidRPr="00D776C7" w:rsidR="00840BEC" w:rsidP="00D570F7" w:rsidRDefault="00D570F7" w14:paraId="763E037E" w14:textId="7777777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hint="default" w:ascii="Univers 65" w:hAnsi="Univers 65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hint="default" w:ascii="Wingdings" w:hAnsi="Wingdings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hint="default" w:ascii="Univers 65" w:hAnsi="Univers 65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hint="default" w:ascii="Wingdings" w:hAnsi="Wingdings" w:cs="Times New Roman" w:eastAsiaTheme="minorHAnsi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hint="default" w:ascii="Wingdings" w:hAnsi="Wingdings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attachedTemplate r:id="rId1"/>
  <w:trackRevisions w:val="false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12D5C"/>
    <w:rsid w:val="00013D68"/>
    <w:rsid w:val="00015B6E"/>
    <w:rsid w:val="00016F00"/>
    <w:rsid w:val="00016FE9"/>
    <w:rsid w:val="00023A06"/>
    <w:rsid w:val="00025A6B"/>
    <w:rsid w:val="0003436C"/>
    <w:rsid w:val="0004010E"/>
    <w:rsid w:val="00041317"/>
    <w:rsid w:val="000463E2"/>
    <w:rsid w:val="00056023"/>
    <w:rsid w:val="0006573B"/>
    <w:rsid w:val="00066A3D"/>
    <w:rsid w:val="00071520"/>
    <w:rsid w:val="00071568"/>
    <w:rsid w:val="00073E96"/>
    <w:rsid w:val="00082166"/>
    <w:rsid w:val="00082CCD"/>
    <w:rsid w:val="00083BE9"/>
    <w:rsid w:val="00086C00"/>
    <w:rsid w:val="00092A26"/>
    <w:rsid w:val="00093FCE"/>
    <w:rsid w:val="00095333"/>
    <w:rsid w:val="000A0A9B"/>
    <w:rsid w:val="000B1798"/>
    <w:rsid w:val="000B5ED9"/>
    <w:rsid w:val="000C1788"/>
    <w:rsid w:val="000C2F04"/>
    <w:rsid w:val="000C7C79"/>
    <w:rsid w:val="000D7FA6"/>
    <w:rsid w:val="000E6E55"/>
    <w:rsid w:val="000F1728"/>
    <w:rsid w:val="000F1A42"/>
    <w:rsid w:val="000F2F16"/>
    <w:rsid w:val="000F7E72"/>
    <w:rsid w:val="00101F24"/>
    <w:rsid w:val="0010677D"/>
    <w:rsid w:val="00111A2C"/>
    <w:rsid w:val="00116705"/>
    <w:rsid w:val="00120BF2"/>
    <w:rsid w:val="00133441"/>
    <w:rsid w:val="00133D04"/>
    <w:rsid w:val="001402A1"/>
    <w:rsid w:val="00146C23"/>
    <w:rsid w:val="0016128C"/>
    <w:rsid w:val="00163CFC"/>
    <w:rsid w:val="00173B54"/>
    <w:rsid w:val="00177C2F"/>
    <w:rsid w:val="001805F6"/>
    <w:rsid w:val="00182F42"/>
    <w:rsid w:val="00185B3E"/>
    <w:rsid w:val="00192D73"/>
    <w:rsid w:val="00196623"/>
    <w:rsid w:val="001A6916"/>
    <w:rsid w:val="001A73D4"/>
    <w:rsid w:val="001B595A"/>
    <w:rsid w:val="001D0E33"/>
    <w:rsid w:val="001D38CA"/>
    <w:rsid w:val="001D7B54"/>
    <w:rsid w:val="001F057E"/>
    <w:rsid w:val="001F1FFF"/>
    <w:rsid w:val="001F3134"/>
    <w:rsid w:val="002006D3"/>
    <w:rsid w:val="00203E92"/>
    <w:rsid w:val="0020464B"/>
    <w:rsid w:val="00205527"/>
    <w:rsid w:val="00222962"/>
    <w:rsid w:val="00231177"/>
    <w:rsid w:val="00241175"/>
    <w:rsid w:val="00244EFC"/>
    <w:rsid w:val="0024526C"/>
    <w:rsid w:val="00251618"/>
    <w:rsid w:val="00252A43"/>
    <w:rsid w:val="00253B49"/>
    <w:rsid w:val="0025665B"/>
    <w:rsid w:val="002660F4"/>
    <w:rsid w:val="002703FB"/>
    <w:rsid w:val="0027293B"/>
    <w:rsid w:val="002904A4"/>
    <w:rsid w:val="002953FB"/>
    <w:rsid w:val="002A2A8B"/>
    <w:rsid w:val="002A4EB5"/>
    <w:rsid w:val="002A75AF"/>
    <w:rsid w:val="002C78D9"/>
    <w:rsid w:val="002C7DD7"/>
    <w:rsid w:val="002D0F54"/>
    <w:rsid w:val="002D5E5C"/>
    <w:rsid w:val="002E148A"/>
    <w:rsid w:val="002F5B36"/>
    <w:rsid w:val="002F61A3"/>
    <w:rsid w:val="0030068B"/>
    <w:rsid w:val="00327451"/>
    <w:rsid w:val="00331440"/>
    <w:rsid w:val="00333DC8"/>
    <w:rsid w:val="003359F8"/>
    <w:rsid w:val="00351097"/>
    <w:rsid w:val="0035660D"/>
    <w:rsid w:val="00364EEE"/>
    <w:rsid w:val="003666C6"/>
    <w:rsid w:val="00371CC3"/>
    <w:rsid w:val="003803A9"/>
    <w:rsid w:val="00384640"/>
    <w:rsid w:val="0039110C"/>
    <w:rsid w:val="00391823"/>
    <w:rsid w:val="00396B30"/>
    <w:rsid w:val="003A5A61"/>
    <w:rsid w:val="003A6C44"/>
    <w:rsid w:val="003A7428"/>
    <w:rsid w:val="003B74A6"/>
    <w:rsid w:val="003C1387"/>
    <w:rsid w:val="003C41C0"/>
    <w:rsid w:val="003E000D"/>
    <w:rsid w:val="003E5C48"/>
    <w:rsid w:val="003E7D38"/>
    <w:rsid w:val="003F3432"/>
    <w:rsid w:val="003F35AB"/>
    <w:rsid w:val="003F3CE6"/>
    <w:rsid w:val="003F5514"/>
    <w:rsid w:val="003F6AF6"/>
    <w:rsid w:val="0040730C"/>
    <w:rsid w:val="00407ADB"/>
    <w:rsid w:val="00412E93"/>
    <w:rsid w:val="004177DA"/>
    <w:rsid w:val="00420F20"/>
    <w:rsid w:val="004252D4"/>
    <w:rsid w:val="00426828"/>
    <w:rsid w:val="00434818"/>
    <w:rsid w:val="0043502A"/>
    <w:rsid w:val="00435FCB"/>
    <w:rsid w:val="004424C7"/>
    <w:rsid w:val="00450357"/>
    <w:rsid w:val="00452FDE"/>
    <w:rsid w:val="004600B4"/>
    <w:rsid w:val="00461710"/>
    <w:rsid w:val="004679CC"/>
    <w:rsid w:val="00472302"/>
    <w:rsid w:val="00477804"/>
    <w:rsid w:val="004968F0"/>
    <w:rsid w:val="00497445"/>
    <w:rsid w:val="004A053B"/>
    <w:rsid w:val="004A182B"/>
    <w:rsid w:val="004A186B"/>
    <w:rsid w:val="004A2F45"/>
    <w:rsid w:val="004B14A5"/>
    <w:rsid w:val="004B32EF"/>
    <w:rsid w:val="004B4296"/>
    <w:rsid w:val="004C0E24"/>
    <w:rsid w:val="004C316E"/>
    <w:rsid w:val="004E07A7"/>
    <w:rsid w:val="004F1282"/>
    <w:rsid w:val="004F2D6F"/>
    <w:rsid w:val="00500617"/>
    <w:rsid w:val="00510FEB"/>
    <w:rsid w:val="005224D9"/>
    <w:rsid w:val="0052717F"/>
    <w:rsid w:val="0053228A"/>
    <w:rsid w:val="0054322F"/>
    <w:rsid w:val="0055141D"/>
    <w:rsid w:val="005523C5"/>
    <w:rsid w:val="00561CD0"/>
    <w:rsid w:val="005624BA"/>
    <w:rsid w:val="00563538"/>
    <w:rsid w:val="0058102C"/>
    <w:rsid w:val="00584C28"/>
    <w:rsid w:val="00586F33"/>
    <w:rsid w:val="00591F43"/>
    <w:rsid w:val="005924C6"/>
    <w:rsid w:val="00592E78"/>
    <w:rsid w:val="00597A57"/>
    <w:rsid w:val="005B4B14"/>
    <w:rsid w:val="005C4319"/>
    <w:rsid w:val="005C611E"/>
    <w:rsid w:val="005C693D"/>
    <w:rsid w:val="005D4803"/>
    <w:rsid w:val="005E2F6F"/>
    <w:rsid w:val="005E43ED"/>
    <w:rsid w:val="005E6DDB"/>
    <w:rsid w:val="005F7D1C"/>
    <w:rsid w:val="006065E9"/>
    <w:rsid w:val="00610CF9"/>
    <w:rsid w:val="006150C1"/>
    <w:rsid w:val="00615517"/>
    <w:rsid w:val="00621E0D"/>
    <w:rsid w:val="00622B47"/>
    <w:rsid w:val="00632026"/>
    <w:rsid w:val="0063554F"/>
    <w:rsid w:val="006435FB"/>
    <w:rsid w:val="00643D11"/>
    <w:rsid w:val="00670DA4"/>
    <w:rsid w:val="00673E6D"/>
    <w:rsid w:val="006767E0"/>
    <w:rsid w:val="006779D7"/>
    <w:rsid w:val="0068371B"/>
    <w:rsid w:val="00684CC6"/>
    <w:rsid w:val="0069042F"/>
    <w:rsid w:val="00692773"/>
    <w:rsid w:val="006A12B5"/>
    <w:rsid w:val="006A1B69"/>
    <w:rsid w:val="006A4FC6"/>
    <w:rsid w:val="006A795F"/>
    <w:rsid w:val="006B1601"/>
    <w:rsid w:val="006C3106"/>
    <w:rsid w:val="006C4092"/>
    <w:rsid w:val="006D05A2"/>
    <w:rsid w:val="006D6503"/>
    <w:rsid w:val="006D6922"/>
    <w:rsid w:val="006F438F"/>
    <w:rsid w:val="00705074"/>
    <w:rsid w:val="0071146D"/>
    <w:rsid w:val="00720A86"/>
    <w:rsid w:val="00722C95"/>
    <w:rsid w:val="00726476"/>
    <w:rsid w:val="007300AE"/>
    <w:rsid w:val="00732221"/>
    <w:rsid w:val="00734A56"/>
    <w:rsid w:val="00737CC3"/>
    <w:rsid w:val="0074290C"/>
    <w:rsid w:val="0075040F"/>
    <w:rsid w:val="00761D59"/>
    <w:rsid w:val="00772160"/>
    <w:rsid w:val="00780DEC"/>
    <w:rsid w:val="007815AA"/>
    <w:rsid w:val="007B2D92"/>
    <w:rsid w:val="007B327E"/>
    <w:rsid w:val="007B645C"/>
    <w:rsid w:val="007D074F"/>
    <w:rsid w:val="007F1F05"/>
    <w:rsid w:val="007F40B4"/>
    <w:rsid w:val="007F6E4E"/>
    <w:rsid w:val="007F7ADF"/>
    <w:rsid w:val="008005FF"/>
    <w:rsid w:val="00802C7F"/>
    <w:rsid w:val="00807751"/>
    <w:rsid w:val="00810CDC"/>
    <w:rsid w:val="00826FA1"/>
    <w:rsid w:val="00834931"/>
    <w:rsid w:val="008364FC"/>
    <w:rsid w:val="00840AD9"/>
    <w:rsid w:val="00840BEC"/>
    <w:rsid w:val="008413D4"/>
    <w:rsid w:val="00844309"/>
    <w:rsid w:val="0085646D"/>
    <w:rsid w:val="008635BD"/>
    <w:rsid w:val="0087543C"/>
    <w:rsid w:val="00885792"/>
    <w:rsid w:val="0088620D"/>
    <w:rsid w:val="00890E5C"/>
    <w:rsid w:val="00891739"/>
    <w:rsid w:val="0089336B"/>
    <w:rsid w:val="00894824"/>
    <w:rsid w:val="008952BE"/>
    <w:rsid w:val="008A7C2A"/>
    <w:rsid w:val="008B1322"/>
    <w:rsid w:val="008B226F"/>
    <w:rsid w:val="008B44C6"/>
    <w:rsid w:val="008B55A0"/>
    <w:rsid w:val="008C010A"/>
    <w:rsid w:val="008C1533"/>
    <w:rsid w:val="008C1925"/>
    <w:rsid w:val="008C28E0"/>
    <w:rsid w:val="008C4FB7"/>
    <w:rsid w:val="008D7EA0"/>
    <w:rsid w:val="008E7527"/>
    <w:rsid w:val="008E7A1F"/>
    <w:rsid w:val="009013FC"/>
    <w:rsid w:val="00915B28"/>
    <w:rsid w:val="00916F40"/>
    <w:rsid w:val="00917717"/>
    <w:rsid w:val="009228A1"/>
    <w:rsid w:val="00925944"/>
    <w:rsid w:val="00936ED7"/>
    <w:rsid w:val="00941D4B"/>
    <w:rsid w:val="00942FF3"/>
    <w:rsid w:val="0094545B"/>
    <w:rsid w:val="00953292"/>
    <w:rsid w:val="00956DEB"/>
    <w:rsid w:val="0096109A"/>
    <w:rsid w:val="00962151"/>
    <w:rsid w:val="00963D1D"/>
    <w:rsid w:val="009739C7"/>
    <w:rsid w:val="0098037E"/>
    <w:rsid w:val="00983571"/>
    <w:rsid w:val="00991604"/>
    <w:rsid w:val="00992664"/>
    <w:rsid w:val="00997D68"/>
    <w:rsid w:val="009A16F6"/>
    <w:rsid w:val="009A708F"/>
    <w:rsid w:val="009B014B"/>
    <w:rsid w:val="009B4F70"/>
    <w:rsid w:val="009C2CB6"/>
    <w:rsid w:val="009D4236"/>
    <w:rsid w:val="009D492E"/>
    <w:rsid w:val="009E0D93"/>
    <w:rsid w:val="009E1F29"/>
    <w:rsid w:val="009E61D1"/>
    <w:rsid w:val="009F18A5"/>
    <w:rsid w:val="009F1C77"/>
    <w:rsid w:val="00A00C7C"/>
    <w:rsid w:val="00A10D73"/>
    <w:rsid w:val="00A163B5"/>
    <w:rsid w:val="00A23D88"/>
    <w:rsid w:val="00A311EC"/>
    <w:rsid w:val="00A34B50"/>
    <w:rsid w:val="00A373EA"/>
    <w:rsid w:val="00A419A8"/>
    <w:rsid w:val="00A41AAA"/>
    <w:rsid w:val="00A43D27"/>
    <w:rsid w:val="00A51AE1"/>
    <w:rsid w:val="00A54EC1"/>
    <w:rsid w:val="00A57B50"/>
    <w:rsid w:val="00A61AB0"/>
    <w:rsid w:val="00A65E2E"/>
    <w:rsid w:val="00A70DC5"/>
    <w:rsid w:val="00A75A2F"/>
    <w:rsid w:val="00A77029"/>
    <w:rsid w:val="00A90328"/>
    <w:rsid w:val="00A943FE"/>
    <w:rsid w:val="00AA282B"/>
    <w:rsid w:val="00AA4BCB"/>
    <w:rsid w:val="00AB40A3"/>
    <w:rsid w:val="00AB571E"/>
    <w:rsid w:val="00AB5F09"/>
    <w:rsid w:val="00AB6F2C"/>
    <w:rsid w:val="00AC005A"/>
    <w:rsid w:val="00AC0E6E"/>
    <w:rsid w:val="00AD523C"/>
    <w:rsid w:val="00AE0821"/>
    <w:rsid w:val="00AE1E08"/>
    <w:rsid w:val="00AF088D"/>
    <w:rsid w:val="00AF16F9"/>
    <w:rsid w:val="00AF658B"/>
    <w:rsid w:val="00B109F4"/>
    <w:rsid w:val="00B12A0D"/>
    <w:rsid w:val="00B15E7D"/>
    <w:rsid w:val="00B35F2B"/>
    <w:rsid w:val="00B37A36"/>
    <w:rsid w:val="00B4631C"/>
    <w:rsid w:val="00B519B5"/>
    <w:rsid w:val="00B52222"/>
    <w:rsid w:val="00B52567"/>
    <w:rsid w:val="00B53139"/>
    <w:rsid w:val="00B5564F"/>
    <w:rsid w:val="00B71381"/>
    <w:rsid w:val="00B77B4D"/>
    <w:rsid w:val="00B83FE2"/>
    <w:rsid w:val="00B85583"/>
    <w:rsid w:val="00B94CF6"/>
    <w:rsid w:val="00B95A55"/>
    <w:rsid w:val="00B978AE"/>
    <w:rsid w:val="00BA0CAF"/>
    <w:rsid w:val="00BA1B6B"/>
    <w:rsid w:val="00BA54EB"/>
    <w:rsid w:val="00BB2280"/>
    <w:rsid w:val="00BB397C"/>
    <w:rsid w:val="00BB44AC"/>
    <w:rsid w:val="00BC1E53"/>
    <w:rsid w:val="00BE6D5C"/>
    <w:rsid w:val="00BF2009"/>
    <w:rsid w:val="00C02E5D"/>
    <w:rsid w:val="00C071AB"/>
    <w:rsid w:val="00C1257B"/>
    <w:rsid w:val="00C1695B"/>
    <w:rsid w:val="00C3078E"/>
    <w:rsid w:val="00C3604E"/>
    <w:rsid w:val="00C42CF2"/>
    <w:rsid w:val="00C4301E"/>
    <w:rsid w:val="00C44273"/>
    <w:rsid w:val="00C507B3"/>
    <w:rsid w:val="00C529CA"/>
    <w:rsid w:val="00C56EC4"/>
    <w:rsid w:val="00C671F2"/>
    <w:rsid w:val="00C7620B"/>
    <w:rsid w:val="00C76847"/>
    <w:rsid w:val="00C778DC"/>
    <w:rsid w:val="00C8382B"/>
    <w:rsid w:val="00C93FFC"/>
    <w:rsid w:val="00C96C41"/>
    <w:rsid w:val="00CA2DC6"/>
    <w:rsid w:val="00CA3315"/>
    <w:rsid w:val="00CA4288"/>
    <w:rsid w:val="00CA582E"/>
    <w:rsid w:val="00CA5DAE"/>
    <w:rsid w:val="00CA770D"/>
    <w:rsid w:val="00CB7A3F"/>
    <w:rsid w:val="00CC10DB"/>
    <w:rsid w:val="00CC77F0"/>
    <w:rsid w:val="00CF0D5A"/>
    <w:rsid w:val="00D0722E"/>
    <w:rsid w:val="00D1491D"/>
    <w:rsid w:val="00D17DC9"/>
    <w:rsid w:val="00D26045"/>
    <w:rsid w:val="00D33FF0"/>
    <w:rsid w:val="00D44E3A"/>
    <w:rsid w:val="00D458E0"/>
    <w:rsid w:val="00D5015B"/>
    <w:rsid w:val="00D522EF"/>
    <w:rsid w:val="00D548FC"/>
    <w:rsid w:val="00D54A2A"/>
    <w:rsid w:val="00D570F7"/>
    <w:rsid w:val="00D5735B"/>
    <w:rsid w:val="00D60C1F"/>
    <w:rsid w:val="00D61F1F"/>
    <w:rsid w:val="00D74DB7"/>
    <w:rsid w:val="00D766B8"/>
    <w:rsid w:val="00D776C7"/>
    <w:rsid w:val="00D83380"/>
    <w:rsid w:val="00D8391D"/>
    <w:rsid w:val="00D86A9C"/>
    <w:rsid w:val="00D87F9C"/>
    <w:rsid w:val="00D943EF"/>
    <w:rsid w:val="00D97E2C"/>
    <w:rsid w:val="00DA52F1"/>
    <w:rsid w:val="00DA6314"/>
    <w:rsid w:val="00DA67A5"/>
    <w:rsid w:val="00DB40EB"/>
    <w:rsid w:val="00DC42FB"/>
    <w:rsid w:val="00DD7394"/>
    <w:rsid w:val="00DE0F2C"/>
    <w:rsid w:val="00DE2F4D"/>
    <w:rsid w:val="00E060E1"/>
    <w:rsid w:val="00E07EEF"/>
    <w:rsid w:val="00E108FB"/>
    <w:rsid w:val="00E131D2"/>
    <w:rsid w:val="00E253F3"/>
    <w:rsid w:val="00E331B3"/>
    <w:rsid w:val="00E37FD3"/>
    <w:rsid w:val="00E56067"/>
    <w:rsid w:val="00E5702A"/>
    <w:rsid w:val="00E62106"/>
    <w:rsid w:val="00E66D12"/>
    <w:rsid w:val="00E7403C"/>
    <w:rsid w:val="00E83EB9"/>
    <w:rsid w:val="00E92A34"/>
    <w:rsid w:val="00E96B63"/>
    <w:rsid w:val="00EA3343"/>
    <w:rsid w:val="00EA4EB9"/>
    <w:rsid w:val="00EB1743"/>
    <w:rsid w:val="00EB5B3F"/>
    <w:rsid w:val="00EC1921"/>
    <w:rsid w:val="00ED0128"/>
    <w:rsid w:val="00ED39B9"/>
    <w:rsid w:val="00EE03EB"/>
    <w:rsid w:val="00EE66C8"/>
    <w:rsid w:val="00EF11DC"/>
    <w:rsid w:val="00EF5197"/>
    <w:rsid w:val="00F02DDE"/>
    <w:rsid w:val="00F05C96"/>
    <w:rsid w:val="00F162CA"/>
    <w:rsid w:val="00F20A2F"/>
    <w:rsid w:val="00F222DC"/>
    <w:rsid w:val="00F33184"/>
    <w:rsid w:val="00F359DF"/>
    <w:rsid w:val="00F44292"/>
    <w:rsid w:val="00F4588F"/>
    <w:rsid w:val="00F52D01"/>
    <w:rsid w:val="00F53903"/>
    <w:rsid w:val="00F65D0C"/>
    <w:rsid w:val="00F70AB6"/>
    <w:rsid w:val="00F7507B"/>
    <w:rsid w:val="00FA142E"/>
    <w:rsid w:val="00FA3283"/>
    <w:rsid w:val="00FA3AE4"/>
    <w:rsid w:val="00FC0B26"/>
    <w:rsid w:val="00FC366D"/>
    <w:rsid w:val="00FD1DFD"/>
    <w:rsid w:val="00FD5AA2"/>
    <w:rsid w:val="00FD6271"/>
    <w:rsid w:val="00FD66B1"/>
    <w:rsid w:val="00FE257C"/>
    <w:rsid w:val="00FE6075"/>
    <w:rsid w:val="00FF4CBA"/>
    <w:rsid w:val="0343FD90"/>
    <w:rsid w:val="0768BFD8"/>
    <w:rsid w:val="090C7ADB"/>
    <w:rsid w:val="0B84E32A"/>
    <w:rsid w:val="0EE33CBA"/>
    <w:rsid w:val="0FA3D221"/>
    <w:rsid w:val="0FD629CB"/>
    <w:rsid w:val="109412FD"/>
    <w:rsid w:val="19093B5B"/>
    <w:rsid w:val="1C22A22E"/>
    <w:rsid w:val="1D0CE34E"/>
    <w:rsid w:val="20C249D9"/>
    <w:rsid w:val="20C6B4E6"/>
    <w:rsid w:val="2553133F"/>
    <w:rsid w:val="2A285E3B"/>
    <w:rsid w:val="2BA01AC0"/>
    <w:rsid w:val="2C424028"/>
    <w:rsid w:val="2E5B04E9"/>
    <w:rsid w:val="317D8770"/>
    <w:rsid w:val="355F8C5B"/>
    <w:rsid w:val="37787CAF"/>
    <w:rsid w:val="382C3852"/>
    <w:rsid w:val="3CF6A9C6"/>
    <w:rsid w:val="41158089"/>
    <w:rsid w:val="44D5E99B"/>
    <w:rsid w:val="486E5D22"/>
    <w:rsid w:val="492DD753"/>
    <w:rsid w:val="4BDA5D3D"/>
    <w:rsid w:val="4D645F95"/>
    <w:rsid w:val="4E4D9DF9"/>
    <w:rsid w:val="4FD91273"/>
    <w:rsid w:val="54C9E0D0"/>
    <w:rsid w:val="590A49A2"/>
    <w:rsid w:val="5ACFD159"/>
    <w:rsid w:val="5B1B8582"/>
    <w:rsid w:val="5E97C622"/>
    <w:rsid w:val="5FAE30D0"/>
    <w:rsid w:val="6692E252"/>
    <w:rsid w:val="7026848D"/>
    <w:rsid w:val="706EC265"/>
    <w:rsid w:val="70A66503"/>
    <w:rsid w:val="7112D234"/>
    <w:rsid w:val="746D4B82"/>
    <w:rsid w:val="78BE497C"/>
    <w:rsid w:val="796FEDD3"/>
    <w:rsid w:val="79EC48D5"/>
    <w:rsid w:val="7A812F05"/>
    <w:rsid w:val="7B507FC0"/>
    <w:rsid w:val="7B734756"/>
    <w:rsid w:val="7BA4AEC6"/>
    <w:rsid w:val="7C19305D"/>
    <w:rsid w:val="7FA24D08"/>
    <w:rsid w:val="7FAB291F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84B57A13-DB19-4E3D-B3D4-9A417B2A5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uiPriority="9" w:semiHidden="1" w:unhideWhenUsed="1" w:qFormat="1"/>
    <w:lsdException w:name="heading 3" w:uiPriority="9" w:semiHidden="1" w:unhideWhenUsed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styleId="Standard" w:default="1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6B001F" w:themeColor="accent1" w:themeShade="7F"/>
      <w:sz w:val="24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styleId="KopfzeileZchn" w:customStyle="1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styleId="FuzeileZchn" w:customStyle="1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hAnsi="Univers 65" w:eastAsia="Times New Roman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styleId="TitelZchn" w:customStyle="1">
    <w:name w:val="Titel Zchn"/>
    <w:aliases w:val="Titel UWK Zchn"/>
    <w:basedOn w:val="Absatz-Standardschriftart"/>
    <w:link w:val="Titel"/>
    <w:uiPriority w:val="10"/>
    <w:rsid w:val="00B85583"/>
    <w:rPr>
      <w:rFonts w:ascii="Univers 65" w:hAnsi="Univers 65" w:eastAsiaTheme="majorEastAsia" w:cstheme="majorBidi"/>
      <w:b/>
      <w:color w:val="002551"/>
      <w:spacing w:val="-10"/>
      <w:kern w:val="28"/>
      <w:sz w:val="30"/>
      <w:szCs w:val="56"/>
      <w:lang w:eastAsia="de-DE"/>
    </w:rPr>
  </w:style>
  <w:style w:type="character" w:styleId="berschrift2Zchn" w:customStyle="1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hAnsi="Univers 55" w:eastAsiaTheme="majorEastAsia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styleId="UntertitelZchn" w:customStyle="1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hAnsi="Univers 55" w:eastAsiaTheme="minorEastAsia"/>
      <w:color w:val="002551" w:themeColor="text2"/>
      <w:spacing w:val="15"/>
      <w:sz w:val="30"/>
      <w:szCs w:val="22"/>
      <w:lang w:val="en-US" w:eastAsia="de-DE"/>
    </w:rPr>
  </w:style>
  <w:style w:type="character" w:styleId="berschrift1Zchn" w:customStyle="1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hAnsiTheme="majorHAnsi" w:eastAsiaTheme="majorEastAsia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styleId="berschrift3Zchn" w:customStyle="1">
    <w:name w:val="Überschrift 3 Zchn"/>
    <w:basedOn w:val="Absatz-Standardschriftart"/>
    <w:link w:val="berschrift3"/>
    <w:uiPriority w:val="9"/>
    <w:semiHidden/>
    <w:rsid w:val="00BF2009"/>
    <w:rPr>
      <w:rFonts w:asciiTheme="majorHAnsi" w:hAnsiTheme="majorHAnsi" w:eastAsiaTheme="majorEastAsia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styleId="ZitatZchn" w:customStyle="1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color="D7003F" w:themeColor="accent1" w:sz="4" w:space="10"/>
        <w:bottom w:val="single" w:color="D7003F" w:themeColor="accent1" w:sz="4" w:space="10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styleId="IntensivesZitatZchn" w:customStyle="1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styleId="SchwacheHervorhebunSchwacheHervorhebungUWK" w:customStyle="1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styleId="Utopia24pt" w:customStyle="1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styleId="UniversRoman12ptHeadline" w:customStyle="1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styleId="UniversLight10ptFlietext" w:customStyle="1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styleId="UniversRoman10ptHeadline" w:customStyle="1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hAnsi="Times New Roman" w:eastAsia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microsoft.com/office/2020/10/relationships/intelligence" Target="intelligence2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clemens.appl@donau-uni.ac.at" TargetMode="Externa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9" ma:contentTypeDescription="Ein neues Dokument erstellen." ma:contentTypeScope="" ma:versionID="3b917e0cfad83cedc32d1ddc9a493cfc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fba60e5516a5b12e580acd6563b2924a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2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AF0B2C-31D5-4F3F-BA04-21A6DE0BAC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PI_Vorlage_DE (1).dotx</ap:Template>
  <ap:Application>Microsoft Word for the web</ap:Application>
  <ap:DocSecurity>0</ap:DocSecurity>
  <ap:ScaleCrop>false</ap:ScaleCrop>
  <ap:Company>Donau-Universität Krems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labadmin</dc:creator>
  <keywords/>
  <dc:description/>
  <lastModifiedBy>Benjamin Brandtner</lastModifiedBy>
  <revision>8</revision>
  <lastPrinted>2025-06-26T03:47:00.0000000Z</lastPrinted>
  <dcterms:created xsi:type="dcterms:W3CDTF">2026-03-04T08:59:00.0000000Z</dcterms:created>
  <dcterms:modified xsi:type="dcterms:W3CDTF">2026-03-09T14:17:51.6042295Z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