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0CF373" w14:textId="77777777" w:rsidR="003A6C44" w:rsidRPr="000F2F16" w:rsidRDefault="003A6C44" w:rsidP="000F2F16">
      <w:pPr>
        <w:pStyle w:val="Utopia24pt"/>
        <w:spacing w:line="240" w:lineRule="auto"/>
        <w:ind w:left="709"/>
        <w:rPr>
          <w:rFonts w:asciiTheme="minorHAnsi" w:hAnsiTheme="minorHAnsi"/>
          <w:color w:val="auto"/>
        </w:rPr>
      </w:pPr>
      <w:r w:rsidRPr="000F2F16">
        <w:rPr>
          <w:rFonts w:asciiTheme="minorHAnsi" w:hAnsiTheme="minorHAnsi"/>
          <w:color w:val="auto"/>
        </w:rPr>
        <w:t>Presseinformation</w:t>
      </w:r>
    </w:p>
    <w:p w14:paraId="3CE46575" w14:textId="1DC02937" w:rsidR="003A6C44" w:rsidRPr="004F2C80" w:rsidRDefault="003A6C44" w:rsidP="000F2F16">
      <w:pPr>
        <w:pStyle w:val="Utopia24pt"/>
        <w:spacing w:line="240" w:lineRule="auto"/>
        <w:ind w:left="709"/>
        <w:rPr>
          <w:rFonts w:asciiTheme="minorHAnsi" w:hAnsiTheme="minorHAnsi"/>
          <w:color w:val="auto"/>
          <w:sz w:val="22"/>
          <w:szCs w:val="22"/>
          <w:lang w:val="de-AT"/>
        </w:rPr>
      </w:pPr>
      <w:r w:rsidRPr="004F2C80">
        <w:rPr>
          <w:rFonts w:asciiTheme="minorHAnsi" w:hAnsiTheme="minorHAnsi"/>
          <w:color w:val="auto"/>
          <w:sz w:val="22"/>
          <w:szCs w:val="22"/>
          <w:lang w:val="de-AT"/>
        </w:rPr>
        <w:t xml:space="preserve">Krems, </w:t>
      </w:r>
      <w:r w:rsidR="003D2E6A">
        <w:rPr>
          <w:rFonts w:asciiTheme="minorHAnsi" w:hAnsiTheme="minorHAnsi"/>
          <w:color w:val="auto"/>
          <w:sz w:val="22"/>
          <w:szCs w:val="22"/>
          <w:lang w:val="de-AT"/>
        </w:rPr>
        <w:t>01.12.2025</w:t>
      </w:r>
    </w:p>
    <w:p w14:paraId="21151BD0" w14:textId="77777777" w:rsidR="00840BEC" w:rsidRPr="004F2C80" w:rsidRDefault="00840BEC" w:rsidP="000F2F16">
      <w:pPr>
        <w:ind w:left="709"/>
        <w:rPr>
          <w:lang w:val="de-AT"/>
        </w:rPr>
      </w:pPr>
    </w:p>
    <w:p w14:paraId="41D8BA07" w14:textId="77777777" w:rsidR="003359F8" w:rsidRPr="004F2C80" w:rsidRDefault="003359F8" w:rsidP="000F2F16">
      <w:pPr>
        <w:ind w:left="709"/>
        <w:rPr>
          <w:lang w:val="de-AT"/>
        </w:rPr>
      </w:pPr>
    </w:p>
    <w:p w14:paraId="3265729D" w14:textId="77777777" w:rsidR="003A6C44" w:rsidRPr="004F2C80" w:rsidRDefault="003A6C44" w:rsidP="000F2F16">
      <w:pPr>
        <w:ind w:left="709"/>
        <w:rPr>
          <w:lang w:val="de-AT"/>
        </w:rPr>
      </w:pPr>
    </w:p>
    <w:p w14:paraId="6150923D" w14:textId="6703965A" w:rsidR="003A6C44" w:rsidRDefault="004F2C80" w:rsidP="000F2F16">
      <w:pPr>
        <w:pStyle w:val="UniversRoman12ptHeadline"/>
        <w:spacing w:line="240" w:lineRule="auto"/>
        <w:ind w:left="709"/>
        <w:rPr>
          <w:rFonts w:ascii="Univers" w:hAnsi="Univers" w:cs="Univers LT Pro 45 Light"/>
          <w:b/>
          <w:bCs/>
          <w:color w:val="auto"/>
          <w:sz w:val="28"/>
          <w:szCs w:val="28"/>
          <w:lang w:val="de-AT"/>
        </w:rPr>
      </w:pPr>
      <w:r w:rsidRPr="004F2C80">
        <w:rPr>
          <w:rFonts w:ascii="Univers" w:hAnsi="Univers" w:cs="Univers LT Pro 45 Light"/>
          <w:b/>
          <w:bCs/>
          <w:color w:val="auto"/>
          <w:sz w:val="28"/>
          <w:szCs w:val="28"/>
          <w:lang w:val="de-AT"/>
        </w:rPr>
        <w:t>Zusammenarbeit und gutes Miteinander an Hochschulen weiterentwickeln</w:t>
      </w:r>
    </w:p>
    <w:p w14:paraId="4B6F0460" w14:textId="77777777" w:rsidR="004F2C80" w:rsidRPr="004F2C80" w:rsidRDefault="004F2C80" w:rsidP="000F2F16">
      <w:pPr>
        <w:pStyle w:val="UniversRoman12ptHeadline"/>
        <w:spacing w:line="240" w:lineRule="auto"/>
        <w:ind w:left="709"/>
        <w:rPr>
          <w:rFonts w:ascii="Univers" w:hAnsi="Univers" w:cs="Univers LT Pro 45 Light"/>
          <w:b/>
          <w:bCs/>
          <w:color w:val="auto"/>
          <w:lang w:val="de-AT"/>
        </w:rPr>
      </w:pPr>
    </w:p>
    <w:p w14:paraId="05D11450" w14:textId="77777777" w:rsidR="004F2C80" w:rsidRPr="004F2C80" w:rsidRDefault="004F2C80" w:rsidP="004F2C80">
      <w:pPr>
        <w:pStyle w:val="UniversRoman12ptHeadline"/>
        <w:spacing w:line="276" w:lineRule="auto"/>
        <w:ind w:left="709"/>
        <w:rPr>
          <w:rFonts w:cs="Univers LT Pro 45 Light"/>
          <w:b/>
          <w:bCs/>
          <w:color w:val="auto"/>
          <w:sz w:val="22"/>
          <w:szCs w:val="22"/>
          <w:lang w:val="de-AT"/>
        </w:rPr>
      </w:pPr>
      <w:r w:rsidRPr="004F2C80">
        <w:rPr>
          <w:rFonts w:cs="Univers LT Pro 45 Light"/>
          <w:b/>
          <w:bCs/>
          <w:color w:val="auto"/>
          <w:sz w:val="22"/>
          <w:szCs w:val="22"/>
          <w:lang w:val="de-AT"/>
        </w:rPr>
        <w:t>Research Summit an der Universität für Weiterbildung Krems zeigt konstruktive Ansätze im Umgang mit Spannungen im akademischen Umfeld</w:t>
      </w:r>
    </w:p>
    <w:p w14:paraId="077A3D4C" w14:textId="77777777" w:rsidR="003A6C44" w:rsidRPr="004F2C80" w:rsidRDefault="003A6C44" w:rsidP="000F2F16">
      <w:pPr>
        <w:pStyle w:val="UniversRoman12ptHeadline"/>
        <w:spacing w:line="276" w:lineRule="auto"/>
        <w:ind w:left="709"/>
        <w:rPr>
          <w:rFonts w:ascii="Univers" w:hAnsi="Univers" w:cs="Univers LT Pro 45 Light"/>
          <w:b/>
          <w:bCs/>
          <w:color w:val="auto"/>
          <w:sz w:val="22"/>
          <w:szCs w:val="22"/>
          <w:lang w:val="en-US"/>
        </w:rPr>
      </w:pPr>
    </w:p>
    <w:p w14:paraId="778E4015" w14:textId="26128318" w:rsidR="003A6C44" w:rsidRPr="004F2C80" w:rsidRDefault="004F2C80" w:rsidP="000F2F16">
      <w:pPr>
        <w:pStyle w:val="UniversLight10ptFlietext"/>
        <w:spacing w:line="276" w:lineRule="auto"/>
        <w:ind w:left="709"/>
        <w:rPr>
          <w:rFonts w:ascii="Univers" w:hAnsi="Univers"/>
          <w:b/>
          <w:bCs/>
          <w:color w:val="auto"/>
          <w:sz w:val="22"/>
          <w:szCs w:val="22"/>
          <w:lang w:val="de-AT"/>
        </w:rPr>
      </w:pPr>
      <w:r w:rsidRPr="001220ED">
        <w:rPr>
          <w:rFonts w:ascii="Univers" w:hAnsi="Univers"/>
          <w:b/>
          <w:bCs/>
          <w:color w:val="auto"/>
          <w:sz w:val="22"/>
          <w:szCs w:val="22"/>
          <w:lang w:val="de-AT"/>
        </w:rPr>
        <w:t>In einer von Unsicherheit, Polarisierung und wachsendem Druck auf akademische Institutionen gepräg</w:t>
      </w:r>
      <w:r>
        <w:rPr>
          <w:rFonts w:ascii="Univers" w:hAnsi="Univers"/>
          <w:b/>
          <w:bCs/>
          <w:color w:val="auto"/>
          <w:sz w:val="22"/>
          <w:szCs w:val="22"/>
          <w:lang w:val="de-AT"/>
        </w:rPr>
        <w:t>ten Zeit</w:t>
      </w:r>
      <w:r w:rsidRPr="001220ED">
        <w:rPr>
          <w:rFonts w:ascii="Univers" w:hAnsi="Univers"/>
          <w:b/>
          <w:bCs/>
          <w:color w:val="auto"/>
          <w:sz w:val="22"/>
          <w:szCs w:val="22"/>
          <w:lang w:val="de-AT"/>
        </w:rPr>
        <w:t xml:space="preserve"> widmete sich der achte Research Summit an der Universität für Weiterbildung Krems der Bedeutung von Konfliktkompetenzen im Hochschulbereich. Der Abend brachte Fo</w:t>
      </w:r>
      <w:r>
        <w:rPr>
          <w:rFonts w:ascii="Univers" w:hAnsi="Univers"/>
          <w:b/>
          <w:bCs/>
          <w:color w:val="auto"/>
          <w:sz w:val="22"/>
          <w:szCs w:val="22"/>
          <w:lang w:val="de-AT"/>
        </w:rPr>
        <w:t>rschende</w:t>
      </w:r>
      <w:r w:rsidRPr="001220ED">
        <w:rPr>
          <w:rFonts w:ascii="Univers" w:hAnsi="Univers"/>
          <w:b/>
          <w:bCs/>
          <w:color w:val="auto"/>
          <w:sz w:val="22"/>
          <w:szCs w:val="22"/>
          <w:lang w:val="de-AT"/>
        </w:rPr>
        <w:t xml:space="preserve">, </w:t>
      </w:r>
      <w:r>
        <w:rPr>
          <w:rFonts w:ascii="Univers" w:hAnsi="Univers"/>
          <w:b/>
          <w:bCs/>
          <w:color w:val="auto"/>
          <w:sz w:val="22"/>
          <w:szCs w:val="22"/>
          <w:lang w:val="de-AT"/>
        </w:rPr>
        <w:t>Fachleute</w:t>
      </w:r>
      <w:r w:rsidRPr="001220ED">
        <w:rPr>
          <w:rFonts w:ascii="Univers" w:hAnsi="Univers"/>
          <w:b/>
          <w:bCs/>
          <w:color w:val="auto"/>
          <w:sz w:val="22"/>
          <w:szCs w:val="22"/>
          <w:lang w:val="de-AT"/>
        </w:rPr>
        <w:t xml:space="preserve"> und </w:t>
      </w:r>
      <w:proofErr w:type="spellStart"/>
      <w:r w:rsidRPr="001220ED">
        <w:rPr>
          <w:rFonts w:ascii="Univers" w:hAnsi="Univers"/>
          <w:b/>
          <w:bCs/>
          <w:color w:val="auto"/>
          <w:sz w:val="22"/>
          <w:szCs w:val="22"/>
          <w:lang w:val="de-AT"/>
        </w:rPr>
        <w:t>Entscheidungsträger</w:t>
      </w:r>
      <w:r>
        <w:rPr>
          <w:rFonts w:ascii="Univers" w:hAnsi="Univers"/>
          <w:b/>
          <w:bCs/>
          <w:color w:val="auto"/>
          <w:sz w:val="22"/>
          <w:szCs w:val="22"/>
          <w:lang w:val="de-AT"/>
        </w:rPr>
        <w:t>_</w:t>
      </w:r>
      <w:r w:rsidRPr="001220ED">
        <w:rPr>
          <w:rFonts w:ascii="Univers" w:hAnsi="Univers"/>
          <w:b/>
          <w:bCs/>
          <w:color w:val="auto"/>
          <w:sz w:val="22"/>
          <w:szCs w:val="22"/>
          <w:lang w:val="de-AT"/>
        </w:rPr>
        <w:t>innen</w:t>
      </w:r>
      <w:proofErr w:type="spellEnd"/>
      <w:r w:rsidRPr="001220ED">
        <w:rPr>
          <w:rFonts w:ascii="Univers" w:hAnsi="Univers"/>
          <w:b/>
          <w:bCs/>
          <w:color w:val="auto"/>
          <w:sz w:val="22"/>
          <w:szCs w:val="22"/>
          <w:lang w:val="de-AT"/>
        </w:rPr>
        <w:t xml:space="preserve"> zusammen, um darüber zu diskutieren, wie Hochschulen Konflikte als Chance für Lernen und institutionelle Weiterentwicklung begreifen können.</w:t>
      </w:r>
    </w:p>
    <w:p w14:paraId="273D5DAA" w14:textId="77777777" w:rsidR="002E148A" w:rsidRPr="004F2C80" w:rsidRDefault="002E148A" w:rsidP="000F2F16">
      <w:pPr>
        <w:pStyle w:val="UniversLight10ptFlietext"/>
        <w:spacing w:line="276" w:lineRule="auto"/>
        <w:ind w:left="709"/>
        <w:rPr>
          <w:rFonts w:ascii="Univers" w:hAnsi="Univers"/>
          <w:color w:val="auto"/>
          <w:lang w:val="de-AT"/>
        </w:rPr>
      </w:pPr>
    </w:p>
    <w:p w14:paraId="68351465" w14:textId="77777777" w:rsidR="004F2C80" w:rsidRPr="004F2C80" w:rsidRDefault="004F2C80" w:rsidP="004F2C80">
      <w:pPr>
        <w:pStyle w:val="UniversLight10ptFlietext"/>
        <w:spacing w:line="276" w:lineRule="auto"/>
        <w:ind w:left="709"/>
        <w:rPr>
          <w:rFonts w:eastAsia="Times New Roman"/>
          <w:color w:val="auto"/>
          <w:sz w:val="22"/>
          <w:lang w:val="de-AT"/>
        </w:rPr>
      </w:pPr>
      <w:r w:rsidRPr="004F2C80">
        <w:rPr>
          <w:rFonts w:eastAsia="Times New Roman"/>
          <w:color w:val="auto"/>
          <w:sz w:val="22"/>
          <w:lang w:val="de-AT"/>
        </w:rPr>
        <w:t xml:space="preserve">Konflikte gehören zum Alltag – und der Hochschulbereich bildet hier keine Ausnahme. In einer von multiplen Krisen und zunehmenden gesellschaftlichen Spannungen geprägten Welt ist die Fähigkeit zum konstruktiven Umgang mit Konflikten essenziell. Beim diesjährigen Research Summit widmete sich das Department für Hochschulforschung diesem zentralen Thema im Rahmen einer öffentlichen Veranstaltung, die am 18. November 2025 an der Universität für Weiterbildung Krems stattfand. Attila Pausits, Leiter des Departments für Hochschulforschung, war Gastgeber der Veranstaltung, die den offiziellen Start des neuen Zertifikatsprogramms „Managing Conflict and </w:t>
      </w:r>
      <w:proofErr w:type="spellStart"/>
      <w:r w:rsidRPr="004F2C80">
        <w:rPr>
          <w:rFonts w:eastAsia="Times New Roman"/>
          <w:color w:val="auto"/>
          <w:sz w:val="22"/>
          <w:lang w:val="de-AT"/>
        </w:rPr>
        <w:t>Effective</w:t>
      </w:r>
      <w:proofErr w:type="spellEnd"/>
      <w:r w:rsidRPr="004F2C80">
        <w:rPr>
          <w:rFonts w:eastAsia="Times New Roman"/>
          <w:color w:val="auto"/>
          <w:sz w:val="22"/>
          <w:lang w:val="de-AT"/>
        </w:rPr>
        <w:t xml:space="preserve"> Dispute Resolution in Higher Education” markierte und an die Diskussion des vorangegangenen Workshops anknüpfte. Ein Schwerpunkt lag auf der Rolle von Konflikten für das institutionelle Lernen und den Kosten, die durch ungelöste Konflikte entstehen.</w:t>
      </w:r>
    </w:p>
    <w:p w14:paraId="575C50A4" w14:textId="77777777" w:rsidR="004F2C80" w:rsidRPr="004F2C80" w:rsidRDefault="004F2C80" w:rsidP="004F2C80">
      <w:pPr>
        <w:pStyle w:val="UniversLight10ptFlietext"/>
        <w:spacing w:line="276" w:lineRule="auto"/>
        <w:ind w:left="709"/>
        <w:rPr>
          <w:rFonts w:eastAsia="Times New Roman"/>
          <w:b/>
          <w:bCs/>
          <w:color w:val="auto"/>
          <w:sz w:val="22"/>
          <w:lang w:val="de-AT"/>
        </w:rPr>
      </w:pPr>
    </w:p>
    <w:p w14:paraId="0B8E7747" w14:textId="77777777" w:rsidR="004F2C80" w:rsidRPr="004F2C80" w:rsidRDefault="004F2C80" w:rsidP="004F2C80">
      <w:pPr>
        <w:pStyle w:val="UniversLight10ptFlietext"/>
        <w:spacing w:line="276" w:lineRule="auto"/>
        <w:ind w:left="709"/>
        <w:rPr>
          <w:rFonts w:eastAsia="Times New Roman"/>
          <w:b/>
          <w:bCs/>
          <w:color w:val="auto"/>
          <w:sz w:val="22"/>
          <w:lang w:val="de-AT"/>
        </w:rPr>
      </w:pPr>
      <w:r w:rsidRPr="004F2C80">
        <w:rPr>
          <w:rFonts w:eastAsia="Times New Roman"/>
          <w:b/>
          <w:bCs/>
          <w:color w:val="auto"/>
          <w:sz w:val="22"/>
          <w:lang w:val="de-AT"/>
        </w:rPr>
        <w:t>Konflikte als Chance für Wandel begreifen</w:t>
      </w:r>
    </w:p>
    <w:p w14:paraId="73828E25" w14:textId="77777777" w:rsidR="004F2C80" w:rsidRPr="004F2C80" w:rsidRDefault="004F2C80" w:rsidP="004F2C80">
      <w:pPr>
        <w:pStyle w:val="UniversLight10ptFlietext"/>
        <w:spacing w:line="276" w:lineRule="auto"/>
        <w:ind w:left="709"/>
        <w:rPr>
          <w:rFonts w:eastAsia="Times New Roman"/>
          <w:color w:val="auto"/>
          <w:sz w:val="22"/>
          <w:lang w:val="de-AT"/>
        </w:rPr>
      </w:pPr>
      <w:r w:rsidRPr="004F2C80">
        <w:rPr>
          <w:rFonts w:eastAsia="Times New Roman"/>
          <w:color w:val="auto"/>
          <w:sz w:val="22"/>
          <w:lang w:val="de-AT"/>
        </w:rPr>
        <w:t>In ihrer Keynote „</w:t>
      </w:r>
      <w:proofErr w:type="spellStart"/>
      <w:r w:rsidRPr="004F2C80">
        <w:rPr>
          <w:rFonts w:eastAsia="Times New Roman"/>
          <w:color w:val="auto"/>
          <w:sz w:val="22"/>
          <w:lang w:val="de-AT"/>
        </w:rPr>
        <w:t>From</w:t>
      </w:r>
      <w:proofErr w:type="spellEnd"/>
      <w:r w:rsidRPr="004F2C80">
        <w:rPr>
          <w:rFonts w:eastAsia="Times New Roman"/>
          <w:color w:val="auto"/>
          <w:sz w:val="22"/>
          <w:lang w:val="de-AT"/>
        </w:rPr>
        <w:t xml:space="preserve"> Tension </w:t>
      </w:r>
      <w:proofErr w:type="spellStart"/>
      <w:r w:rsidRPr="004F2C80">
        <w:rPr>
          <w:rFonts w:eastAsia="Times New Roman"/>
          <w:color w:val="auto"/>
          <w:sz w:val="22"/>
          <w:lang w:val="de-AT"/>
        </w:rPr>
        <w:t>to</w:t>
      </w:r>
      <w:proofErr w:type="spellEnd"/>
      <w:r w:rsidRPr="004F2C80">
        <w:rPr>
          <w:rFonts w:eastAsia="Times New Roman"/>
          <w:color w:val="auto"/>
          <w:sz w:val="22"/>
          <w:lang w:val="de-AT"/>
        </w:rPr>
        <w:t xml:space="preserve"> Transformation: </w:t>
      </w:r>
      <w:proofErr w:type="spellStart"/>
      <w:r w:rsidRPr="004F2C80">
        <w:rPr>
          <w:rFonts w:eastAsia="Times New Roman"/>
          <w:color w:val="auto"/>
          <w:sz w:val="22"/>
          <w:lang w:val="de-AT"/>
        </w:rPr>
        <w:t>Rethinking</w:t>
      </w:r>
      <w:proofErr w:type="spellEnd"/>
      <w:r w:rsidRPr="004F2C80">
        <w:rPr>
          <w:rFonts w:eastAsia="Times New Roman"/>
          <w:color w:val="auto"/>
          <w:sz w:val="22"/>
          <w:lang w:val="de-AT"/>
        </w:rPr>
        <w:t xml:space="preserve"> Conflict in Higher Education“ betrachtete Jean Grier, Präsidentin des European Network </w:t>
      </w:r>
      <w:proofErr w:type="spellStart"/>
      <w:r w:rsidRPr="004F2C80">
        <w:rPr>
          <w:rFonts w:eastAsia="Times New Roman"/>
          <w:color w:val="auto"/>
          <w:sz w:val="22"/>
          <w:lang w:val="de-AT"/>
        </w:rPr>
        <w:t>of</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Ombuds</w:t>
      </w:r>
      <w:proofErr w:type="spellEnd"/>
      <w:r w:rsidRPr="004F2C80">
        <w:rPr>
          <w:rFonts w:eastAsia="Times New Roman"/>
          <w:color w:val="auto"/>
          <w:sz w:val="22"/>
          <w:lang w:val="de-AT"/>
        </w:rPr>
        <w:t xml:space="preserve"> in Higher Education (ENOHE), Konflikte nicht als Scheitern, sondern als potenziellen Treiber institutionellen Lernens und institutioneller Entwicklung. An Hochschulen entstehen Konflikte oft dort, wo unterschiedliche Rollen, Erwartungen und Verantwortlichkeiten aufeinandertreffen. Grier betonte, dass ungelöste Spannungen – oft verborgen in komplexen akademischen Strukturen – erhebliche emotionale und finanzielle Folgen haben können. Um dem entgegenzuwirken, benötigen Hochschulen eine transparentere und proaktivere Kultur der Konfliktbearbeitung, unterstützt durch professionelle Ombudsstellen.</w:t>
      </w:r>
    </w:p>
    <w:p w14:paraId="36B09624" w14:textId="77777777" w:rsidR="004F2C80" w:rsidRPr="004F2C80" w:rsidRDefault="004F2C80" w:rsidP="004F2C80">
      <w:pPr>
        <w:pStyle w:val="UniversLight10ptFlietext"/>
        <w:spacing w:line="276" w:lineRule="auto"/>
        <w:ind w:left="709"/>
        <w:rPr>
          <w:rFonts w:eastAsia="Times New Roman"/>
          <w:b/>
          <w:bCs/>
          <w:color w:val="auto"/>
          <w:sz w:val="22"/>
          <w:lang w:val="de-AT"/>
        </w:rPr>
      </w:pPr>
      <w:r w:rsidRPr="004F2C80">
        <w:rPr>
          <w:rFonts w:eastAsia="Times New Roman"/>
          <w:b/>
          <w:bCs/>
          <w:color w:val="auto"/>
          <w:sz w:val="22"/>
          <w:lang w:val="de-AT"/>
        </w:rPr>
        <w:lastRenderedPageBreak/>
        <w:t>Strategien im Umgang mit Konflikten</w:t>
      </w:r>
    </w:p>
    <w:p w14:paraId="2F7CA3BE" w14:textId="77777777" w:rsidR="004F2C80" w:rsidRPr="004F2C80" w:rsidRDefault="004F2C80" w:rsidP="004F2C80">
      <w:pPr>
        <w:pStyle w:val="UniversLight10ptFlietext"/>
        <w:spacing w:line="276" w:lineRule="auto"/>
        <w:ind w:left="709"/>
        <w:rPr>
          <w:rFonts w:eastAsia="Times New Roman"/>
          <w:color w:val="auto"/>
          <w:sz w:val="22"/>
          <w:lang w:val="de-AT"/>
        </w:rPr>
      </w:pPr>
      <w:r w:rsidRPr="004F2C80">
        <w:rPr>
          <w:rFonts w:eastAsia="Times New Roman"/>
          <w:color w:val="auto"/>
          <w:sz w:val="22"/>
          <w:lang w:val="de-AT"/>
        </w:rPr>
        <w:t xml:space="preserve">Die Podiumsdiskussion „The Costs </w:t>
      </w:r>
      <w:proofErr w:type="spellStart"/>
      <w:r w:rsidRPr="004F2C80">
        <w:rPr>
          <w:rFonts w:eastAsia="Times New Roman"/>
          <w:color w:val="auto"/>
          <w:sz w:val="22"/>
          <w:lang w:val="de-AT"/>
        </w:rPr>
        <w:t>of</w:t>
      </w:r>
      <w:proofErr w:type="spellEnd"/>
      <w:r w:rsidRPr="004F2C80">
        <w:rPr>
          <w:rFonts w:eastAsia="Times New Roman"/>
          <w:color w:val="auto"/>
          <w:sz w:val="22"/>
          <w:lang w:val="de-AT"/>
        </w:rPr>
        <w:t xml:space="preserve"> Conflict – Understanding </w:t>
      </w:r>
      <w:proofErr w:type="spellStart"/>
      <w:r w:rsidRPr="004F2C80">
        <w:rPr>
          <w:rFonts w:eastAsia="Times New Roman"/>
          <w:color w:val="auto"/>
          <w:sz w:val="22"/>
          <w:lang w:val="de-AT"/>
        </w:rPr>
        <w:t>the</w:t>
      </w:r>
      <w:proofErr w:type="spellEnd"/>
      <w:r w:rsidRPr="004F2C80">
        <w:rPr>
          <w:rFonts w:eastAsia="Times New Roman"/>
          <w:color w:val="auto"/>
          <w:sz w:val="22"/>
          <w:lang w:val="de-AT"/>
        </w:rPr>
        <w:t xml:space="preserve"> Impact </w:t>
      </w:r>
      <w:proofErr w:type="spellStart"/>
      <w:r w:rsidRPr="004F2C80">
        <w:rPr>
          <w:rFonts w:eastAsia="Times New Roman"/>
          <w:color w:val="auto"/>
          <w:sz w:val="22"/>
          <w:lang w:val="de-AT"/>
        </w:rPr>
        <w:t>of</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Unresolved</w:t>
      </w:r>
      <w:proofErr w:type="spellEnd"/>
      <w:r w:rsidRPr="004F2C80">
        <w:rPr>
          <w:rFonts w:eastAsia="Times New Roman"/>
          <w:color w:val="auto"/>
          <w:sz w:val="22"/>
          <w:lang w:val="de-AT"/>
        </w:rPr>
        <w:t xml:space="preserve"> Disputes in Higher Education“ brachte universitäre Führungspersönlichkeiten, </w:t>
      </w:r>
      <w:proofErr w:type="spellStart"/>
      <w:r w:rsidRPr="004F2C80">
        <w:rPr>
          <w:rFonts w:eastAsia="Times New Roman"/>
          <w:color w:val="auto"/>
          <w:sz w:val="22"/>
          <w:lang w:val="de-AT"/>
        </w:rPr>
        <w:t>Studierendenvertreter_innen</w:t>
      </w:r>
      <w:proofErr w:type="spellEnd"/>
      <w:r w:rsidRPr="004F2C80">
        <w:rPr>
          <w:rFonts w:eastAsia="Times New Roman"/>
          <w:color w:val="auto"/>
          <w:sz w:val="22"/>
          <w:lang w:val="de-AT"/>
        </w:rPr>
        <w:t xml:space="preserve"> und internationale Ombudspersonen zusammen. Rektorin Viktoria Weber hob den wachsenden Druck an der Universität wie auch im Hochschulsektor insgesamt hervor und betonte die Notwendigkeit von Zusammenhalt und gemeinsamen Perspektiven auf das „große Ganze“ jenseits der einzelnen akademischen Einheiten. </w:t>
      </w:r>
      <w:proofErr w:type="spellStart"/>
      <w:r w:rsidRPr="004F2C80">
        <w:rPr>
          <w:rFonts w:eastAsia="Times New Roman"/>
          <w:color w:val="auto"/>
          <w:sz w:val="22"/>
          <w:lang w:val="de-AT"/>
        </w:rPr>
        <w:t>Padmakumar</w:t>
      </w:r>
      <w:proofErr w:type="spellEnd"/>
      <w:r w:rsidRPr="004F2C80">
        <w:rPr>
          <w:rFonts w:eastAsia="Times New Roman"/>
          <w:color w:val="auto"/>
          <w:sz w:val="22"/>
          <w:lang w:val="de-AT"/>
        </w:rPr>
        <w:t xml:space="preserve"> Nair, </w:t>
      </w:r>
      <w:proofErr w:type="spellStart"/>
      <w:r w:rsidRPr="004F2C80">
        <w:rPr>
          <w:rFonts w:eastAsia="Times New Roman"/>
          <w:color w:val="auto"/>
          <w:sz w:val="22"/>
          <w:lang w:val="de-AT"/>
        </w:rPr>
        <w:t>Vice</w:t>
      </w:r>
      <w:proofErr w:type="spellEnd"/>
      <w:r w:rsidRPr="004F2C80">
        <w:rPr>
          <w:rFonts w:eastAsia="Times New Roman"/>
          <w:color w:val="auto"/>
          <w:sz w:val="22"/>
          <w:lang w:val="de-AT"/>
        </w:rPr>
        <w:t xml:space="preserve"> Chancellor des </w:t>
      </w:r>
      <w:proofErr w:type="spellStart"/>
      <w:r w:rsidRPr="004F2C80">
        <w:rPr>
          <w:rFonts w:eastAsia="Times New Roman"/>
          <w:color w:val="auto"/>
          <w:sz w:val="22"/>
          <w:lang w:val="de-AT"/>
        </w:rPr>
        <w:t>Thapar</w:t>
      </w:r>
      <w:proofErr w:type="spellEnd"/>
      <w:r w:rsidRPr="004F2C80">
        <w:rPr>
          <w:rFonts w:eastAsia="Times New Roman"/>
          <w:color w:val="auto"/>
          <w:sz w:val="22"/>
          <w:lang w:val="de-AT"/>
        </w:rPr>
        <w:t xml:space="preserve"> Institute </w:t>
      </w:r>
      <w:proofErr w:type="spellStart"/>
      <w:r w:rsidRPr="004F2C80">
        <w:rPr>
          <w:rFonts w:eastAsia="Times New Roman"/>
          <w:color w:val="auto"/>
          <w:sz w:val="22"/>
          <w:lang w:val="de-AT"/>
        </w:rPr>
        <w:t>of</w:t>
      </w:r>
      <w:proofErr w:type="spellEnd"/>
      <w:r w:rsidRPr="004F2C80">
        <w:rPr>
          <w:rFonts w:eastAsia="Times New Roman"/>
          <w:color w:val="auto"/>
          <w:sz w:val="22"/>
          <w:lang w:val="de-AT"/>
        </w:rPr>
        <w:t xml:space="preserve"> Engineering and Technology (Indien), unterstrich die zentrale Bedeutung von Empathie in der Konfliktbearbeitung. Empathie sei „</w:t>
      </w:r>
      <w:proofErr w:type="spellStart"/>
      <w:r w:rsidRPr="004F2C80">
        <w:rPr>
          <w:rFonts w:eastAsia="Times New Roman"/>
          <w:color w:val="auto"/>
          <w:sz w:val="22"/>
          <w:lang w:val="de-AT"/>
        </w:rPr>
        <w:t>the</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mother</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of</w:t>
      </w:r>
      <w:proofErr w:type="spellEnd"/>
      <w:r w:rsidRPr="004F2C80">
        <w:rPr>
          <w:rFonts w:eastAsia="Times New Roman"/>
          <w:color w:val="auto"/>
          <w:sz w:val="22"/>
          <w:lang w:val="de-AT"/>
        </w:rPr>
        <w:t xml:space="preserve"> excellence“, erklärte er, und plädierte für das, was er als ein „</w:t>
      </w:r>
      <w:proofErr w:type="spellStart"/>
      <w:r w:rsidRPr="004F2C80">
        <w:rPr>
          <w:rFonts w:eastAsia="Times New Roman"/>
          <w:color w:val="auto"/>
          <w:sz w:val="22"/>
          <w:lang w:val="de-AT"/>
        </w:rPr>
        <w:t>compassionate</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reframing</w:t>
      </w:r>
      <w:proofErr w:type="spellEnd"/>
      <w:r w:rsidRPr="004F2C80">
        <w:rPr>
          <w:rFonts w:eastAsia="Times New Roman"/>
          <w:color w:val="auto"/>
          <w:sz w:val="22"/>
          <w:lang w:val="de-AT"/>
        </w:rPr>
        <w:t>“ bezeichnete.</w:t>
      </w:r>
    </w:p>
    <w:p w14:paraId="5BA2807F" w14:textId="77777777" w:rsidR="004F2C80" w:rsidRPr="004F2C80" w:rsidRDefault="004F2C80" w:rsidP="004F2C80">
      <w:pPr>
        <w:pStyle w:val="UniversLight10ptFlietext"/>
        <w:spacing w:line="276" w:lineRule="auto"/>
        <w:ind w:left="709"/>
        <w:rPr>
          <w:rFonts w:eastAsia="Times New Roman"/>
          <w:color w:val="auto"/>
          <w:sz w:val="22"/>
          <w:lang w:val="de-AT"/>
        </w:rPr>
      </w:pPr>
    </w:p>
    <w:p w14:paraId="04286520" w14:textId="77777777" w:rsidR="004F2C80" w:rsidRPr="004F2C80" w:rsidRDefault="004F2C80" w:rsidP="004F2C80">
      <w:pPr>
        <w:pStyle w:val="UniversLight10ptFlietext"/>
        <w:spacing w:line="276" w:lineRule="auto"/>
        <w:ind w:left="709"/>
        <w:rPr>
          <w:rFonts w:eastAsia="Times New Roman"/>
          <w:b/>
          <w:bCs/>
          <w:color w:val="auto"/>
          <w:sz w:val="22"/>
          <w:lang w:val="de-AT"/>
        </w:rPr>
      </w:pPr>
      <w:r w:rsidRPr="004F2C80">
        <w:rPr>
          <w:rFonts w:eastAsia="Times New Roman"/>
          <w:b/>
          <w:bCs/>
          <w:color w:val="auto"/>
          <w:sz w:val="22"/>
          <w:lang w:val="de-AT"/>
        </w:rPr>
        <w:t xml:space="preserve">Perspektiven von Studierenden und aus der </w:t>
      </w:r>
      <w:proofErr w:type="spellStart"/>
      <w:r w:rsidRPr="004F2C80">
        <w:rPr>
          <w:rFonts w:eastAsia="Times New Roman"/>
          <w:b/>
          <w:bCs/>
          <w:color w:val="auto"/>
          <w:sz w:val="22"/>
          <w:lang w:val="de-AT"/>
        </w:rPr>
        <w:t>Ombudstätigkeit</w:t>
      </w:r>
      <w:proofErr w:type="spellEnd"/>
    </w:p>
    <w:p w14:paraId="1CBC4010" w14:textId="77777777" w:rsidR="004F2C80" w:rsidRPr="004F2C80" w:rsidRDefault="004F2C80" w:rsidP="004F2C80">
      <w:pPr>
        <w:pStyle w:val="UniversLight10ptFlietext"/>
        <w:spacing w:line="276" w:lineRule="auto"/>
        <w:ind w:left="709"/>
        <w:rPr>
          <w:rFonts w:eastAsia="Times New Roman"/>
          <w:color w:val="auto"/>
          <w:sz w:val="22"/>
          <w:lang w:val="de-AT"/>
        </w:rPr>
      </w:pPr>
      <w:r w:rsidRPr="004F2C80">
        <w:rPr>
          <w:rFonts w:eastAsia="Times New Roman"/>
          <w:color w:val="auto"/>
          <w:sz w:val="22"/>
          <w:lang w:val="de-AT"/>
        </w:rPr>
        <w:t xml:space="preserve">Maximilian </w:t>
      </w:r>
      <w:proofErr w:type="spellStart"/>
      <w:r w:rsidRPr="004F2C80">
        <w:rPr>
          <w:rFonts w:eastAsia="Times New Roman"/>
          <w:color w:val="auto"/>
          <w:sz w:val="22"/>
          <w:lang w:val="de-AT"/>
        </w:rPr>
        <w:t>Veichtlbauer</w:t>
      </w:r>
      <w:proofErr w:type="spellEnd"/>
      <w:r w:rsidRPr="004F2C80">
        <w:rPr>
          <w:rFonts w:eastAsia="Times New Roman"/>
          <w:color w:val="auto"/>
          <w:sz w:val="22"/>
          <w:lang w:val="de-AT"/>
        </w:rPr>
        <w:t xml:space="preserve">, Vorsitzender der Hochschülerschaft der Universität Krems, veranschaulichte das breite Spektrum an Themen, mit denen Studierendenvertreterinnen konfrontiert sind, und betonte die Bedeutung des regelmäßigen Austauschs mit </w:t>
      </w:r>
      <w:proofErr w:type="spellStart"/>
      <w:r w:rsidRPr="004F2C80">
        <w:rPr>
          <w:rFonts w:eastAsia="Times New Roman"/>
          <w:color w:val="auto"/>
          <w:sz w:val="22"/>
          <w:lang w:val="de-AT"/>
        </w:rPr>
        <w:t>Kolleg_innen</w:t>
      </w:r>
      <w:proofErr w:type="spellEnd"/>
      <w:r w:rsidRPr="004F2C80">
        <w:rPr>
          <w:rFonts w:eastAsia="Times New Roman"/>
          <w:color w:val="auto"/>
          <w:sz w:val="22"/>
          <w:lang w:val="de-AT"/>
        </w:rPr>
        <w:t xml:space="preserve">. Anna-Katharina </w:t>
      </w:r>
      <w:proofErr w:type="spellStart"/>
      <w:r w:rsidRPr="004F2C80">
        <w:rPr>
          <w:rFonts w:eastAsia="Times New Roman"/>
          <w:color w:val="auto"/>
          <w:sz w:val="22"/>
          <w:lang w:val="de-AT"/>
        </w:rPr>
        <w:t>Rothwangl</w:t>
      </w:r>
      <w:proofErr w:type="spellEnd"/>
      <w:r w:rsidRPr="004F2C80">
        <w:rPr>
          <w:rFonts w:eastAsia="Times New Roman"/>
          <w:color w:val="auto"/>
          <w:sz w:val="22"/>
          <w:lang w:val="de-AT"/>
        </w:rPr>
        <w:t xml:space="preserve">, Leiterin der Österreichischen Studierenden-Ombudsstelle, hob die Herausforderungen speziell in Betreuungs- und Prüfungsprozessen hervor, die oft dann zu Konflikten führen, wenn institutionelle Mechanismen nicht greifen. Jean Grier, Präsidentin des European Network </w:t>
      </w:r>
      <w:proofErr w:type="spellStart"/>
      <w:r w:rsidRPr="004F2C80">
        <w:rPr>
          <w:rFonts w:eastAsia="Times New Roman"/>
          <w:color w:val="auto"/>
          <w:sz w:val="22"/>
          <w:lang w:val="de-AT"/>
        </w:rPr>
        <w:t>of</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Ombuds</w:t>
      </w:r>
      <w:proofErr w:type="spellEnd"/>
      <w:r w:rsidRPr="004F2C80">
        <w:rPr>
          <w:rFonts w:eastAsia="Times New Roman"/>
          <w:color w:val="auto"/>
          <w:sz w:val="22"/>
          <w:lang w:val="de-AT"/>
        </w:rPr>
        <w:t xml:space="preserve"> in Higher Education (ENOHE), beobachtete zudem einen deutlichen Trend: Studierende sind heute eher bereit, Unterstützung zu suchen, als dies früher der Fall war. Auf die Frage, wie sie selbst „</w:t>
      </w:r>
      <w:proofErr w:type="spellStart"/>
      <w:r w:rsidRPr="004F2C80">
        <w:rPr>
          <w:rFonts w:eastAsia="Times New Roman"/>
          <w:color w:val="auto"/>
          <w:sz w:val="22"/>
          <w:lang w:val="de-AT"/>
        </w:rPr>
        <w:t>the</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art</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of</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the</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ombuds</w:t>
      </w:r>
      <w:proofErr w:type="spellEnd"/>
      <w:r w:rsidRPr="004F2C80">
        <w:rPr>
          <w:rFonts w:eastAsia="Times New Roman"/>
          <w:color w:val="auto"/>
          <w:sz w:val="22"/>
          <w:lang w:val="de-AT"/>
        </w:rPr>
        <w:t xml:space="preserve">“ erlernte, verwies sie auf Erfahrungen, die sie direkt im Berufsalltag gesammelt habe, da es ihrem Einstieg in den Beruf keine systematischen Weiterbildungsmöglichkeiten gab. Ihre Ausführungen unterstrichen die aktuelle Notwendigkeit strukturierter Qualifizierungswege – wie sie das neu gestartete </w:t>
      </w:r>
      <w:proofErr w:type="spellStart"/>
      <w:r w:rsidRPr="004F2C80">
        <w:rPr>
          <w:rFonts w:eastAsia="Times New Roman"/>
          <w:color w:val="auto"/>
          <w:sz w:val="22"/>
          <w:lang w:val="de-AT"/>
        </w:rPr>
        <w:t>Certificate</w:t>
      </w:r>
      <w:proofErr w:type="spellEnd"/>
      <w:r w:rsidRPr="004F2C80">
        <w:rPr>
          <w:rFonts w:eastAsia="Times New Roman"/>
          <w:color w:val="auto"/>
          <w:sz w:val="22"/>
          <w:lang w:val="de-AT"/>
        </w:rPr>
        <w:t xml:space="preserve"> </w:t>
      </w:r>
      <w:proofErr w:type="spellStart"/>
      <w:r w:rsidRPr="004F2C80">
        <w:rPr>
          <w:rFonts w:eastAsia="Times New Roman"/>
          <w:color w:val="auto"/>
          <w:sz w:val="22"/>
          <w:lang w:val="de-AT"/>
        </w:rPr>
        <w:t>Program</w:t>
      </w:r>
      <w:proofErr w:type="spellEnd"/>
      <w:r w:rsidRPr="004F2C80">
        <w:rPr>
          <w:rFonts w:eastAsia="Times New Roman"/>
          <w:color w:val="auto"/>
          <w:sz w:val="22"/>
          <w:lang w:val="de-AT"/>
        </w:rPr>
        <w:t xml:space="preserve"> „Managing Conflict and </w:t>
      </w:r>
      <w:proofErr w:type="spellStart"/>
      <w:r w:rsidRPr="004F2C80">
        <w:rPr>
          <w:rFonts w:eastAsia="Times New Roman"/>
          <w:color w:val="auto"/>
          <w:sz w:val="22"/>
          <w:lang w:val="de-AT"/>
        </w:rPr>
        <w:t>Effective</w:t>
      </w:r>
      <w:proofErr w:type="spellEnd"/>
      <w:r w:rsidRPr="004F2C80">
        <w:rPr>
          <w:rFonts w:eastAsia="Times New Roman"/>
          <w:color w:val="auto"/>
          <w:sz w:val="22"/>
          <w:lang w:val="de-AT"/>
        </w:rPr>
        <w:t xml:space="preserve"> Dispute Resolution in Higher Education“ bietet.</w:t>
      </w:r>
    </w:p>
    <w:p w14:paraId="7CF26B91" w14:textId="77777777" w:rsidR="004F2C80" w:rsidRPr="004F2C80" w:rsidRDefault="004F2C80" w:rsidP="004F2C80">
      <w:pPr>
        <w:pStyle w:val="UniversLight10ptFlietext"/>
        <w:spacing w:line="276" w:lineRule="auto"/>
        <w:ind w:left="709"/>
        <w:rPr>
          <w:rFonts w:eastAsia="Times New Roman"/>
          <w:color w:val="auto"/>
          <w:sz w:val="22"/>
          <w:lang w:val="de-AT"/>
        </w:rPr>
      </w:pPr>
    </w:p>
    <w:p w14:paraId="7B159DFF" w14:textId="77777777" w:rsidR="004F2C80" w:rsidRPr="004F2C80" w:rsidRDefault="004F2C80" w:rsidP="004F2C80">
      <w:pPr>
        <w:pStyle w:val="UniversLight10ptFlietext"/>
        <w:spacing w:line="276" w:lineRule="auto"/>
        <w:ind w:left="709"/>
        <w:rPr>
          <w:rFonts w:eastAsia="Times New Roman"/>
          <w:b/>
          <w:bCs/>
          <w:color w:val="auto"/>
          <w:sz w:val="22"/>
          <w:lang w:val="de-AT"/>
        </w:rPr>
      </w:pPr>
      <w:r w:rsidRPr="004F2C80">
        <w:rPr>
          <w:rFonts w:eastAsia="Times New Roman"/>
          <w:b/>
          <w:bCs/>
          <w:color w:val="auto"/>
          <w:sz w:val="22"/>
          <w:lang w:val="de-AT"/>
        </w:rPr>
        <w:t>Gesellschaftliche Herausforderungen erkennen und bewältigen</w:t>
      </w:r>
    </w:p>
    <w:p w14:paraId="075B3773" w14:textId="77777777" w:rsidR="004F2C80" w:rsidRPr="004F2C80" w:rsidRDefault="004F2C80" w:rsidP="004F2C80">
      <w:pPr>
        <w:pStyle w:val="UniversLight10ptFlietext"/>
        <w:spacing w:line="276" w:lineRule="auto"/>
        <w:ind w:left="709"/>
        <w:rPr>
          <w:rFonts w:eastAsia="Times New Roman"/>
          <w:color w:val="auto"/>
          <w:sz w:val="22"/>
          <w:lang w:val="de-AT"/>
        </w:rPr>
      </w:pPr>
      <w:r w:rsidRPr="004F2C80">
        <w:rPr>
          <w:rFonts w:eastAsia="Times New Roman"/>
          <w:color w:val="auto"/>
          <w:sz w:val="22"/>
          <w:lang w:val="de-AT"/>
        </w:rPr>
        <w:t xml:space="preserve">Indem der Research Summit beleuchtete, wie Hochschulen mit Konflikten umgehen, nahm er zugleich eine breitere gesellschaftliche Verantwortung in den Blick. Konfliktkompetenz wird in allen gesellschaftlichen Bereichen benötigt – insbesondere in Zeiten von Unsicherheit und Umbrüchen. Durch kontinuierliche Forschung, Weiterbildung und öffentlichen Dialog trägt die Universität für Weiterbildung Krems dazu bei, diesem Bedarf gerecht zu werden. Der Research Summit der Universität für Weiterbildung Krems bot eine wertvolle Gelegenheit, aktuelle Forschung sichtbar zu machen und mit </w:t>
      </w:r>
      <w:proofErr w:type="spellStart"/>
      <w:r w:rsidRPr="004F2C80">
        <w:rPr>
          <w:rFonts w:eastAsia="Times New Roman"/>
          <w:color w:val="auto"/>
          <w:sz w:val="22"/>
          <w:lang w:val="de-AT"/>
        </w:rPr>
        <w:t>Akteur_innen</w:t>
      </w:r>
      <w:proofErr w:type="spellEnd"/>
      <w:r w:rsidRPr="004F2C80">
        <w:rPr>
          <w:rFonts w:eastAsia="Times New Roman"/>
          <w:color w:val="auto"/>
          <w:sz w:val="22"/>
          <w:lang w:val="de-AT"/>
        </w:rPr>
        <w:t xml:space="preserve"> aus unterschiedlichen Bereichen in Forschung und Praxis in einen inspirierenden Austausch zu treten.</w:t>
      </w:r>
    </w:p>
    <w:p w14:paraId="047545DE" w14:textId="77777777" w:rsidR="00AF16F9" w:rsidRPr="004F2C80" w:rsidRDefault="00AF16F9" w:rsidP="000F2F16">
      <w:pPr>
        <w:pStyle w:val="UniversLight10ptFlietext"/>
        <w:spacing w:line="276" w:lineRule="auto"/>
        <w:ind w:left="709"/>
        <w:rPr>
          <w:rFonts w:ascii="Univers" w:hAnsi="Univers"/>
          <w:color w:val="auto"/>
          <w:sz w:val="22"/>
          <w:szCs w:val="22"/>
          <w:lang w:val="de-AT"/>
        </w:rPr>
      </w:pPr>
    </w:p>
    <w:p w14:paraId="22060395" w14:textId="026BEE7A" w:rsidR="00AF16F9" w:rsidRDefault="004F2C80" w:rsidP="000F2F16">
      <w:pPr>
        <w:pStyle w:val="UniversLight10ptFlietext"/>
        <w:spacing w:line="276" w:lineRule="auto"/>
        <w:ind w:left="709"/>
        <w:rPr>
          <w:rFonts w:eastAsia="Times New Roman"/>
          <w:color w:val="auto"/>
          <w:sz w:val="22"/>
          <w:lang w:val="en-US"/>
        </w:rPr>
      </w:pPr>
      <w:r w:rsidRPr="004F2C80">
        <w:rPr>
          <w:rFonts w:eastAsia="Times New Roman"/>
          <w:b/>
          <w:bCs/>
          <w:color w:val="auto"/>
          <w:sz w:val="22"/>
          <w:lang w:val="en-US"/>
        </w:rPr>
        <w:t>Certificate Program</w:t>
      </w:r>
      <w:r w:rsidRPr="004F2C80">
        <w:rPr>
          <w:rFonts w:eastAsia="Times New Roman"/>
          <w:color w:val="auto"/>
          <w:sz w:val="22"/>
          <w:lang w:val="en-US"/>
        </w:rPr>
        <w:t xml:space="preserve"> „</w:t>
      </w:r>
      <w:hyperlink r:id="rId10" w:history="1">
        <w:r w:rsidRPr="004F2C80">
          <w:rPr>
            <w:rStyle w:val="Hyperlink"/>
            <w:rFonts w:eastAsia="Times New Roman"/>
            <w:sz w:val="22"/>
            <w:lang w:val="en-US"/>
          </w:rPr>
          <w:t>Managing Conflict and Effective Dispute Resolution in Higher Education</w:t>
        </w:r>
      </w:hyperlink>
      <w:r w:rsidRPr="004F2C80">
        <w:rPr>
          <w:rFonts w:eastAsia="Times New Roman"/>
          <w:color w:val="auto"/>
          <w:sz w:val="22"/>
          <w:lang w:val="en-US"/>
        </w:rPr>
        <w:t>“</w:t>
      </w:r>
    </w:p>
    <w:p w14:paraId="33EF0A22" w14:textId="77777777" w:rsidR="004F2C80" w:rsidRDefault="004F2C80" w:rsidP="000F2F16">
      <w:pPr>
        <w:pStyle w:val="UniversLight10ptFlietext"/>
        <w:spacing w:line="276" w:lineRule="auto"/>
        <w:ind w:left="709"/>
        <w:rPr>
          <w:rFonts w:eastAsia="Times New Roman"/>
          <w:color w:val="auto"/>
          <w:sz w:val="22"/>
          <w:lang w:val="en-US"/>
        </w:rPr>
      </w:pPr>
    </w:p>
    <w:p w14:paraId="55A69716" w14:textId="77777777" w:rsidR="004F2C80" w:rsidRPr="004F2C80" w:rsidRDefault="004F2C80" w:rsidP="000F2F16">
      <w:pPr>
        <w:pStyle w:val="UniversLight10ptFlietext"/>
        <w:spacing w:line="276" w:lineRule="auto"/>
        <w:ind w:left="709"/>
        <w:rPr>
          <w:rFonts w:ascii="Univers" w:hAnsi="Univers"/>
          <w:color w:val="auto"/>
          <w:sz w:val="22"/>
          <w:szCs w:val="22"/>
          <w:lang w:val="en-US"/>
        </w:rPr>
      </w:pPr>
    </w:p>
    <w:p w14:paraId="2610049A" w14:textId="77777777" w:rsidR="00C430DA" w:rsidRDefault="00C430DA" w:rsidP="004F2C80">
      <w:pPr>
        <w:spacing w:line="276" w:lineRule="auto"/>
        <w:ind w:left="709"/>
        <w:rPr>
          <w:rFonts w:cs="Univers LT Pro 45 Light"/>
          <w:b/>
          <w:bCs/>
          <w:sz w:val="22"/>
          <w:szCs w:val="22"/>
          <w:lang w:val="de-AT" w:eastAsia="en-US"/>
        </w:rPr>
      </w:pPr>
    </w:p>
    <w:p w14:paraId="3BD3011E" w14:textId="77777777" w:rsidR="00731D20" w:rsidRDefault="00731D20" w:rsidP="00731D20">
      <w:pPr>
        <w:spacing w:line="276" w:lineRule="auto"/>
        <w:ind w:left="709"/>
        <w:rPr>
          <w:rFonts w:cs="Univers LT Pro 45 Light"/>
          <w:b/>
          <w:bCs/>
          <w:sz w:val="22"/>
          <w:szCs w:val="22"/>
          <w:lang w:eastAsia="en-US"/>
        </w:rPr>
      </w:pPr>
      <w:r w:rsidRPr="00731D20">
        <w:rPr>
          <w:rFonts w:cs="Univers LT Pro 45 Light"/>
          <w:b/>
          <w:bCs/>
          <w:sz w:val="22"/>
          <w:szCs w:val="22"/>
          <w:lang w:eastAsia="en-US"/>
        </w:rPr>
        <w:lastRenderedPageBreak/>
        <w:t>Bilder</w:t>
      </w:r>
    </w:p>
    <w:p w14:paraId="7F29B338" w14:textId="77777777" w:rsidR="008A2FA2" w:rsidRPr="00731D20" w:rsidRDefault="008A2FA2" w:rsidP="00731D20">
      <w:pPr>
        <w:spacing w:line="276" w:lineRule="auto"/>
        <w:ind w:left="709"/>
        <w:rPr>
          <w:rFonts w:cs="Univers LT Pro 45 Light"/>
          <w:b/>
          <w:bCs/>
          <w:sz w:val="22"/>
          <w:szCs w:val="22"/>
          <w:lang w:eastAsia="en-US"/>
        </w:rPr>
      </w:pPr>
    </w:p>
    <w:p w14:paraId="051B1753" w14:textId="133D5C2A" w:rsidR="00E84EB8" w:rsidRDefault="00E84EB8" w:rsidP="00731D20">
      <w:pPr>
        <w:spacing w:line="276" w:lineRule="auto"/>
        <w:ind w:left="709"/>
        <w:rPr>
          <w:rFonts w:cs="Univers LT Pro 45 Light"/>
          <w:sz w:val="22"/>
          <w:szCs w:val="22"/>
          <w:lang w:eastAsia="en-US"/>
        </w:rPr>
      </w:pPr>
      <w:r w:rsidRPr="008A2FA2">
        <w:rPr>
          <w:rFonts w:cs="Univers LT Pro 45 Light"/>
          <w:b/>
          <w:bCs/>
          <w:sz w:val="22"/>
          <w:szCs w:val="22"/>
          <w:lang w:eastAsia="en-US"/>
        </w:rPr>
        <w:t>Bild 1:</w:t>
      </w:r>
      <w:r w:rsidRPr="00A07216">
        <w:rPr>
          <w:rFonts w:cs="Univers LT Pro 45 Light"/>
          <w:sz w:val="22"/>
          <w:szCs w:val="22"/>
          <w:lang w:eastAsia="en-US"/>
        </w:rPr>
        <w:t xml:space="preserve"> </w:t>
      </w:r>
      <w:r w:rsidR="00966D93" w:rsidRPr="00A07216">
        <w:rPr>
          <w:rFonts w:cs="Univers LT Pro 45 Light"/>
          <w:sz w:val="22"/>
          <w:szCs w:val="22"/>
          <w:lang w:eastAsia="en-US"/>
        </w:rPr>
        <w:t>Keynote Speaker Jean Gr</w:t>
      </w:r>
      <w:r w:rsidR="00A07216">
        <w:rPr>
          <w:rFonts w:cs="Univers LT Pro 45 Light"/>
          <w:sz w:val="22"/>
          <w:szCs w:val="22"/>
          <w:lang w:eastAsia="en-US"/>
        </w:rPr>
        <w:t>i</w:t>
      </w:r>
      <w:r w:rsidR="00966D93" w:rsidRPr="00A07216">
        <w:rPr>
          <w:rFonts w:cs="Univers LT Pro 45 Light"/>
          <w:sz w:val="22"/>
          <w:szCs w:val="22"/>
          <w:lang w:eastAsia="en-US"/>
        </w:rPr>
        <w:t>er</w:t>
      </w:r>
      <w:r w:rsidR="00A07216" w:rsidRPr="00A07216">
        <w:rPr>
          <w:rFonts w:cs="Univers LT Pro 45 Light"/>
          <w:sz w:val="22"/>
          <w:szCs w:val="22"/>
          <w:lang w:eastAsia="en-US"/>
        </w:rPr>
        <w:t>, president of the European Network of Ombuds in Higher Education (ENOHE) </w:t>
      </w:r>
    </w:p>
    <w:p w14:paraId="32A5815B" w14:textId="2DF3524D" w:rsidR="00153320" w:rsidRPr="00153320" w:rsidRDefault="00A07216" w:rsidP="00153320">
      <w:pPr>
        <w:spacing w:line="276" w:lineRule="auto"/>
        <w:ind w:left="709"/>
        <w:rPr>
          <w:rFonts w:cs="Univers LT Pro 45 Light"/>
          <w:sz w:val="22"/>
          <w:szCs w:val="22"/>
          <w:lang w:val="de-AT" w:eastAsia="en-US"/>
        </w:rPr>
      </w:pPr>
      <w:r w:rsidRPr="008A2FA2">
        <w:rPr>
          <w:rFonts w:cs="Univers LT Pro 45 Light"/>
          <w:b/>
          <w:bCs/>
          <w:sz w:val="22"/>
          <w:szCs w:val="22"/>
          <w:lang w:val="de-AT" w:eastAsia="en-US"/>
        </w:rPr>
        <w:t>Bild 2:</w:t>
      </w:r>
      <w:r w:rsidRPr="00153320">
        <w:rPr>
          <w:rFonts w:cs="Univers LT Pro 45 Light"/>
          <w:sz w:val="22"/>
          <w:szCs w:val="22"/>
          <w:lang w:val="de-AT" w:eastAsia="en-US"/>
        </w:rPr>
        <w:t xml:space="preserve"> </w:t>
      </w:r>
      <w:r w:rsidR="00795FCD" w:rsidRPr="00153320">
        <w:rPr>
          <w:rFonts w:cs="Univers LT Pro 45 Light"/>
          <w:sz w:val="22"/>
          <w:szCs w:val="22"/>
          <w:lang w:val="de-AT" w:eastAsia="en-US"/>
        </w:rPr>
        <w:t xml:space="preserve">Podiumsdiskussion, Teilnehmende: </w:t>
      </w:r>
      <w:r w:rsidR="00153320" w:rsidRPr="00153320">
        <w:rPr>
          <w:rFonts w:cs="Univers LT Pro 45 Light"/>
          <w:sz w:val="22"/>
          <w:szCs w:val="22"/>
          <w:lang w:val="de-AT" w:eastAsia="en-US"/>
        </w:rPr>
        <w:t xml:space="preserve">Viktoria Weber, Rektorin der Universität für Weiterbildung Krems; Anna-Katharina </w:t>
      </w:r>
      <w:proofErr w:type="spellStart"/>
      <w:r w:rsidR="00153320" w:rsidRPr="00153320">
        <w:rPr>
          <w:rFonts w:cs="Univers LT Pro 45 Light"/>
          <w:sz w:val="22"/>
          <w:szCs w:val="22"/>
          <w:lang w:val="de-AT" w:eastAsia="en-US"/>
        </w:rPr>
        <w:t>Rothwangl</w:t>
      </w:r>
      <w:proofErr w:type="spellEnd"/>
      <w:r w:rsidR="00153320" w:rsidRPr="00153320">
        <w:rPr>
          <w:rFonts w:cs="Univers LT Pro 45 Light"/>
          <w:sz w:val="22"/>
          <w:szCs w:val="22"/>
          <w:lang w:val="de-AT" w:eastAsia="en-US"/>
        </w:rPr>
        <w:t>, Leiterin der Studierenden-Ombudsstelle des Bundesministeriums für Frauen, Wissenschaft und Forschung</w:t>
      </w:r>
      <w:r w:rsidR="00153320">
        <w:rPr>
          <w:rFonts w:cs="Univers LT Pro 45 Light"/>
          <w:sz w:val="22"/>
          <w:szCs w:val="22"/>
          <w:lang w:val="de-AT" w:eastAsia="en-US"/>
        </w:rPr>
        <w:t xml:space="preserve">; </w:t>
      </w:r>
      <w:r w:rsidR="00153320" w:rsidRPr="00153320">
        <w:rPr>
          <w:rFonts w:cs="Univers LT Pro 45 Light"/>
          <w:sz w:val="22"/>
          <w:szCs w:val="22"/>
          <w:lang w:val="de-AT" w:eastAsia="en-US"/>
        </w:rPr>
        <w:t xml:space="preserve">Jean Grier, Präsidentin des Europäischen Netzwerks der Ombudsleute im Hochschulwesen (ENOHE); </w:t>
      </w:r>
      <w:proofErr w:type="spellStart"/>
      <w:r w:rsidR="00153320" w:rsidRPr="00153320">
        <w:rPr>
          <w:rFonts w:cs="Univers LT Pro 45 Light"/>
          <w:sz w:val="22"/>
          <w:szCs w:val="22"/>
          <w:lang w:val="de-AT" w:eastAsia="en-US"/>
        </w:rPr>
        <w:t>Padmakumar</w:t>
      </w:r>
      <w:proofErr w:type="spellEnd"/>
      <w:r w:rsidR="00153320" w:rsidRPr="00153320">
        <w:rPr>
          <w:rFonts w:cs="Univers LT Pro 45 Light"/>
          <w:sz w:val="22"/>
          <w:szCs w:val="22"/>
          <w:lang w:val="de-AT" w:eastAsia="en-US"/>
        </w:rPr>
        <w:t xml:space="preserve"> Nair, </w:t>
      </w:r>
      <w:proofErr w:type="spellStart"/>
      <w:r w:rsidR="00153320" w:rsidRPr="00153320">
        <w:rPr>
          <w:rFonts w:cs="Univers LT Pro 45 Light"/>
          <w:sz w:val="22"/>
          <w:szCs w:val="22"/>
          <w:lang w:val="de-AT" w:eastAsia="en-US"/>
        </w:rPr>
        <w:t>Vice</w:t>
      </w:r>
      <w:proofErr w:type="spellEnd"/>
      <w:r w:rsidR="00153320" w:rsidRPr="00153320">
        <w:rPr>
          <w:rFonts w:cs="Univers LT Pro 45 Light"/>
          <w:sz w:val="22"/>
          <w:szCs w:val="22"/>
          <w:lang w:val="de-AT" w:eastAsia="en-US"/>
        </w:rPr>
        <w:t xml:space="preserve"> Chancellor, </w:t>
      </w:r>
      <w:proofErr w:type="spellStart"/>
      <w:r w:rsidR="00153320" w:rsidRPr="00153320">
        <w:rPr>
          <w:rFonts w:cs="Univers LT Pro 45 Light"/>
          <w:sz w:val="22"/>
          <w:szCs w:val="22"/>
          <w:lang w:val="de-AT" w:eastAsia="en-US"/>
        </w:rPr>
        <w:t>Thapar</w:t>
      </w:r>
      <w:proofErr w:type="spellEnd"/>
      <w:r w:rsidR="00153320" w:rsidRPr="00153320">
        <w:rPr>
          <w:rFonts w:cs="Univers LT Pro 45 Light"/>
          <w:sz w:val="22"/>
          <w:szCs w:val="22"/>
          <w:lang w:val="de-AT" w:eastAsia="en-US"/>
        </w:rPr>
        <w:t xml:space="preserve"> Institute </w:t>
      </w:r>
      <w:proofErr w:type="spellStart"/>
      <w:r w:rsidR="00153320" w:rsidRPr="00153320">
        <w:rPr>
          <w:rFonts w:cs="Univers LT Pro 45 Light"/>
          <w:sz w:val="22"/>
          <w:szCs w:val="22"/>
          <w:lang w:val="de-AT" w:eastAsia="en-US"/>
        </w:rPr>
        <w:t>of</w:t>
      </w:r>
      <w:proofErr w:type="spellEnd"/>
      <w:r w:rsidR="00153320" w:rsidRPr="00153320">
        <w:rPr>
          <w:rFonts w:cs="Univers LT Pro 45 Light"/>
          <w:sz w:val="22"/>
          <w:szCs w:val="22"/>
          <w:lang w:val="de-AT" w:eastAsia="en-US"/>
        </w:rPr>
        <w:t xml:space="preserve"> Engineering and Technology, Indien</w:t>
      </w:r>
      <w:r w:rsidR="00FC68ED">
        <w:rPr>
          <w:rFonts w:cs="Univers LT Pro 45 Light"/>
          <w:sz w:val="22"/>
          <w:szCs w:val="22"/>
          <w:lang w:val="de-AT" w:eastAsia="en-US"/>
        </w:rPr>
        <w:t xml:space="preserve">; </w:t>
      </w:r>
      <w:r w:rsidR="00153320" w:rsidRPr="00153320">
        <w:rPr>
          <w:rFonts w:cs="Univers LT Pro 45 Light"/>
          <w:sz w:val="22"/>
          <w:szCs w:val="22"/>
          <w:lang w:val="de-AT" w:eastAsia="en-US"/>
        </w:rPr>
        <w:t xml:space="preserve">Maximilian </w:t>
      </w:r>
      <w:proofErr w:type="spellStart"/>
      <w:r w:rsidR="00153320" w:rsidRPr="00153320">
        <w:rPr>
          <w:rFonts w:cs="Univers LT Pro 45 Light"/>
          <w:sz w:val="22"/>
          <w:szCs w:val="22"/>
          <w:lang w:val="de-AT" w:eastAsia="en-US"/>
        </w:rPr>
        <w:t>Veichtlbauer</w:t>
      </w:r>
      <w:proofErr w:type="spellEnd"/>
      <w:r w:rsidR="00153320" w:rsidRPr="00153320">
        <w:rPr>
          <w:rFonts w:cs="Univers LT Pro 45 Light"/>
          <w:sz w:val="22"/>
          <w:szCs w:val="22"/>
          <w:lang w:val="de-AT" w:eastAsia="en-US"/>
        </w:rPr>
        <w:t>, Vorsitzender der ÖH an der Universität für Weiterbildung Krems; Moderatorin: Elke Welp-Park</w:t>
      </w:r>
    </w:p>
    <w:p w14:paraId="4F6F24E0" w14:textId="12604EE3" w:rsidR="00A07216" w:rsidRPr="00153320" w:rsidRDefault="00A07216" w:rsidP="00731D20">
      <w:pPr>
        <w:spacing w:line="276" w:lineRule="auto"/>
        <w:ind w:left="709"/>
        <w:rPr>
          <w:rFonts w:cs="Univers LT Pro 45 Light"/>
          <w:sz w:val="22"/>
          <w:szCs w:val="22"/>
          <w:lang w:val="de-AT" w:eastAsia="en-US"/>
        </w:rPr>
      </w:pPr>
    </w:p>
    <w:p w14:paraId="04227780" w14:textId="280FE6EF" w:rsidR="00731D20" w:rsidRPr="00731D20" w:rsidRDefault="00731D20" w:rsidP="00731D20">
      <w:pPr>
        <w:spacing w:line="276" w:lineRule="auto"/>
        <w:ind w:left="709"/>
        <w:rPr>
          <w:rFonts w:cs="Univers LT Pro 45 Light"/>
          <w:sz w:val="22"/>
          <w:szCs w:val="22"/>
          <w:lang w:val="de-AT" w:eastAsia="en-US"/>
        </w:rPr>
      </w:pPr>
      <w:r w:rsidRPr="00731D20">
        <w:rPr>
          <w:rFonts w:cs="Univers LT Pro 45 Light"/>
          <w:sz w:val="22"/>
          <w:szCs w:val="22"/>
          <w:lang w:val="de-AT" w:eastAsia="en-US"/>
        </w:rPr>
        <w:t>(Foto</w:t>
      </w:r>
      <w:r w:rsidRPr="00E84EB8">
        <w:rPr>
          <w:rFonts w:cs="Univers LT Pro 45 Light"/>
          <w:sz w:val="22"/>
          <w:szCs w:val="22"/>
          <w:lang w:val="de-AT" w:eastAsia="en-US"/>
        </w:rPr>
        <w:t>s</w:t>
      </w:r>
      <w:r w:rsidRPr="00731D20">
        <w:rPr>
          <w:rFonts w:cs="Univers LT Pro 45 Light"/>
          <w:sz w:val="22"/>
          <w:szCs w:val="22"/>
          <w:lang w:val="de-AT" w:eastAsia="en-US"/>
        </w:rPr>
        <w:t xml:space="preserve">: Universität für Weiterbildung Krems, </w:t>
      </w:r>
      <w:r w:rsidRPr="00E84EB8">
        <w:rPr>
          <w:rFonts w:cs="Univers LT Pro 45 Light"/>
          <w:sz w:val="22"/>
          <w:szCs w:val="22"/>
          <w:lang w:val="de-AT" w:eastAsia="en-US"/>
        </w:rPr>
        <w:t>Walter Skokanitsch</w:t>
      </w:r>
      <w:r w:rsidRPr="00731D20">
        <w:rPr>
          <w:rFonts w:cs="Univers LT Pro 45 Light"/>
          <w:sz w:val="22"/>
          <w:szCs w:val="22"/>
          <w:lang w:val="de-AT" w:eastAsia="en-US"/>
        </w:rPr>
        <w:t>)</w:t>
      </w:r>
    </w:p>
    <w:p w14:paraId="394F0992" w14:textId="77777777" w:rsidR="00731D20" w:rsidRDefault="00731D20" w:rsidP="00731D20">
      <w:pPr>
        <w:spacing w:line="276" w:lineRule="auto"/>
        <w:ind w:left="709"/>
        <w:rPr>
          <w:rFonts w:cs="Univers LT Pro 45 Light"/>
          <w:sz w:val="22"/>
          <w:szCs w:val="22"/>
          <w:lang w:val="de-AT" w:eastAsia="en-US"/>
        </w:rPr>
      </w:pPr>
      <w:r w:rsidRPr="00731D20">
        <w:rPr>
          <w:rFonts w:cs="Univers LT Pro 45 Light"/>
          <w:b/>
          <w:bCs/>
          <w:sz w:val="22"/>
          <w:szCs w:val="22"/>
          <w:lang w:val="de-AT" w:eastAsia="en-US"/>
        </w:rPr>
        <w:t xml:space="preserve">Abdruck von Bildmaterial honorarfrei für Pressezwecke unter Angabe der </w:t>
      </w:r>
      <w:proofErr w:type="spellStart"/>
      <w:r w:rsidRPr="00731D20">
        <w:rPr>
          <w:rFonts w:cs="Univers LT Pro 45 Light"/>
          <w:b/>
          <w:bCs/>
          <w:sz w:val="22"/>
          <w:szCs w:val="22"/>
          <w:lang w:val="de-AT" w:eastAsia="en-US"/>
        </w:rPr>
        <w:t>Fotocredits</w:t>
      </w:r>
      <w:proofErr w:type="spellEnd"/>
      <w:r w:rsidRPr="00731D20">
        <w:rPr>
          <w:rFonts w:cs="Univers LT Pro 45 Light"/>
          <w:sz w:val="22"/>
          <w:szCs w:val="22"/>
          <w:lang w:val="de-AT" w:eastAsia="en-US"/>
        </w:rPr>
        <w:t>.</w:t>
      </w:r>
    </w:p>
    <w:p w14:paraId="762FE32A" w14:textId="77777777" w:rsidR="00FC68ED" w:rsidRPr="00731D20" w:rsidRDefault="00FC68ED" w:rsidP="00731D20">
      <w:pPr>
        <w:spacing w:line="276" w:lineRule="auto"/>
        <w:ind w:left="709"/>
        <w:rPr>
          <w:rFonts w:cs="Univers LT Pro 45 Light"/>
          <w:sz w:val="22"/>
          <w:szCs w:val="22"/>
          <w:lang w:val="de-AT" w:eastAsia="en-US"/>
        </w:rPr>
      </w:pPr>
    </w:p>
    <w:p w14:paraId="7D9131D4" w14:textId="77777777" w:rsidR="00C430DA" w:rsidRDefault="00C430DA" w:rsidP="004F2C80">
      <w:pPr>
        <w:spacing w:line="276" w:lineRule="auto"/>
        <w:ind w:left="709"/>
        <w:rPr>
          <w:rFonts w:cs="Univers LT Pro 45 Light"/>
          <w:b/>
          <w:bCs/>
          <w:sz w:val="22"/>
          <w:szCs w:val="22"/>
          <w:lang w:val="de-AT" w:eastAsia="en-US"/>
        </w:rPr>
      </w:pPr>
    </w:p>
    <w:p w14:paraId="3E66FD5D" w14:textId="27F2BB81" w:rsidR="004F2C80" w:rsidRPr="004F2C80" w:rsidRDefault="004F2C80" w:rsidP="004F2C80">
      <w:pPr>
        <w:spacing w:line="276" w:lineRule="auto"/>
        <w:ind w:left="709"/>
        <w:rPr>
          <w:rFonts w:cs="Univers LT Pro 45 Light"/>
          <w:bCs/>
          <w:sz w:val="22"/>
          <w:szCs w:val="22"/>
          <w:lang w:val="de-AT" w:eastAsia="en-US"/>
        </w:rPr>
      </w:pPr>
      <w:r w:rsidRPr="004F2C80">
        <w:rPr>
          <w:rFonts w:cs="Univers LT Pro 45 Light"/>
          <w:b/>
          <w:bCs/>
          <w:sz w:val="22"/>
          <w:szCs w:val="22"/>
          <w:lang w:val="de-AT" w:eastAsia="en-US"/>
        </w:rPr>
        <w:t>Kontakt / Rückfragen</w:t>
      </w:r>
      <w:r w:rsidRPr="004F2C80">
        <w:rPr>
          <w:rFonts w:cs="Univers LT Pro 45 Light"/>
          <w:b/>
          <w:sz w:val="22"/>
          <w:szCs w:val="22"/>
          <w:lang w:val="de-AT" w:eastAsia="en-US"/>
        </w:rPr>
        <w:br/>
      </w:r>
      <w:r w:rsidRPr="004F2C80">
        <w:rPr>
          <w:rFonts w:cs="Univers LT Pro 45 Light"/>
          <w:bCs/>
          <w:sz w:val="22"/>
          <w:szCs w:val="22"/>
          <w:lang w:val="de-AT" w:eastAsia="en-US"/>
        </w:rPr>
        <w:t xml:space="preserve">Dr. </w:t>
      </w:r>
      <w:proofErr w:type="gramStart"/>
      <w:r w:rsidRPr="004F2C80">
        <w:rPr>
          <w:rFonts w:cs="Univers LT Pro 45 Light"/>
          <w:bCs/>
          <w:sz w:val="22"/>
          <w:szCs w:val="22"/>
          <w:lang w:val="de-AT" w:eastAsia="en-US"/>
        </w:rPr>
        <w:t>Elke Welp-Park</w:t>
      </w:r>
      <w:proofErr w:type="gramEnd"/>
      <w:r w:rsidRPr="004F2C80">
        <w:rPr>
          <w:rFonts w:cs="Univers LT Pro 45 Light"/>
          <w:bCs/>
          <w:sz w:val="22"/>
          <w:szCs w:val="22"/>
          <w:lang w:val="de-AT" w:eastAsia="en-US"/>
        </w:rPr>
        <w:t>, M.A.</w:t>
      </w:r>
      <w:r w:rsidRPr="004F2C80">
        <w:rPr>
          <w:rFonts w:cs="Univers LT Pro 45 Light"/>
          <w:bCs/>
          <w:sz w:val="22"/>
          <w:szCs w:val="22"/>
          <w:lang w:val="de-AT" w:eastAsia="en-US"/>
        </w:rPr>
        <w:br/>
        <w:t>Department für Hochschulforschung</w:t>
      </w:r>
      <w:r w:rsidRPr="004F2C80">
        <w:rPr>
          <w:rFonts w:cs="Univers LT Pro 45 Light"/>
          <w:bCs/>
          <w:sz w:val="22"/>
          <w:szCs w:val="22"/>
          <w:lang w:val="de-AT" w:eastAsia="en-US"/>
        </w:rPr>
        <w:br/>
        <w:t>Universität für Weiterbildung Krems</w:t>
      </w:r>
      <w:r w:rsidRPr="004F2C80">
        <w:rPr>
          <w:rFonts w:cs="Univers LT Pro 45 Light"/>
          <w:bCs/>
          <w:sz w:val="22"/>
          <w:szCs w:val="22"/>
          <w:lang w:val="de-AT" w:eastAsia="en-US"/>
        </w:rPr>
        <w:br/>
        <w:t>Tel.: +43 2732 893-5551</w:t>
      </w:r>
      <w:r w:rsidRPr="004F2C80">
        <w:rPr>
          <w:rFonts w:cs="Univers LT Pro 45 Light"/>
          <w:bCs/>
          <w:sz w:val="22"/>
          <w:szCs w:val="22"/>
          <w:lang w:val="de-AT" w:eastAsia="en-US"/>
        </w:rPr>
        <w:br/>
        <w:t xml:space="preserve">E-Mail: </w:t>
      </w:r>
      <w:hyperlink r:id="rId11" w:history="1">
        <w:r w:rsidRPr="004F2C80">
          <w:rPr>
            <w:rStyle w:val="Hyperlink"/>
            <w:rFonts w:cs="Univers LT Pro 45 Light"/>
            <w:bCs/>
            <w:sz w:val="22"/>
            <w:szCs w:val="22"/>
            <w:lang w:val="de-AT" w:eastAsia="en-US"/>
          </w:rPr>
          <w:t>elke.welp-park@donau-uni.ac.at</w:t>
        </w:r>
      </w:hyperlink>
    </w:p>
    <w:p w14:paraId="0F7460F2" w14:textId="522707E7" w:rsidR="002E148A" w:rsidRPr="004F2C80" w:rsidRDefault="002E148A" w:rsidP="004F2C80">
      <w:pPr>
        <w:spacing w:line="276" w:lineRule="auto"/>
        <w:ind w:left="709"/>
        <w:rPr>
          <w:rFonts w:cs="Univers LT Pro 45 Light"/>
          <w:sz w:val="22"/>
          <w:szCs w:val="22"/>
          <w:lang w:val="de-AT" w:eastAsia="en-US"/>
        </w:rPr>
      </w:pPr>
    </w:p>
    <w:sectPr w:rsidR="002E148A" w:rsidRPr="004F2C80"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B5133" w14:textId="77777777" w:rsidR="007A3932" w:rsidRDefault="007A3932" w:rsidP="00840BEC">
      <w:r>
        <w:separator/>
      </w:r>
    </w:p>
  </w:endnote>
  <w:endnote w:type="continuationSeparator" w:id="0">
    <w:p w14:paraId="5991352D" w14:textId="77777777" w:rsidR="007A3932" w:rsidRDefault="007A3932"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mbria"/>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595856" w14:textId="77777777" w:rsidR="009013FC" w:rsidRDefault="00726476" w:rsidP="00726476">
    <w:pPr>
      <w:pStyle w:val="Fuzeile"/>
      <w:ind w:left="-1133" w:right="-1417"/>
    </w:pPr>
    <w:r>
      <w:rPr>
        <w:noProof/>
      </w:rPr>
      <w:drawing>
        <wp:inline distT="0" distB="0" distL="0" distR="0" wp14:anchorId="4AE7E324" wp14:editId="3D01BE03">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57753D" w14:textId="77777777" w:rsidR="007A3932" w:rsidRDefault="007A3932" w:rsidP="00840BEC">
      <w:r>
        <w:separator/>
      </w:r>
    </w:p>
  </w:footnote>
  <w:footnote w:type="continuationSeparator" w:id="0">
    <w:p w14:paraId="3D499F8D" w14:textId="77777777" w:rsidR="007A3932" w:rsidRDefault="007A3932"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9506586" w14:textId="77777777" w:rsidR="00D570F7" w:rsidRDefault="00D570F7" w:rsidP="00D570F7">
    <w:pPr>
      <w:ind w:left="-1133"/>
      <w:jc w:val="right"/>
    </w:pPr>
  </w:p>
  <w:p w14:paraId="6C53764E" w14:textId="77777777" w:rsidR="00D570F7" w:rsidRDefault="00D570F7" w:rsidP="00D570F7">
    <w:pPr>
      <w:ind w:left="-1133"/>
      <w:jc w:val="right"/>
    </w:pPr>
  </w:p>
  <w:p w14:paraId="58EE8A1E" w14:textId="77777777" w:rsidR="00D570F7" w:rsidRDefault="00D570F7" w:rsidP="00D570F7">
    <w:pPr>
      <w:ind w:left="-1133"/>
      <w:jc w:val="right"/>
    </w:pPr>
  </w:p>
  <w:p w14:paraId="52357D6F" w14:textId="77777777" w:rsidR="00840BEC" w:rsidRPr="00D776C7" w:rsidRDefault="00D570F7" w:rsidP="00D570F7">
    <w:pPr>
      <w:ind w:left="-1133"/>
      <w:jc w:val="right"/>
    </w:pPr>
    <w:r>
      <w:rPr>
        <w:noProof/>
      </w:rPr>
      <w:drawing>
        <wp:inline distT="0" distB="0" distL="0" distR="0" wp14:anchorId="56D8CA9C" wp14:editId="55E19A43">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699042017">
    <w:abstractNumId w:val="0"/>
  </w:num>
  <w:num w:numId="2" w16cid:durableId="1051539247">
    <w:abstractNumId w:val="2"/>
  </w:num>
  <w:num w:numId="3" w16cid:durableId="58322202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2C80"/>
    <w:rsid w:val="00003C48"/>
    <w:rsid w:val="00007521"/>
    <w:rsid w:val="00013D68"/>
    <w:rsid w:val="00016F00"/>
    <w:rsid w:val="0003436C"/>
    <w:rsid w:val="00066A3D"/>
    <w:rsid w:val="00082166"/>
    <w:rsid w:val="00095333"/>
    <w:rsid w:val="000C2F04"/>
    <w:rsid w:val="000F2F16"/>
    <w:rsid w:val="00146C23"/>
    <w:rsid w:val="00153320"/>
    <w:rsid w:val="0016128C"/>
    <w:rsid w:val="00192D73"/>
    <w:rsid w:val="001A73D4"/>
    <w:rsid w:val="0020464B"/>
    <w:rsid w:val="00205527"/>
    <w:rsid w:val="00222962"/>
    <w:rsid w:val="00253B49"/>
    <w:rsid w:val="002A2A8B"/>
    <w:rsid w:val="002C78D9"/>
    <w:rsid w:val="002D5E5C"/>
    <w:rsid w:val="002E148A"/>
    <w:rsid w:val="002F61A3"/>
    <w:rsid w:val="003359F8"/>
    <w:rsid w:val="003666C6"/>
    <w:rsid w:val="0039110C"/>
    <w:rsid w:val="00391823"/>
    <w:rsid w:val="003A6C44"/>
    <w:rsid w:val="003A7428"/>
    <w:rsid w:val="003D2E6A"/>
    <w:rsid w:val="003F5514"/>
    <w:rsid w:val="0040730C"/>
    <w:rsid w:val="00425263"/>
    <w:rsid w:val="004424C7"/>
    <w:rsid w:val="00472302"/>
    <w:rsid w:val="004A053B"/>
    <w:rsid w:val="004A186B"/>
    <w:rsid w:val="004B14A5"/>
    <w:rsid w:val="004F1282"/>
    <w:rsid w:val="004F2C80"/>
    <w:rsid w:val="005624BA"/>
    <w:rsid w:val="005E2F6F"/>
    <w:rsid w:val="005E43ED"/>
    <w:rsid w:val="005F7D1C"/>
    <w:rsid w:val="006779D7"/>
    <w:rsid w:val="0068371B"/>
    <w:rsid w:val="006D6503"/>
    <w:rsid w:val="00726476"/>
    <w:rsid w:val="00731D20"/>
    <w:rsid w:val="00780DEC"/>
    <w:rsid w:val="007815AA"/>
    <w:rsid w:val="00795FCD"/>
    <w:rsid w:val="007A3932"/>
    <w:rsid w:val="00807751"/>
    <w:rsid w:val="00840BEC"/>
    <w:rsid w:val="00885792"/>
    <w:rsid w:val="0089336B"/>
    <w:rsid w:val="00894824"/>
    <w:rsid w:val="008A2FA2"/>
    <w:rsid w:val="008B1322"/>
    <w:rsid w:val="008D7EA0"/>
    <w:rsid w:val="008E0AC8"/>
    <w:rsid w:val="008E7527"/>
    <w:rsid w:val="009013FC"/>
    <w:rsid w:val="00917717"/>
    <w:rsid w:val="00925944"/>
    <w:rsid w:val="00941D4B"/>
    <w:rsid w:val="0096109A"/>
    <w:rsid w:val="00963D1D"/>
    <w:rsid w:val="00966D93"/>
    <w:rsid w:val="00992664"/>
    <w:rsid w:val="009A708F"/>
    <w:rsid w:val="009B4F70"/>
    <w:rsid w:val="00A07216"/>
    <w:rsid w:val="00A61AB0"/>
    <w:rsid w:val="00A65E2E"/>
    <w:rsid w:val="00AC0E6E"/>
    <w:rsid w:val="00AD523C"/>
    <w:rsid w:val="00AF16F9"/>
    <w:rsid w:val="00B37A36"/>
    <w:rsid w:val="00B71381"/>
    <w:rsid w:val="00B83FE2"/>
    <w:rsid w:val="00B85583"/>
    <w:rsid w:val="00B95A55"/>
    <w:rsid w:val="00BC1E53"/>
    <w:rsid w:val="00BF2009"/>
    <w:rsid w:val="00C1257B"/>
    <w:rsid w:val="00C1695B"/>
    <w:rsid w:val="00C430DA"/>
    <w:rsid w:val="00C529CA"/>
    <w:rsid w:val="00CA2DC6"/>
    <w:rsid w:val="00CA5DAE"/>
    <w:rsid w:val="00CA770D"/>
    <w:rsid w:val="00CF0D5A"/>
    <w:rsid w:val="00D44E3A"/>
    <w:rsid w:val="00D548FC"/>
    <w:rsid w:val="00D570F7"/>
    <w:rsid w:val="00D60C1F"/>
    <w:rsid w:val="00D776C7"/>
    <w:rsid w:val="00D8391D"/>
    <w:rsid w:val="00DC42FB"/>
    <w:rsid w:val="00E07EEF"/>
    <w:rsid w:val="00E336F1"/>
    <w:rsid w:val="00E56067"/>
    <w:rsid w:val="00E62106"/>
    <w:rsid w:val="00E72C89"/>
    <w:rsid w:val="00E84EB8"/>
    <w:rsid w:val="00EB1743"/>
    <w:rsid w:val="00F02DDE"/>
    <w:rsid w:val="00F162CA"/>
    <w:rsid w:val="00F33184"/>
    <w:rsid w:val="00F52D01"/>
    <w:rsid w:val="00F65D0C"/>
    <w:rsid w:val="00FA142E"/>
    <w:rsid w:val="00FA3283"/>
    <w:rsid w:val="00FC0B26"/>
    <w:rsid w:val="00FC68ED"/>
    <w:rsid w:val="00FD047D"/>
    <w:rsid w:val="00FD1DF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6848D93"/>
  <w15:chartTrackingRefBased/>
  <w15:docId w15:val="{9D14C8FB-6B34-4D7C-9EA8-D446F88756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customStyle="1" w:styleId="Informationen">
    <w:name w:val="Informationen"/>
    <w:basedOn w:val="Standard"/>
    <w:rsid w:val="008E0AC8"/>
    <w:pPr>
      <w:spacing w:before="360" w:after="240"/>
      <w:ind w:left="709"/>
    </w:pPr>
    <w:rPr>
      <w:rFonts w:eastAsia="Times New Roman"/>
      <w:sz w:val="22"/>
      <w:lang w:val="de-AT"/>
    </w:rPr>
  </w:style>
  <w:style w:type="paragraph" w:styleId="StandardWeb">
    <w:name w:val="Normal (Web)"/>
    <w:basedOn w:val="Standard"/>
    <w:uiPriority w:val="99"/>
    <w:semiHidden/>
    <w:unhideWhenUsed/>
    <w:rsid w:val="00153320"/>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85798686">
      <w:bodyDiv w:val="1"/>
      <w:marLeft w:val="0"/>
      <w:marRight w:val="0"/>
      <w:marTop w:val="0"/>
      <w:marBottom w:val="0"/>
      <w:divBdr>
        <w:top w:val="none" w:sz="0" w:space="0" w:color="auto"/>
        <w:left w:val="none" w:sz="0" w:space="0" w:color="auto"/>
        <w:bottom w:val="none" w:sz="0" w:space="0" w:color="auto"/>
        <w:right w:val="none" w:sz="0" w:space="0" w:color="auto"/>
      </w:divBdr>
    </w:div>
    <w:div w:id="1306204095">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482699161">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63167117">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elke.welp-park@donau-uni.ac.at"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donau-uni.ac.at/de/studium/conflictmanagement.htm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Org2fs\common\Team\Oeff\_DLE_Kommunikation_Wissenschaftsredaktion\PIs_UNM_OTS\PI_Vorlage_DE_mit%20Hinweisen.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C71348F51F60C47BF44198EAE32ABDB" ma:contentTypeVersion="16" ma:contentTypeDescription="Ein neues Dokument erstellen." ma:contentTypeScope="" ma:versionID="aea227aeec7cfd6e01405265559d80b3">
  <xsd:schema xmlns:xsd="http://www.w3.org/2001/XMLSchema" xmlns:xs="http://www.w3.org/2001/XMLSchema" xmlns:p="http://schemas.microsoft.com/office/2006/metadata/properties" xmlns:ns3="1439b9f7-46e2-4ec3-905f-b808bb657689" xmlns:ns4="df9fe44a-1397-4e0e-899a-afa35ca47422" targetNamespace="http://schemas.microsoft.com/office/2006/metadata/properties" ma:root="true" ma:fieldsID="60b4a14433f520b4a4199e8eebd21c3e" ns3:_="" ns4:_="">
    <xsd:import namespace="1439b9f7-46e2-4ec3-905f-b808bb657689"/>
    <xsd:import namespace="df9fe44a-1397-4e0e-899a-afa35ca47422"/>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SystemTags" minOccurs="0"/>
                <xsd:element ref="ns3:MediaServiceSearchPropertie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39b9f7-46e2-4ec3-905f-b808bb657689"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9fe44a-1397-4e0e-899a-afa35ca47422" elementFormDefault="qualified">
    <xsd:import namespace="http://schemas.microsoft.com/office/2006/documentManagement/types"/>
    <xsd:import namespace="http://schemas.microsoft.com/office/infopath/2007/PartnerControls"/>
    <xsd:element name="SharedWithUsers" ma:index="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Freigegeben für - Details" ma:internalName="SharedWithDetails" ma:readOnly="true">
      <xsd:simpleType>
        <xsd:restriction base="dms:Note">
          <xsd:maxLength value="255"/>
        </xsd:restriction>
      </xsd:simpleType>
    </xsd:element>
    <xsd:element name="SharingHintHash" ma:index="11"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439b9f7-46e2-4ec3-905f-b808bb657689" xsi:nil="true"/>
  </documentManagement>
</p:properties>
</file>

<file path=customXml/itemProps1.xml><?xml version="1.0" encoding="utf-8"?>
<ds:datastoreItem xmlns:ds="http://schemas.openxmlformats.org/officeDocument/2006/customXml" ds:itemID="{8C75F8C0-DDA7-4C58-8525-7BC1051DBD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39b9f7-46e2-4ec3-905f-b808bb657689"/>
    <ds:schemaRef ds:uri="df9fe44a-1397-4e0e-899a-afa35ca474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8A0965-1103-4898-B3B8-EE5D4E72B6C8}">
  <ds:schemaRefs>
    <ds:schemaRef ds:uri="http://schemas.microsoft.com/sharepoint/v3/contenttype/forms"/>
  </ds:schemaRefs>
</ds:datastoreItem>
</file>

<file path=customXml/itemProps3.xml><?xml version="1.0" encoding="utf-8"?>
<ds:datastoreItem xmlns:ds="http://schemas.openxmlformats.org/officeDocument/2006/customXml" ds:itemID="{F5706B48-4278-47B3-BBBB-80DA50DA5836}">
  <ds:schemaRefs>
    <ds:schemaRef ds:uri="http://schemas.microsoft.com/office/2006/metadata/properties"/>
    <ds:schemaRef ds:uri="http://schemas.microsoft.com/office/infopath/2007/PartnerControls"/>
    <ds:schemaRef ds:uri="1439b9f7-46e2-4ec3-905f-b808bb657689"/>
  </ds:schemaRefs>
</ds:datastoreItem>
</file>

<file path=docProps/app.xml><?xml version="1.0" encoding="utf-8"?>
<Properties xmlns="http://schemas.openxmlformats.org/officeDocument/2006/extended-properties" xmlns:vt="http://schemas.openxmlformats.org/officeDocument/2006/docPropsVTypes">
  <Template>PI_Vorlage_DE_mit Hinweisen.dotx</Template>
  <TotalTime>0</TotalTime>
  <Pages>3</Pages>
  <Words>969</Words>
  <Characters>5480</Characters>
  <Application>Microsoft Office Word</Application>
  <DocSecurity>0</DocSecurity>
  <Lines>548</Lines>
  <Paragraphs>222</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6227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Gabriele Schichta</cp:lastModifiedBy>
  <cp:revision>3</cp:revision>
  <dcterms:created xsi:type="dcterms:W3CDTF">2025-12-01T13:00:00Z</dcterms:created>
  <dcterms:modified xsi:type="dcterms:W3CDTF">2025-12-01T13:00:00Z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0x0101003C71348F51F60C47BF44198EAE32ABDB</vt:lpwstr>
  </property>
</Properties>
</file>