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18FDBFB7" w:rsidR="003A6C44" w:rsidRPr="00EF11DC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 w:rsidRPr="00EF11DC">
        <w:rPr>
          <w:rFonts w:asciiTheme="minorHAnsi" w:hAnsiTheme="minorHAnsi"/>
          <w:color w:val="auto"/>
          <w:lang w:val="de-AT"/>
        </w:rPr>
        <w:t>Presseinformation</w:t>
      </w:r>
      <w:r w:rsidR="0088516F">
        <w:rPr>
          <w:rFonts w:asciiTheme="minorHAnsi" w:hAnsiTheme="minorHAnsi"/>
          <w:color w:val="auto"/>
          <w:lang w:val="de-AT"/>
        </w:rPr>
        <w:t xml:space="preserve"> </w:t>
      </w:r>
    </w:p>
    <w:p w14:paraId="01F67B3B" w14:textId="281A4D49" w:rsidR="003A6C44" w:rsidRPr="00EF11DC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0275E0">
        <w:rPr>
          <w:rFonts w:asciiTheme="minorHAnsi" w:hAnsiTheme="minorHAnsi"/>
          <w:color w:val="auto"/>
          <w:sz w:val="22"/>
          <w:szCs w:val="22"/>
          <w:lang w:val="de-AT"/>
        </w:rPr>
        <w:t>10</w:t>
      </w:r>
      <w:r w:rsidR="00F22573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="00C7436E">
        <w:rPr>
          <w:rFonts w:asciiTheme="minorHAnsi" w:hAnsiTheme="minorHAnsi"/>
          <w:color w:val="auto"/>
          <w:sz w:val="22"/>
          <w:szCs w:val="22"/>
          <w:lang w:val="de-AT"/>
        </w:rPr>
        <w:t>02</w:t>
      </w: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C7436E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EF11DC" w:rsidRDefault="00840BEC" w:rsidP="000F2F16">
      <w:pPr>
        <w:ind w:left="709"/>
        <w:rPr>
          <w:lang w:val="de-AT"/>
        </w:rPr>
      </w:pPr>
    </w:p>
    <w:p w14:paraId="6A958B2E" w14:textId="77777777" w:rsidR="003359F8" w:rsidRPr="00EF11DC" w:rsidRDefault="003359F8" w:rsidP="000F2F16">
      <w:pPr>
        <w:ind w:left="709"/>
        <w:rPr>
          <w:lang w:val="de-AT"/>
        </w:rPr>
      </w:pPr>
    </w:p>
    <w:p w14:paraId="6FD28E26" w14:textId="6D5A0737" w:rsidR="00C7436E" w:rsidRDefault="00C7436E" w:rsidP="000F2F16">
      <w:pPr>
        <w:pStyle w:val="UniversRoman12ptHeadline"/>
        <w:spacing w:line="276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 w:rsidRPr="00C7436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Faktencheck: Kann Sport </w:t>
      </w:r>
      <w:r w:rsidR="00327412">
        <w:rPr>
          <w:rFonts w:cs="Univers LT Pro 45 Light"/>
          <w:b/>
          <w:bCs/>
          <w:color w:val="auto"/>
          <w:sz w:val="28"/>
          <w:szCs w:val="28"/>
          <w:lang w:val="de-AT"/>
        </w:rPr>
        <w:t>gegen</w:t>
      </w:r>
      <w:r w:rsidRPr="00C7436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 Depressionen helfen?</w:t>
      </w:r>
    </w:p>
    <w:p w14:paraId="7D14DAA5" w14:textId="0A4BAD85" w:rsidR="00E97D30" w:rsidRPr="00C7436E" w:rsidRDefault="00C7436E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 w:rsidRPr="00DA5B3E">
        <w:rPr>
          <w:rFonts w:ascii="Univers" w:hAnsi="Univers" w:cs="Univers LT Pro 45 Light"/>
          <w:b/>
          <w:bCs/>
          <w:i/>
          <w:iCs/>
          <w:color w:val="auto"/>
          <w:sz w:val="22"/>
          <w:szCs w:val="22"/>
          <w:lang w:val="de-AT"/>
        </w:rPr>
        <w:t>Medizin transparent</w:t>
      </w:r>
      <w:r w:rsidRPr="00C7436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</w:t>
      </w:r>
      <w:r w:rsidR="00B26367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von 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der Universität für Weiterbildung Krems </w:t>
      </w:r>
      <w:r w:rsidR="00D94045" w:rsidRPr="00D94045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fasst in einem wissenschaftlichen Faktencheck die aktuelle Studienlage zusammen:</w:t>
      </w:r>
      <w:r w:rsidR="00D94045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</w:t>
      </w:r>
      <w:r w:rsidRPr="00C7436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Körperliche Aktivität zeigt Potenzial, das mit etablierten Behandlungsmethoden vergleichbar schein</w:t>
      </w:r>
      <w:r w:rsidR="00D94045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t</w:t>
      </w:r>
      <w:r w:rsidR="00145CEF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.</w:t>
      </w:r>
    </w:p>
    <w:p w14:paraId="0EC57DEA" w14:textId="77777777" w:rsidR="00C7436E" w:rsidRPr="00A65E2E" w:rsidRDefault="00C7436E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</w:rPr>
      </w:pPr>
    </w:p>
    <w:p w14:paraId="2EA9B517" w14:textId="37336161" w:rsidR="00C7436E" w:rsidRPr="00C7436E" w:rsidRDefault="002E4663" w:rsidP="00C7436E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2E4663">
        <w:rPr>
          <w:rFonts w:ascii="Univers" w:hAnsi="Univers"/>
          <w:b/>
          <w:color w:val="auto"/>
          <w:sz w:val="22"/>
          <w:szCs w:val="22"/>
          <w:lang w:val="de-AT"/>
        </w:rPr>
        <w:t xml:space="preserve">In Österreich und Deutschland ist schätzungsweise </w:t>
      </w:r>
      <w:r w:rsidRPr="002E4663">
        <w:rPr>
          <w:rFonts w:ascii="Univers" w:hAnsi="Univers"/>
          <w:b/>
          <w:bCs/>
          <w:color w:val="auto"/>
          <w:sz w:val="22"/>
          <w:szCs w:val="22"/>
          <w:lang w:val="de-AT"/>
        </w:rPr>
        <w:t>rund jeder fünfte Mensch</w:t>
      </w:r>
      <w:r w:rsidRPr="002E4663">
        <w:rPr>
          <w:rFonts w:ascii="Univers" w:hAnsi="Univers"/>
          <w:b/>
          <w:color w:val="auto"/>
          <w:sz w:val="22"/>
          <w:szCs w:val="22"/>
          <w:lang w:val="de-AT"/>
        </w:rPr>
        <w:t xml:space="preserve"> irgendwann im Laufe </w:t>
      </w:r>
      <w:r w:rsidRPr="002E4663">
        <w:rPr>
          <w:rFonts w:ascii="Univers" w:hAnsi="Univers"/>
          <w:b/>
          <w:bCs/>
          <w:color w:val="auto"/>
          <w:sz w:val="22"/>
          <w:szCs w:val="22"/>
          <w:lang w:val="de-AT"/>
        </w:rPr>
        <w:t>seines</w:t>
      </w:r>
      <w:r w:rsidRPr="002E4663">
        <w:rPr>
          <w:rFonts w:ascii="Univers" w:hAnsi="Univers"/>
          <w:b/>
          <w:color w:val="auto"/>
          <w:sz w:val="22"/>
          <w:szCs w:val="22"/>
          <w:lang w:val="de-AT"/>
        </w:rPr>
        <w:t xml:space="preserve"> Lebens von einer Depression betroffen.</w:t>
      </w:r>
      <w:r>
        <w:rPr>
          <w:rFonts w:ascii="Univers" w:hAnsi="Univers"/>
          <w:b/>
          <w:color w:val="auto"/>
          <w:sz w:val="22"/>
          <w:szCs w:val="22"/>
          <w:lang w:val="de-AT"/>
        </w:rPr>
        <w:t xml:space="preserve"> </w:t>
      </w:r>
      <w:r w:rsidR="00C7436E" w:rsidRPr="00C7436E">
        <w:rPr>
          <w:rFonts w:ascii="Univers" w:hAnsi="Univers"/>
          <w:b/>
          <w:color w:val="auto"/>
          <w:sz w:val="22"/>
          <w:szCs w:val="22"/>
        </w:rPr>
        <w:t xml:space="preserve">Symptome wie tiefe Niedergeschlagenheit, innere Leere oder quälende Ängste prägen den Alltag der Betroffenen. </w:t>
      </w:r>
      <w:r w:rsidR="00552C3B">
        <w:rPr>
          <w:rFonts w:ascii="Univers" w:hAnsi="Univers"/>
          <w:b/>
          <w:color w:val="auto"/>
          <w:sz w:val="22"/>
          <w:szCs w:val="22"/>
        </w:rPr>
        <w:t>D</w:t>
      </w:r>
      <w:r w:rsidR="00C7436E" w:rsidRPr="00C7436E">
        <w:rPr>
          <w:rFonts w:ascii="Univers" w:hAnsi="Univers"/>
          <w:b/>
          <w:color w:val="auto"/>
          <w:sz w:val="22"/>
          <w:szCs w:val="22"/>
        </w:rPr>
        <w:t xml:space="preserve">er Faktencheck-Service </w:t>
      </w:r>
      <w:r w:rsidR="00C7436E" w:rsidRPr="00DA5B3E">
        <w:rPr>
          <w:rFonts w:ascii="Univers" w:hAnsi="Univers"/>
          <w:b/>
          <w:i/>
          <w:iCs/>
          <w:color w:val="auto"/>
          <w:sz w:val="22"/>
          <w:szCs w:val="22"/>
        </w:rPr>
        <w:t>Medizin transparent</w:t>
      </w:r>
      <w:r w:rsidR="00C7436E" w:rsidRPr="00C7436E">
        <w:rPr>
          <w:rFonts w:ascii="Univers" w:hAnsi="Univers"/>
          <w:b/>
          <w:color w:val="auto"/>
          <w:sz w:val="22"/>
          <w:szCs w:val="22"/>
        </w:rPr>
        <w:t xml:space="preserve"> an der Universität für Weiterbildung Krems </w:t>
      </w:r>
      <w:r w:rsidR="00552C3B">
        <w:rPr>
          <w:rFonts w:ascii="Univers" w:hAnsi="Univers"/>
          <w:b/>
          <w:color w:val="auto"/>
          <w:sz w:val="22"/>
          <w:szCs w:val="22"/>
        </w:rPr>
        <w:t xml:space="preserve">hat in diesem Zusammenhang </w:t>
      </w:r>
      <w:r w:rsidR="00C7436E" w:rsidRPr="00C7436E">
        <w:rPr>
          <w:rFonts w:ascii="Univers" w:hAnsi="Univers"/>
          <w:b/>
          <w:color w:val="auto"/>
          <w:sz w:val="22"/>
          <w:szCs w:val="22"/>
        </w:rPr>
        <w:t xml:space="preserve">eine große Übersichtsarbeit des Forschungsnetzwerks Cochrane </w:t>
      </w:r>
      <w:r w:rsidR="00552C3B">
        <w:rPr>
          <w:rFonts w:ascii="Univers" w:hAnsi="Univers"/>
          <w:b/>
          <w:color w:val="auto"/>
          <w:sz w:val="22"/>
          <w:szCs w:val="22"/>
        </w:rPr>
        <w:t xml:space="preserve">zum Thema </w:t>
      </w:r>
      <w:r w:rsidR="00C7436E" w:rsidRPr="00C7436E">
        <w:rPr>
          <w:rFonts w:ascii="Univers" w:hAnsi="Univers"/>
          <w:b/>
          <w:color w:val="auto"/>
          <w:sz w:val="22"/>
          <w:szCs w:val="22"/>
        </w:rPr>
        <w:t xml:space="preserve">herangezogen. </w:t>
      </w:r>
    </w:p>
    <w:p w14:paraId="3F95021B" w14:textId="77777777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527E9BFA" w14:textId="79A89852" w:rsidR="00C7436E" w:rsidRPr="00C7436E" w:rsidRDefault="00C7436E" w:rsidP="00072B95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C7436E">
        <w:rPr>
          <w:rFonts w:ascii="Univers" w:hAnsi="Univers"/>
          <w:bCs/>
          <w:color w:val="auto"/>
          <w:sz w:val="22"/>
          <w:szCs w:val="22"/>
        </w:rPr>
        <w:t>D</w:t>
      </w:r>
      <w:r w:rsidR="002E4663">
        <w:rPr>
          <w:rFonts w:ascii="Univers" w:hAnsi="Univers"/>
          <w:bCs/>
          <w:color w:val="auto"/>
          <w:sz w:val="22"/>
          <w:szCs w:val="22"/>
        </w:rPr>
        <w:t>er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zugrunde liegende </w:t>
      </w:r>
      <w:hyperlink r:id="rId11" w:history="1">
        <w:r w:rsidRPr="00B26367">
          <w:rPr>
            <w:rStyle w:val="Hyperlink"/>
            <w:rFonts w:ascii="Univers" w:hAnsi="Univers"/>
            <w:bCs/>
            <w:sz w:val="22"/>
            <w:szCs w:val="22"/>
          </w:rPr>
          <w:t>Cochrane-</w:t>
        </w:r>
        <w:r w:rsidR="002E4663" w:rsidRPr="00B26367">
          <w:rPr>
            <w:rStyle w:val="Hyperlink"/>
            <w:rFonts w:ascii="Univers" w:hAnsi="Univers"/>
            <w:bCs/>
            <w:sz w:val="22"/>
            <w:szCs w:val="22"/>
          </w:rPr>
          <w:t>Review</w:t>
        </w:r>
        <w:r w:rsidRPr="00B26367">
          <w:rPr>
            <w:rStyle w:val="Hyperlink"/>
            <w:rFonts w:ascii="Univers" w:hAnsi="Univers"/>
            <w:bCs/>
            <w:sz w:val="22"/>
            <w:szCs w:val="22"/>
          </w:rPr>
          <w:t xml:space="preserve"> </w:t>
        </w:r>
        <w:r w:rsidR="00B26367" w:rsidRPr="00B26367">
          <w:rPr>
            <w:rStyle w:val="Hyperlink"/>
            <w:rFonts w:ascii="Univers" w:hAnsi="Univers"/>
            <w:bCs/>
            <w:sz w:val="22"/>
            <w:szCs w:val="22"/>
          </w:rPr>
          <w:t>unter dem Titel „</w:t>
        </w:r>
        <w:proofErr w:type="spellStart"/>
        <w:r w:rsidR="00B26367" w:rsidRPr="00B26367">
          <w:rPr>
            <w:rStyle w:val="Hyperlink"/>
            <w:rFonts w:ascii="Univers" w:hAnsi="Univers"/>
            <w:bCs/>
            <w:sz w:val="22"/>
            <w:szCs w:val="22"/>
          </w:rPr>
          <w:t>Exercise</w:t>
        </w:r>
        <w:proofErr w:type="spellEnd"/>
        <w:r w:rsidR="00B26367" w:rsidRPr="00B26367">
          <w:rPr>
            <w:rStyle w:val="Hyperlink"/>
            <w:rFonts w:ascii="Univers" w:hAnsi="Univers"/>
            <w:bCs/>
            <w:sz w:val="22"/>
            <w:szCs w:val="22"/>
          </w:rPr>
          <w:t xml:space="preserve"> </w:t>
        </w:r>
        <w:proofErr w:type="spellStart"/>
        <w:r w:rsidR="00B26367" w:rsidRPr="00B26367">
          <w:rPr>
            <w:rStyle w:val="Hyperlink"/>
            <w:rFonts w:ascii="Univers" w:hAnsi="Univers"/>
            <w:bCs/>
            <w:sz w:val="22"/>
            <w:szCs w:val="22"/>
          </w:rPr>
          <w:t>for</w:t>
        </w:r>
        <w:proofErr w:type="spellEnd"/>
        <w:r w:rsidR="00B26367" w:rsidRPr="00B26367">
          <w:rPr>
            <w:rStyle w:val="Hyperlink"/>
            <w:rFonts w:ascii="Univers" w:hAnsi="Univers"/>
            <w:bCs/>
            <w:sz w:val="22"/>
            <w:szCs w:val="22"/>
          </w:rPr>
          <w:t xml:space="preserve"> </w:t>
        </w:r>
        <w:proofErr w:type="spellStart"/>
        <w:r w:rsidR="00B26367" w:rsidRPr="00B26367">
          <w:rPr>
            <w:rStyle w:val="Hyperlink"/>
            <w:rFonts w:ascii="Univers" w:hAnsi="Univers"/>
            <w:bCs/>
            <w:sz w:val="22"/>
            <w:szCs w:val="22"/>
          </w:rPr>
          <w:t>depression</w:t>
        </w:r>
        <w:proofErr w:type="spellEnd"/>
        <w:r w:rsidR="00B26367" w:rsidRPr="00B26367">
          <w:rPr>
            <w:rStyle w:val="Hyperlink"/>
            <w:rFonts w:ascii="Univers" w:hAnsi="Univers"/>
            <w:bCs/>
            <w:sz w:val="22"/>
            <w:szCs w:val="22"/>
          </w:rPr>
          <w:t>“</w:t>
        </w:r>
      </w:hyperlink>
      <w:r w:rsidR="00B26367">
        <w:rPr>
          <w:rFonts w:ascii="Univers" w:hAnsi="Univers"/>
          <w:b/>
          <w:color w:val="auto"/>
          <w:sz w:val="22"/>
          <w:szCs w:val="22"/>
        </w:rPr>
        <w:t xml:space="preserve"> </w:t>
      </w:r>
      <w:r w:rsidRPr="00C7436E">
        <w:rPr>
          <w:rFonts w:ascii="Univers" w:hAnsi="Univers"/>
          <w:bCs/>
          <w:color w:val="auto"/>
          <w:sz w:val="22"/>
          <w:szCs w:val="22"/>
        </w:rPr>
        <w:t>bündelt die Daten von 2.189 Teilnehmenden aus 57 Studien. Die Zusammenfassung der Ergebnisse verdeutlicht: Geplante und strukturierte Bewegung</w:t>
      </w:r>
      <w:r w:rsidR="00072B95">
        <w:rPr>
          <w:rFonts w:ascii="Univers" w:hAnsi="Univers"/>
          <w:bCs/>
          <w:color w:val="auto"/>
          <w:sz w:val="22"/>
          <w:szCs w:val="22"/>
        </w:rPr>
        <w:t xml:space="preserve"> –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 das reicht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von Ausdauertraining wie Laufen und Radfahren bis hin zu Krafttraining</w:t>
      </w:r>
      <w:r w:rsidR="00072B95">
        <w:rPr>
          <w:rFonts w:ascii="Univers" w:hAnsi="Univers"/>
          <w:bCs/>
          <w:color w:val="auto"/>
          <w:sz w:val="22"/>
          <w:szCs w:val="22"/>
        </w:rPr>
        <w:t xml:space="preserve"> –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 können</w:t>
      </w:r>
      <w:r w:rsidR="00800D18">
        <w:rPr>
          <w:rFonts w:ascii="Univers" w:hAnsi="Univers"/>
          <w:bCs/>
          <w:color w:val="auto"/>
          <w:sz w:val="22"/>
          <w:szCs w:val="22"/>
        </w:rPr>
        <w:t xml:space="preserve"> möglicherweise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 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Depressionen </w:t>
      </w:r>
      <w:r w:rsidR="00F84257">
        <w:rPr>
          <w:rFonts w:ascii="Univers" w:hAnsi="Univers"/>
          <w:bCs/>
          <w:color w:val="auto"/>
          <w:sz w:val="22"/>
          <w:szCs w:val="22"/>
        </w:rPr>
        <w:t>ein wenig lindern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. </w:t>
      </w:r>
    </w:p>
    <w:p w14:paraId="5E329B50" w14:textId="77777777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1B96AFE9" w14:textId="4F2DC5EF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C7436E">
        <w:rPr>
          <w:rFonts w:ascii="Univers" w:hAnsi="Univers"/>
          <w:bCs/>
          <w:color w:val="auto"/>
          <w:sz w:val="22"/>
          <w:szCs w:val="22"/>
        </w:rPr>
        <w:t xml:space="preserve">Die in der Übersichtsarbeit zusammengefassten Studien, die Zeiträume von zehn Tagen bis zu einem halben Jahr umfassten, liefern Belege für diese Effekte. Zur Messung wurde das 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sogenannte </w:t>
      </w:r>
      <w:r w:rsidRPr="00C7436E">
        <w:rPr>
          <w:rFonts w:ascii="Univers" w:hAnsi="Univers"/>
          <w:bCs/>
          <w:color w:val="auto"/>
          <w:sz w:val="22"/>
          <w:szCs w:val="22"/>
        </w:rPr>
        <w:t>Beck-Depressions-Inventar herangezogen, ein standardisierter Punkte-Score</w:t>
      </w:r>
      <w:r w:rsidR="002E4663">
        <w:rPr>
          <w:rFonts w:ascii="Univers" w:hAnsi="Univers"/>
          <w:bCs/>
          <w:color w:val="auto"/>
          <w:sz w:val="22"/>
          <w:szCs w:val="22"/>
        </w:rPr>
        <w:t>, um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die Schwere einer Depression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 zu ermitteln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. Während eine Differenz von </w:t>
      </w:r>
      <w:r w:rsidR="003D6FC1">
        <w:rPr>
          <w:rFonts w:ascii="Univers" w:hAnsi="Univers"/>
          <w:bCs/>
          <w:color w:val="auto"/>
          <w:sz w:val="22"/>
          <w:szCs w:val="22"/>
        </w:rPr>
        <w:t xml:space="preserve">5 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Punkten für Betroffene 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als </w:t>
      </w:r>
      <w:r w:rsidRPr="00C7436E">
        <w:rPr>
          <w:rFonts w:ascii="Univers" w:hAnsi="Univers"/>
          <w:bCs/>
          <w:color w:val="auto"/>
          <w:sz w:val="22"/>
          <w:szCs w:val="22"/>
        </w:rPr>
        <w:t>spürbare Veränderung gilt, verbesserten sich die Werte durch regelmäßige Bewegung im Durchschnitt um 7,4 Punkte.</w:t>
      </w:r>
    </w:p>
    <w:p w14:paraId="7EE73623" w14:textId="77777777" w:rsid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76CC53BA" w14:textId="3A121123" w:rsidR="00BA2C3E" w:rsidRPr="00BA2C3E" w:rsidRDefault="00BA2C3E" w:rsidP="00C7436E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BA2C3E">
        <w:rPr>
          <w:rFonts w:ascii="Univers" w:hAnsi="Univers"/>
          <w:b/>
          <w:color w:val="auto"/>
          <w:sz w:val="22"/>
          <w:szCs w:val="22"/>
        </w:rPr>
        <w:t>Vergleichbar mit klassischen Therapien</w:t>
      </w:r>
    </w:p>
    <w:p w14:paraId="7B6D6256" w14:textId="1F5A5E8E" w:rsidR="000275E0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  <w:lang w:val="de-AT"/>
        </w:rPr>
      </w:pPr>
      <w:r w:rsidRPr="00C7436E">
        <w:rPr>
          <w:rFonts w:ascii="Univers" w:hAnsi="Univers"/>
          <w:bCs/>
          <w:color w:val="auto"/>
          <w:sz w:val="22"/>
          <w:szCs w:val="22"/>
        </w:rPr>
        <w:t xml:space="preserve">Besonders relevant 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in diesem Zusammenhang </w:t>
      </w:r>
      <w:r w:rsidRPr="00C7436E">
        <w:rPr>
          <w:rFonts w:ascii="Univers" w:hAnsi="Univers"/>
          <w:bCs/>
          <w:color w:val="auto"/>
          <w:sz w:val="22"/>
          <w:szCs w:val="22"/>
        </w:rPr>
        <w:t>ist die Einordnung der Forschenden, dass Bewegung voraussichtlich ähnlich effektiv hilft wie eine Psychotherapie oder eine medikamentöse Behandlung</w:t>
      </w:r>
      <w:r w:rsidR="00B26367">
        <w:rPr>
          <w:rFonts w:ascii="Univers" w:hAnsi="Univers"/>
          <w:bCs/>
          <w:color w:val="auto"/>
          <w:sz w:val="22"/>
          <w:szCs w:val="22"/>
        </w:rPr>
        <w:t xml:space="preserve"> mit Antidepressiva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. </w:t>
      </w:r>
      <w:r w:rsidR="000275E0" w:rsidRPr="000275E0">
        <w:rPr>
          <w:rFonts w:ascii="Univers" w:hAnsi="Univers"/>
          <w:bCs/>
          <w:color w:val="auto"/>
          <w:sz w:val="22"/>
          <w:szCs w:val="22"/>
          <w:lang w:val="de-AT"/>
        </w:rPr>
        <w:t xml:space="preserve">Dieser Vergleich basiert auf </w:t>
      </w:r>
      <w:r w:rsidR="005C2763">
        <w:rPr>
          <w:rFonts w:ascii="Univers" w:hAnsi="Univers"/>
          <w:bCs/>
          <w:color w:val="auto"/>
          <w:sz w:val="22"/>
          <w:szCs w:val="22"/>
          <w:lang w:val="de-AT"/>
        </w:rPr>
        <w:t xml:space="preserve">weiteren </w:t>
      </w:r>
      <w:r w:rsidR="000275E0" w:rsidRPr="000275E0">
        <w:rPr>
          <w:rFonts w:ascii="Univers" w:hAnsi="Univers"/>
          <w:bCs/>
          <w:color w:val="auto"/>
          <w:sz w:val="22"/>
          <w:szCs w:val="22"/>
          <w:lang w:val="de-AT"/>
        </w:rPr>
        <w:t>zehn Studien mit 414 Teilnehmenden zum Vergleich von Bewegung und Psychotherapie sowie auf fünf Studien mit 330 Teilnehmenden im Vergleich zu Antidepressiva.</w:t>
      </w:r>
      <w:r w:rsidR="000275E0">
        <w:rPr>
          <w:rFonts w:ascii="Univers" w:hAnsi="Univers"/>
          <w:bCs/>
          <w:color w:val="auto"/>
          <w:sz w:val="22"/>
          <w:szCs w:val="22"/>
          <w:lang w:val="de-AT"/>
        </w:rPr>
        <w:t xml:space="preserve"> </w:t>
      </w:r>
    </w:p>
    <w:p w14:paraId="13F1CA79" w14:textId="77777777" w:rsidR="000275E0" w:rsidRDefault="000275E0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  <w:lang w:val="de-AT"/>
        </w:rPr>
      </w:pPr>
    </w:p>
    <w:p w14:paraId="0714DB46" w14:textId="2E6280BE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C7436E">
        <w:rPr>
          <w:rFonts w:ascii="Univers" w:hAnsi="Univers"/>
          <w:bCs/>
          <w:color w:val="auto"/>
          <w:sz w:val="22"/>
          <w:szCs w:val="22"/>
        </w:rPr>
        <w:lastRenderedPageBreak/>
        <w:t>Während der Erfolg einer Psychotherapie oft von der individuellen Beziehung zum Fachpersonal abhängt, zeigt die Evidenzsynthese der Studiendaten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 also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, dass körperliche Aktivität </w:t>
      </w:r>
      <w:r w:rsidR="001A5BCB">
        <w:rPr>
          <w:rFonts w:ascii="Univers" w:hAnsi="Univers"/>
          <w:bCs/>
          <w:color w:val="auto"/>
          <w:sz w:val="22"/>
          <w:szCs w:val="22"/>
        </w:rPr>
        <w:t xml:space="preserve">wahrscheinlich </w:t>
      </w:r>
      <w:r w:rsidRPr="00C7436E">
        <w:rPr>
          <w:rFonts w:ascii="Univers" w:hAnsi="Univers"/>
          <w:bCs/>
          <w:color w:val="auto"/>
          <w:sz w:val="22"/>
          <w:szCs w:val="22"/>
        </w:rPr>
        <w:t>eine ernstzunehmende therapeutische Säule darstell</w:t>
      </w:r>
      <w:r w:rsidR="002E4663">
        <w:rPr>
          <w:rFonts w:ascii="Univers" w:hAnsi="Univers"/>
          <w:bCs/>
          <w:color w:val="auto"/>
          <w:sz w:val="22"/>
          <w:szCs w:val="22"/>
        </w:rPr>
        <w:t>en kann</w:t>
      </w:r>
      <w:r w:rsidRPr="00C7436E">
        <w:rPr>
          <w:rFonts w:ascii="Univers" w:hAnsi="Univers"/>
          <w:bCs/>
          <w:color w:val="auto"/>
          <w:sz w:val="22"/>
          <w:szCs w:val="22"/>
        </w:rPr>
        <w:t>. Nebenwirkungen</w:t>
      </w:r>
      <w:r w:rsidR="00B26367">
        <w:rPr>
          <w:rFonts w:ascii="Univers" w:hAnsi="Univers"/>
          <w:bCs/>
          <w:color w:val="auto"/>
          <w:sz w:val="22"/>
          <w:szCs w:val="22"/>
        </w:rPr>
        <w:t>, dazu zählen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Muskel- oder Gelenksbeschwerden</w:t>
      </w:r>
      <w:r w:rsidR="003C0E05">
        <w:rPr>
          <w:rFonts w:ascii="Univers" w:hAnsi="Univers"/>
          <w:bCs/>
          <w:color w:val="auto"/>
          <w:sz w:val="22"/>
          <w:szCs w:val="22"/>
        </w:rPr>
        <w:t>, aber auch eine Verschlimmerung der Depression</w:t>
      </w:r>
      <w:r w:rsidR="00B26367">
        <w:rPr>
          <w:rFonts w:ascii="Univers" w:hAnsi="Univers"/>
          <w:bCs/>
          <w:color w:val="auto"/>
          <w:sz w:val="22"/>
          <w:szCs w:val="22"/>
        </w:rPr>
        <w:t>,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traten dabei insgesamt selten auf.</w:t>
      </w:r>
    </w:p>
    <w:p w14:paraId="462CB7F7" w14:textId="77777777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3C9A46AA" w14:textId="611E0EE4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C7436E">
        <w:rPr>
          <w:rFonts w:ascii="Univers" w:hAnsi="Univers"/>
          <w:b/>
          <w:color w:val="auto"/>
          <w:sz w:val="22"/>
          <w:szCs w:val="22"/>
        </w:rPr>
        <w:t>Methodische Grenzen und offene Fragen</w:t>
      </w:r>
    </w:p>
    <w:p w14:paraId="0595A9A0" w14:textId="17267DC0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C7436E">
        <w:rPr>
          <w:rFonts w:ascii="Univers" w:hAnsi="Univers"/>
          <w:bCs/>
          <w:color w:val="auto"/>
          <w:sz w:val="22"/>
          <w:szCs w:val="22"/>
        </w:rPr>
        <w:t>Trotz d</w:t>
      </w:r>
      <w:r w:rsidR="00B26367">
        <w:rPr>
          <w:rFonts w:ascii="Univers" w:hAnsi="Univers"/>
          <w:bCs/>
          <w:color w:val="auto"/>
          <w:sz w:val="22"/>
          <w:szCs w:val="22"/>
        </w:rPr>
        <w:t>ieser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positiven </w:t>
      </w:r>
      <w:r w:rsidR="0017213D">
        <w:rPr>
          <w:rFonts w:ascii="Univers" w:hAnsi="Univers"/>
          <w:bCs/>
          <w:color w:val="auto"/>
          <w:sz w:val="22"/>
          <w:szCs w:val="22"/>
        </w:rPr>
        <w:t>Ergebnisse bleibt laut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</w:t>
      </w:r>
      <w:r w:rsidRPr="00DA5B3E">
        <w:rPr>
          <w:rFonts w:ascii="Univers" w:hAnsi="Univers"/>
          <w:bCs/>
          <w:i/>
          <w:iCs/>
          <w:color w:val="auto"/>
          <w:sz w:val="22"/>
          <w:szCs w:val="22"/>
        </w:rPr>
        <w:t>Medizin transparent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</w:t>
      </w:r>
      <w:r w:rsidR="0017213D">
        <w:rPr>
          <w:rFonts w:ascii="Univers" w:hAnsi="Univers"/>
          <w:bCs/>
          <w:color w:val="auto"/>
          <w:sz w:val="22"/>
          <w:szCs w:val="22"/>
        </w:rPr>
        <w:t>eine Restunsicherheit bestehen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. </w:t>
      </w:r>
      <w:r w:rsidR="002E4663">
        <w:rPr>
          <w:rFonts w:ascii="Univers" w:hAnsi="Univers"/>
          <w:bCs/>
          <w:color w:val="auto"/>
          <w:sz w:val="22"/>
          <w:szCs w:val="22"/>
        </w:rPr>
        <w:t>So weisen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die </w:t>
      </w:r>
      <w:r w:rsidRPr="00C7436E">
        <w:rPr>
          <w:rFonts w:ascii="Univers" w:hAnsi="Univers"/>
          <w:bCs/>
          <w:color w:val="auto"/>
          <w:sz w:val="22"/>
          <w:szCs w:val="22"/>
        </w:rPr>
        <w:t>untersuchten Studien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 mitunter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methodische Mängel auf</w:t>
      </w:r>
      <w:r w:rsidR="002E4663">
        <w:rPr>
          <w:rFonts w:ascii="Univers" w:hAnsi="Univers"/>
          <w:bCs/>
          <w:color w:val="auto"/>
          <w:sz w:val="22"/>
          <w:szCs w:val="22"/>
        </w:rPr>
        <w:t>,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</w:t>
      </w:r>
      <w:r w:rsidR="002E4663">
        <w:rPr>
          <w:rFonts w:ascii="Univers" w:hAnsi="Univers"/>
          <w:bCs/>
          <w:color w:val="auto"/>
          <w:sz w:val="22"/>
          <w:szCs w:val="22"/>
        </w:rPr>
        <w:t>etwa die fehlende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Verblindung des Studienpersonals oder </w:t>
      </w:r>
      <w:r w:rsidR="002E4663">
        <w:rPr>
          <w:rFonts w:ascii="Univers" w:hAnsi="Univers"/>
          <w:bCs/>
          <w:color w:val="auto"/>
          <w:sz w:val="22"/>
          <w:szCs w:val="22"/>
        </w:rPr>
        <w:t xml:space="preserve">eine 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unvollständige </w:t>
      </w:r>
      <w:r w:rsidR="00B26367">
        <w:rPr>
          <w:rFonts w:ascii="Univers" w:hAnsi="Univers"/>
          <w:bCs/>
          <w:color w:val="auto"/>
          <w:sz w:val="22"/>
          <w:szCs w:val="22"/>
        </w:rPr>
        <w:t>Datene</w:t>
      </w:r>
      <w:r w:rsidR="002E4663">
        <w:rPr>
          <w:rFonts w:ascii="Univers" w:hAnsi="Univers"/>
          <w:bCs/>
          <w:color w:val="auto"/>
          <w:sz w:val="22"/>
          <w:szCs w:val="22"/>
        </w:rPr>
        <w:t>rfassung</w:t>
      </w:r>
      <w:r w:rsidRPr="00C7436E">
        <w:rPr>
          <w:rFonts w:ascii="Univers" w:hAnsi="Univers"/>
          <w:bCs/>
          <w:color w:val="auto"/>
          <w:sz w:val="22"/>
          <w:szCs w:val="22"/>
        </w:rPr>
        <w:t>. Dies schränkt die Aussagekraft der Ergebnisse ein.</w:t>
      </w:r>
    </w:p>
    <w:p w14:paraId="599905A3" w14:textId="77777777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5E7A25FD" w14:textId="457EC0E2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  <w:r w:rsidRPr="00C7436E">
        <w:rPr>
          <w:rFonts w:ascii="Univers" w:hAnsi="Univers"/>
          <w:bCs/>
          <w:color w:val="auto"/>
          <w:sz w:val="22"/>
          <w:szCs w:val="22"/>
        </w:rPr>
        <w:t xml:space="preserve">Zudem bleiben wichtige Fragen für die Praxis offen: Es </w:t>
      </w:r>
      <w:r w:rsidR="00B26367">
        <w:rPr>
          <w:rFonts w:ascii="Univers" w:hAnsi="Univers"/>
          <w:bCs/>
          <w:color w:val="auto"/>
          <w:sz w:val="22"/>
          <w:szCs w:val="22"/>
        </w:rPr>
        <w:t>bleibt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 unklar, wie lange der positive Effekt nach Abschluss eines Trainingsprogramms anhält und ob Bewegung eine Depression langfristig bekämpfen k</w:t>
      </w:r>
      <w:r w:rsidR="002E4663">
        <w:rPr>
          <w:rFonts w:ascii="Univers" w:hAnsi="Univers"/>
          <w:bCs/>
          <w:color w:val="auto"/>
          <w:sz w:val="22"/>
          <w:szCs w:val="22"/>
        </w:rPr>
        <w:t>önne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. Auch inwieweit Sport Menschen mit schweren Depressionen hilft, für die der Antrieb zur Bewegung oft eine besondere Hürde darstellt, ist </w:t>
      </w:r>
      <w:r w:rsidR="0007289D">
        <w:rPr>
          <w:rFonts w:ascii="Univers" w:hAnsi="Univers"/>
          <w:bCs/>
          <w:color w:val="auto"/>
          <w:sz w:val="22"/>
          <w:szCs w:val="22"/>
        </w:rPr>
        <w:t>unklar</w:t>
      </w:r>
      <w:r w:rsidRPr="00C7436E">
        <w:rPr>
          <w:rFonts w:ascii="Univers" w:hAnsi="Univers"/>
          <w:bCs/>
          <w:color w:val="auto"/>
          <w:sz w:val="22"/>
          <w:szCs w:val="22"/>
        </w:rPr>
        <w:t xml:space="preserve">. </w:t>
      </w:r>
    </w:p>
    <w:p w14:paraId="0F104AB5" w14:textId="77777777" w:rsidR="00C7436E" w:rsidRPr="00C7436E" w:rsidRDefault="00C7436E" w:rsidP="00C7436E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69D6D45A" w14:textId="706AC705" w:rsidR="002E148A" w:rsidRDefault="00D94045" w:rsidP="00C7436E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  <w:r w:rsidRPr="00D94045">
        <w:rPr>
          <w:rFonts w:ascii="Univers" w:hAnsi="Univers"/>
          <w:bCs/>
          <w:i/>
          <w:iCs/>
          <w:color w:val="auto"/>
          <w:sz w:val="22"/>
          <w:szCs w:val="22"/>
          <w:lang w:val="de-AT"/>
        </w:rPr>
        <w:t xml:space="preserve">Medizin transparent </w:t>
      </w:r>
      <w:r w:rsidRPr="000275E0">
        <w:rPr>
          <w:rFonts w:ascii="Univers" w:hAnsi="Univers"/>
          <w:bCs/>
          <w:color w:val="auto"/>
          <w:sz w:val="22"/>
          <w:szCs w:val="22"/>
          <w:lang w:val="de-AT"/>
        </w:rPr>
        <w:t>ist ein Projekt von Cochrane Österreich an der Universität für Weiterbildung Krems. Das Team überprüft Gesundheitsbehauptungen aus den Medien und der Werbung auf ihren wissenschaftlichen Wahrheitsgehalt</w:t>
      </w:r>
      <w:r w:rsidRPr="00D94045">
        <w:rPr>
          <w:rFonts w:ascii="Univers" w:hAnsi="Univers"/>
          <w:bCs/>
          <w:i/>
          <w:iCs/>
          <w:color w:val="auto"/>
          <w:sz w:val="22"/>
          <w:szCs w:val="22"/>
          <w:lang w:val="de-AT"/>
        </w:rPr>
        <w:t xml:space="preserve">. </w:t>
      </w:r>
      <w:r w:rsidR="00C7436E" w:rsidRPr="00C7436E">
        <w:rPr>
          <w:rFonts w:ascii="Univers" w:hAnsi="Univers"/>
          <w:bCs/>
          <w:color w:val="auto"/>
          <w:sz w:val="22"/>
          <w:szCs w:val="22"/>
        </w:rPr>
        <w:t xml:space="preserve">Der vollständige Faktencheck zum Thema Sport </w:t>
      </w:r>
      <w:r w:rsidR="002D191D">
        <w:rPr>
          <w:rFonts w:ascii="Univers" w:hAnsi="Univers"/>
          <w:bCs/>
          <w:color w:val="auto"/>
          <w:sz w:val="22"/>
          <w:szCs w:val="22"/>
        </w:rPr>
        <w:t>gegen</w:t>
      </w:r>
      <w:r w:rsidR="002D191D" w:rsidRPr="00C7436E">
        <w:rPr>
          <w:rFonts w:ascii="Univers" w:hAnsi="Univers"/>
          <w:bCs/>
          <w:color w:val="auto"/>
          <w:sz w:val="22"/>
          <w:szCs w:val="22"/>
        </w:rPr>
        <w:t xml:space="preserve"> </w:t>
      </w:r>
      <w:r w:rsidR="00C7436E" w:rsidRPr="00C7436E">
        <w:rPr>
          <w:rFonts w:ascii="Univers" w:hAnsi="Univers"/>
          <w:bCs/>
          <w:color w:val="auto"/>
          <w:sz w:val="22"/>
          <w:szCs w:val="22"/>
        </w:rPr>
        <w:t xml:space="preserve">Depression ist </w:t>
      </w:r>
      <w:hyperlink r:id="rId12" w:history="1">
        <w:r w:rsidR="00C7436E" w:rsidRPr="00DA5B3E">
          <w:rPr>
            <w:rStyle w:val="Hyperlink"/>
            <w:rFonts w:ascii="Univers" w:hAnsi="Univers"/>
            <w:bCs/>
            <w:sz w:val="22"/>
            <w:szCs w:val="22"/>
          </w:rPr>
          <w:t xml:space="preserve">direkt bei </w:t>
        </w:r>
        <w:r w:rsidR="00C7436E" w:rsidRPr="00DA5B3E">
          <w:rPr>
            <w:rStyle w:val="Hyperlink"/>
            <w:rFonts w:ascii="Univers" w:hAnsi="Univers"/>
            <w:bCs/>
            <w:i/>
            <w:iCs/>
            <w:sz w:val="22"/>
            <w:szCs w:val="22"/>
          </w:rPr>
          <w:t>Medizin transparent</w:t>
        </w:r>
        <w:r w:rsidR="00C7436E" w:rsidRPr="00DA5B3E">
          <w:rPr>
            <w:rStyle w:val="Hyperlink"/>
            <w:rFonts w:ascii="Univers" w:hAnsi="Univers"/>
            <w:bCs/>
            <w:sz w:val="22"/>
            <w:szCs w:val="22"/>
          </w:rPr>
          <w:t xml:space="preserve"> abrufbar</w:t>
        </w:r>
      </w:hyperlink>
      <w:r w:rsidR="00C7436E" w:rsidRPr="00C7436E">
        <w:rPr>
          <w:rFonts w:ascii="Univers" w:hAnsi="Univers"/>
          <w:bCs/>
          <w:color w:val="auto"/>
          <w:sz w:val="22"/>
          <w:szCs w:val="22"/>
        </w:rPr>
        <w:t>.</w:t>
      </w:r>
      <w:r w:rsidR="007F6E4E">
        <w:rPr>
          <w:rFonts w:ascii="Univers" w:hAnsi="Univers"/>
          <w:b/>
          <w:color w:val="auto"/>
          <w:sz w:val="22"/>
          <w:szCs w:val="22"/>
        </w:rPr>
        <w:br/>
      </w:r>
    </w:p>
    <w:p w14:paraId="5AAE2ECA" w14:textId="77777777" w:rsidR="007F7ADF" w:rsidRPr="0016128C" w:rsidRDefault="007F7ADF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19C2D56D" w14:textId="77777777" w:rsidR="003A6C44" w:rsidRPr="0016128C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628273E3" w14:textId="0B40C200" w:rsidR="002E148A" w:rsidRPr="00762AEF" w:rsidRDefault="00C7436E" w:rsidP="000F2F16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>
        <w:rPr>
          <w:rFonts w:cs="Univers LT Pro 45 Light"/>
          <w:sz w:val="22"/>
          <w:szCs w:val="22"/>
          <w:lang w:val="de-AT" w:eastAsia="en-US"/>
        </w:rPr>
        <w:t xml:space="preserve">Dr. Jana Meixner, </w:t>
      </w:r>
      <w:proofErr w:type="spellStart"/>
      <w:r>
        <w:rPr>
          <w:rFonts w:cs="Univers LT Pro 45 Light"/>
          <w:sz w:val="22"/>
          <w:szCs w:val="22"/>
          <w:lang w:val="de-AT" w:eastAsia="en-US"/>
        </w:rPr>
        <w:t>MSc</w:t>
      </w:r>
      <w:proofErr w:type="spellEnd"/>
    </w:p>
    <w:p w14:paraId="4C51D658" w14:textId="08B2A6FF" w:rsidR="00473EE3" w:rsidRDefault="00C7436E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>Leitung Medizin Transparent – Zentrum Cochrane Österreich</w:t>
      </w:r>
    </w:p>
    <w:p w14:paraId="67BF0C77" w14:textId="7EDFE9C9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14:paraId="274E3089" w14:textId="4B8A7E8B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Tel.: +43 2732 893-</w:t>
      </w:r>
      <w:r w:rsidR="00F22573">
        <w:rPr>
          <w:rFonts w:cs="Univers LT Pro 45 Light"/>
          <w:sz w:val="22"/>
          <w:szCs w:val="22"/>
          <w:lang w:val="de-DE" w:eastAsia="en-US"/>
        </w:rPr>
        <w:t>2</w:t>
      </w:r>
      <w:r w:rsidR="00762AEF">
        <w:rPr>
          <w:rFonts w:cs="Univers LT Pro 45 Light"/>
          <w:sz w:val="22"/>
          <w:szCs w:val="22"/>
          <w:lang w:val="de-DE" w:eastAsia="en-US"/>
        </w:rPr>
        <w:t>9</w:t>
      </w:r>
      <w:r w:rsidR="00C7436E">
        <w:rPr>
          <w:rFonts w:cs="Univers LT Pro 45 Light"/>
          <w:sz w:val="22"/>
          <w:szCs w:val="22"/>
          <w:lang w:val="de-DE" w:eastAsia="en-US"/>
        </w:rPr>
        <w:t>12</w:t>
      </w:r>
    </w:p>
    <w:p w14:paraId="6566D411" w14:textId="6D14FF25" w:rsidR="00A943FE" w:rsidRPr="00A943FE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8413D4">
        <w:rPr>
          <w:rFonts w:cs="Univers LT Pro 45 Light"/>
          <w:sz w:val="22"/>
          <w:szCs w:val="22"/>
          <w:lang w:val="it-IT" w:eastAsia="en-US"/>
        </w:rPr>
        <w:t xml:space="preserve">E-Mail: </w:t>
      </w:r>
      <w:hyperlink r:id="rId13" w:history="1">
        <w:r w:rsidR="00C7436E" w:rsidRPr="008148DD">
          <w:rPr>
            <w:rStyle w:val="Hyperlink"/>
            <w:rFonts w:cs="Univers LT Pro 45 Light"/>
            <w:sz w:val="22"/>
            <w:szCs w:val="22"/>
            <w:lang w:val="it-IT" w:eastAsia="en-US"/>
          </w:rPr>
          <w:t>jana.meixner@donau-uni.ac.at</w:t>
        </w:r>
      </w:hyperlink>
      <w:r w:rsidR="00C7436E">
        <w:rPr>
          <w:rFonts w:cs="Univers LT Pro 45 Light"/>
          <w:sz w:val="22"/>
          <w:szCs w:val="22"/>
          <w:lang w:val="it-IT" w:eastAsia="en-US"/>
        </w:rPr>
        <w:t xml:space="preserve"> </w:t>
      </w:r>
    </w:p>
    <w:sectPr w:rsidR="00A943FE" w:rsidRPr="00A943FE" w:rsidSect="00917717">
      <w:headerReference w:type="default" r:id="rId14"/>
      <w:footerReference w:type="default" r:id="rId15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7540A" w14:textId="77777777" w:rsidR="00A436F2" w:rsidRDefault="00A436F2" w:rsidP="00840BEC">
      <w:r>
        <w:separator/>
      </w:r>
    </w:p>
  </w:endnote>
  <w:endnote w:type="continuationSeparator" w:id="0">
    <w:p w14:paraId="47FFB5D9" w14:textId="77777777" w:rsidR="00A436F2" w:rsidRDefault="00A436F2" w:rsidP="00840BEC">
      <w:r>
        <w:continuationSeparator/>
      </w:r>
    </w:p>
  </w:endnote>
  <w:endnote w:type="continuationNotice" w:id="1">
    <w:p w14:paraId="119CFF6D" w14:textId="77777777" w:rsidR="00A436F2" w:rsidRDefault="00A436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Univers 55">
    <w:altName w:val="Calibri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6ACAF" w14:textId="77777777" w:rsidR="00A436F2" w:rsidRDefault="00A436F2" w:rsidP="00840BEC">
      <w:r>
        <w:separator/>
      </w:r>
    </w:p>
  </w:footnote>
  <w:footnote w:type="continuationSeparator" w:id="0">
    <w:p w14:paraId="6EAA8B21" w14:textId="77777777" w:rsidR="00A436F2" w:rsidRDefault="00A436F2" w:rsidP="00840BEC">
      <w:r>
        <w:continuationSeparator/>
      </w:r>
    </w:p>
  </w:footnote>
  <w:footnote w:type="continuationNotice" w:id="1">
    <w:p w14:paraId="1B30C061" w14:textId="77777777" w:rsidR="00A436F2" w:rsidRDefault="00A436F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0789"/>
    <w:rsid w:val="00003C48"/>
    <w:rsid w:val="00007521"/>
    <w:rsid w:val="00007A06"/>
    <w:rsid w:val="00013D5B"/>
    <w:rsid w:val="00013D68"/>
    <w:rsid w:val="00016F00"/>
    <w:rsid w:val="000200BC"/>
    <w:rsid w:val="00023A06"/>
    <w:rsid w:val="000275E0"/>
    <w:rsid w:val="0003436C"/>
    <w:rsid w:val="000363C3"/>
    <w:rsid w:val="00056023"/>
    <w:rsid w:val="0006573B"/>
    <w:rsid w:val="00066A3D"/>
    <w:rsid w:val="00071520"/>
    <w:rsid w:val="00071568"/>
    <w:rsid w:val="0007289D"/>
    <w:rsid w:val="00072B95"/>
    <w:rsid w:val="00073E96"/>
    <w:rsid w:val="00082166"/>
    <w:rsid w:val="00083BE9"/>
    <w:rsid w:val="00086C00"/>
    <w:rsid w:val="00092A26"/>
    <w:rsid w:val="00093FCE"/>
    <w:rsid w:val="00095333"/>
    <w:rsid w:val="000A0A9B"/>
    <w:rsid w:val="000B1798"/>
    <w:rsid w:val="000C1788"/>
    <w:rsid w:val="000C2F04"/>
    <w:rsid w:val="000C7C79"/>
    <w:rsid w:val="000E6E55"/>
    <w:rsid w:val="000F1728"/>
    <w:rsid w:val="000F1A42"/>
    <w:rsid w:val="000F2F16"/>
    <w:rsid w:val="00101F24"/>
    <w:rsid w:val="0010677D"/>
    <w:rsid w:val="00116705"/>
    <w:rsid w:val="00120BF2"/>
    <w:rsid w:val="0012490F"/>
    <w:rsid w:val="0013243C"/>
    <w:rsid w:val="00133441"/>
    <w:rsid w:val="00133D04"/>
    <w:rsid w:val="001402A1"/>
    <w:rsid w:val="001421DB"/>
    <w:rsid w:val="00145CEF"/>
    <w:rsid w:val="00146C23"/>
    <w:rsid w:val="001557E3"/>
    <w:rsid w:val="0016128C"/>
    <w:rsid w:val="0017213D"/>
    <w:rsid w:val="00173B54"/>
    <w:rsid w:val="0017638D"/>
    <w:rsid w:val="001805F6"/>
    <w:rsid w:val="00187ACE"/>
    <w:rsid w:val="00192D73"/>
    <w:rsid w:val="0019441A"/>
    <w:rsid w:val="00196623"/>
    <w:rsid w:val="001A1F09"/>
    <w:rsid w:val="001A5BCB"/>
    <w:rsid w:val="001A6916"/>
    <w:rsid w:val="001A73D4"/>
    <w:rsid w:val="001B1ECE"/>
    <w:rsid w:val="001B595A"/>
    <w:rsid w:val="001D38CA"/>
    <w:rsid w:val="001D3A63"/>
    <w:rsid w:val="001D7B54"/>
    <w:rsid w:val="001E010A"/>
    <w:rsid w:val="001F057E"/>
    <w:rsid w:val="001F1FFF"/>
    <w:rsid w:val="001F3134"/>
    <w:rsid w:val="002006D3"/>
    <w:rsid w:val="00203E92"/>
    <w:rsid w:val="0020464B"/>
    <w:rsid w:val="00205527"/>
    <w:rsid w:val="00222962"/>
    <w:rsid w:val="00225C99"/>
    <w:rsid w:val="00231177"/>
    <w:rsid w:val="002401A4"/>
    <w:rsid w:val="00241175"/>
    <w:rsid w:val="00251618"/>
    <w:rsid w:val="00253B49"/>
    <w:rsid w:val="0025665B"/>
    <w:rsid w:val="002660F4"/>
    <w:rsid w:val="002703FB"/>
    <w:rsid w:val="00270A31"/>
    <w:rsid w:val="0027293B"/>
    <w:rsid w:val="002904A4"/>
    <w:rsid w:val="002953FB"/>
    <w:rsid w:val="002A2A8B"/>
    <w:rsid w:val="002A4EB5"/>
    <w:rsid w:val="002A75AF"/>
    <w:rsid w:val="002C78D9"/>
    <w:rsid w:val="002C7DD7"/>
    <w:rsid w:val="002D0F54"/>
    <w:rsid w:val="002D191D"/>
    <w:rsid w:val="002D5E5C"/>
    <w:rsid w:val="002E148A"/>
    <w:rsid w:val="002E4663"/>
    <w:rsid w:val="002F56D9"/>
    <w:rsid w:val="002F5B36"/>
    <w:rsid w:val="002F61A3"/>
    <w:rsid w:val="00327412"/>
    <w:rsid w:val="00331440"/>
    <w:rsid w:val="00333DC8"/>
    <w:rsid w:val="003359F8"/>
    <w:rsid w:val="00351097"/>
    <w:rsid w:val="00364EEE"/>
    <w:rsid w:val="003666C6"/>
    <w:rsid w:val="00371CC3"/>
    <w:rsid w:val="003803A9"/>
    <w:rsid w:val="0038790D"/>
    <w:rsid w:val="0039110C"/>
    <w:rsid w:val="00391823"/>
    <w:rsid w:val="00396B30"/>
    <w:rsid w:val="003A6C44"/>
    <w:rsid w:val="003A7428"/>
    <w:rsid w:val="003B3755"/>
    <w:rsid w:val="003B74A6"/>
    <w:rsid w:val="003C0E05"/>
    <w:rsid w:val="003C1387"/>
    <w:rsid w:val="003C41C0"/>
    <w:rsid w:val="003D6FC1"/>
    <w:rsid w:val="003E000D"/>
    <w:rsid w:val="003E5C48"/>
    <w:rsid w:val="003F35AB"/>
    <w:rsid w:val="003F3CE6"/>
    <w:rsid w:val="003F5514"/>
    <w:rsid w:val="0040730C"/>
    <w:rsid w:val="00407ADB"/>
    <w:rsid w:val="00420078"/>
    <w:rsid w:val="00420F20"/>
    <w:rsid w:val="00434818"/>
    <w:rsid w:val="0043502A"/>
    <w:rsid w:val="00435FCB"/>
    <w:rsid w:val="004424C7"/>
    <w:rsid w:val="00451952"/>
    <w:rsid w:val="00452FDE"/>
    <w:rsid w:val="004600B4"/>
    <w:rsid w:val="004679CC"/>
    <w:rsid w:val="00472302"/>
    <w:rsid w:val="00473EE3"/>
    <w:rsid w:val="00477804"/>
    <w:rsid w:val="004968F0"/>
    <w:rsid w:val="004A053B"/>
    <w:rsid w:val="004A1624"/>
    <w:rsid w:val="004A182B"/>
    <w:rsid w:val="004A186B"/>
    <w:rsid w:val="004A2F45"/>
    <w:rsid w:val="004A32C8"/>
    <w:rsid w:val="004A389C"/>
    <w:rsid w:val="004A51E4"/>
    <w:rsid w:val="004B14A5"/>
    <w:rsid w:val="004B32EF"/>
    <w:rsid w:val="004B4296"/>
    <w:rsid w:val="004B7E58"/>
    <w:rsid w:val="004C316E"/>
    <w:rsid w:val="004E07A7"/>
    <w:rsid w:val="004F1282"/>
    <w:rsid w:val="004F1AAF"/>
    <w:rsid w:val="004F2D6F"/>
    <w:rsid w:val="00500617"/>
    <w:rsid w:val="00510FEB"/>
    <w:rsid w:val="005224D9"/>
    <w:rsid w:val="0052717F"/>
    <w:rsid w:val="0053228A"/>
    <w:rsid w:val="0054322F"/>
    <w:rsid w:val="005506BD"/>
    <w:rsid w:val="0055141D"/>
    <w:rsid w:val="005523C5"/>
    <w:rsid w:val="00552C3B"/>
    <w:rsid w:val="00553707"/>
    <w:rsid w:val="00561CD0"/>
    <w:rsid w:val="005624BA"/>
    <w:rsid w:val="00563538"/>
    <w:rsid w:val="00581B45"/>
    <w:rsid w:val="00591F43"/>
    <w:rsid w:val="005924C6"/>
    <w:rsid w:val="00592E78"/>
    <w:rsid w:val="00597A57"/>
    <w:rsid w:val="005B4B14"/>
    <w:rsid w:val="005C2763"/>
    <w:rsid w:val="005C4319"/>
    <w:rsid w:val="005C693D"/>
    <w:rsid w:val="005D4803"/>
    <w:rsid w:val="005D7265"/>
    <w:rsid w:val="005E2F6F"/>
    <w:rsid w:val="005E3B0B"/>
    <w:rsid w:val="005E43ED"/>
    <w:rsid w:val="005E6465"/>
    <w:rsid w:val="005E6DDB"/>
    <w:rsid w:val="005F0AFF"/>
    <w:rsid w:val="005F7D1C"/>
    <w:rsid w:val="00610CF9"/>
    <w:rsid w:val="00613F94"/>
    <w:rsid w:val="00614AAC"/>
    <w:rsid w:val="006150C1"/>
    <w:rsid w:val="00615517"/>
    <w:rsid w:val="00622B47"/>
    <w:rsid w:val="00623957"/>
    <w:rsid w:val="00624B6D"/>
    <w:rsid w:val="00632026"/>
    <w:rsid w:val="006374B8"/>
    <w:rsid w:val="00641BD0"/>
    <w:rsid w:val="006435FB"/>
    <w:rsid w:val="00643D11"/>
    <w:rsid w:val="006502DA"/>
    <w:rsid w:val="0065702F"/>
    <w:rsid w:val="006767E0"/>
    <w:rsid w:val="006770CC"/>
    <w:rsid w:val="006779D7"/>
    <w:rsid w:val="0068371B"/>
    <w:rsid w:val="00684CC6"/>
    <w:rsid w:val="0069042F"/>
    <w:rsid w:val="00692773"/>
    <w:rsid w:val="00695122"/>
    <w:rsid w:val="006A1B69"/>
    <w:rsid w:val="006A795F"/>
    <w:rsid w:val="006B1601"/>
    <w:rsid w:val="006C3106"/>
    <w:rsid w:val="006C4092"/>
    <w:rsid w:val="006D6503"/>
    <w:rsid w:val="006D6922"/>
    <w:rsid w:val="006D7B08"/>
    <w:rsid w:val="006F438F"/>
    <w:rsid w:val="00705074"/>
    <w:rsid w:val="00714581"/>
    <w:rsid w:val="00720A86"/>
    <w:rsid w:val="00722C95"/>
    <w:rsid w:val="00726476"/>
    <w:rsid w:val="00726DAC"/>
    <w:rsid w:val="00732221"/>
    <w:rsid w:val="00734A56"/>
    <w:rsid w:val="00737CC3"/>
    <w:rsid w:val="0074192F"/>
    <w:rsid w:val="0075040F"/>
    <w:rsid w:val="00761D59"/>
    <w:rsid w:val="00762AEF"/>
    <w:rsid w:val="0078078F"/>
    <w:rsid w:val="00780DEC"/>
    <w:rsid w:val="007815AA"/>
    <w:rsid w:val="0078364E"/>
    <w:rsid w:val="007A4C5F"/>
    <w:rsid w:val="007B2D92"/>
    <w:rsid w:val="007B645C"/>
    <w:rsid w:val="007D074F"/>
    <w:rsid w:val="007F1F05"/>
    <w:rsid w:val="007F6E4E"/>
    <w:rsid w:val="007F7ADF"/>
    <w:rsid w:val="008005FF"/>
    <w:rsid w:val="00800D18"/>
    <w:rsid w:val="00807751"/>
    <w:rsid w:val="00810191"/>
    <w:rsid w:val="00810CDC"/>
    <w:rsid w:val="00824152"/>
    <w:rsid w:val="00840BEC"/>
    <w:rsid w:val="008413D4"/>
    <w:rsid w:val="00844309"/>
    <w:rsid w:val="00863EE4"/>
    <w:rsid w:val="008718DC"/>
    <w:rsid w:val="0087543C"/>
    <w:rsid w:val="0088516F"/>
    <w:rsid w:val="00885792"/>
    <w:rsid w:val="00890B01"/>
    <w:rsid w:val="00890E5C"/>
    <w:rsid w:val="00891739"/>
    <w:rsid w:val="0089336B"/>
    <w:rsid w:val="00894824"/>
    <w:rsid w:val="008952BE"/>
    <w:rsid w:val="008B1322"/>
    <w:rsid w:val="008B226F"/>
    <w:rsid w:val="008B44C6"/>
    <w:rsid w:val="008C010A"/>
    <w:rsid w:val="008C1533"/>
    <w:rsid w:val="008C1925"/>
    <w:rsid w:val="008C28E0"/>
    <w:rsid w:val="008C4FB7"/>
    <w:rsid w:val="008D19D2"/>
    <w:rsid w:val="008D568C"/>
    <w:rsid w:val="008D7EA0"/>
    <w:rsid w:val="008E7527"/>
    <w:rsid w:val="008E7A1F"/>
    <w:rsid w:val="009013FC"/>
    <w:rsid w:val="00904886"/>
    <w:rsid w:val="00911211"/>
    <w:rsid w:val="00917717"/>
    <w:rsid w:val="009228A1"/>
    <w:rsid w:val="00925944"/>
    <w:rsid w:val="00936ED7"/>
    <w:rsid w:val="00941D4B"/>
    <w:rsid w:val="00942FF3"/>
    <w:rsid w:val="0094545B"/>
    <w:rsid w:val="00953292"/>
    <w:rsid w:val="00956DEB"/>
    <w:rsid w:val="0096109A"/>
    <w:rsid w:val="00963D1D"/>
    <w:rsid w:val="00965C11"/>
    <w:rsid w:val="00973D87"/>
    <w:rsid w:val="0098037E"/>
    <w:rsid w:val="00983571"/>
    <w:rsid w:val="00991604"/>
    <w:rsid w:val="00992664"/>
    <w:rsid w:val="00995011"/>
    <w:rsid w:val="00997D68"/>
    <w:rsid w:val="009A16F6"/>
    <w:rsid w:val="009A5C7F"/>
    <w:rsid w:val="009A708F"/>
    <w:rsid w:val="009B4F70"/>
    <w:rsid w:val="009D0CC0"/>
    <w:rsid w:val="009D492E"/>
    <w:rsid w:val="009E1F29"/>
    <w:rsid w:val="009F18A5"/>
    <w:rsid w:val="00A10D73"/>
    <w:rsid w:val="00A163B5"/>
    <w:rsid w:val="00A419A8"/>
    <w:rsid w:val="00A41AAA"/>
    <w:rsid w:val="00A436F2"/>
    <w:rsid w:val="00A43D27"/>
    <w:rsid w:val="00A54EC1"/>
    <w:rsid w:val="00A57B50"/>
    <w:rsid w:val="00A61AB0"/>
    <w:rsid w:val="00A625AB"/>
    <w:rsid w:val="00A65E2E"/>
    <w:rsid w:val="00A70DC5"/>
    <w:rsid w:val="00A75A2F"/>
    <w:rsid w:val="00A77029"/>
    <w:rsid w:val="00A831C6"/>
    <w:rsid w:val="00A943FE"/>
    <w:rsid w:val="00AA282B"/>
    <w:rsid w:val="00AA4BCB"/>
    <w:rsid w:val="00AB571E"/>
    <w:rsid w:val="00AB5F09"/>
    <w:rsid w:val="00AB6F2C"/>
    <w:rsid w:val="00AC0E6E"/>
    <w:rsid w:val="00AD2559"/>
    <w:rsid w:val="00AD371D"/>
    <w:rsid w:val="00AD523C"/>
    <w:rsid w:val="00AF088D"/>
    <w:rsid w:val="00AF16F9"/>
    <w:rsid w:val="00B12A0D"/>
    <w:rsid w:val="00B13280"/>
    <w:rsid w:val="00B26367"/>
    <w:rsid w:val="00B33543"/>
    <w:rsid w:val="00B35F2B"/>
    <w:rsid w:val="00B37A36"/>
    <w:rsid w:val="00B44D1A"/>
    <w:rsid w:val="00B45B21"/>
    <w:rsid w:val="00B4631C"/>
    <w:rsid w:val="00B519B5"/>
    <w:rsid w:val="00B52222"/>
    <w:rsid w:val="00B52567"/>
    <w:rsid w:val="00B5564F"/>
    <w:rsid w:val="00B71381"/>
    <w:rsid w:val="00B754A1"/>
    <w:rsid w:val="00B77B4D"/>
    <w:rsid w:val="00B83FE2"/>
    <w:rsid w:val="00B85583"/>
    <w:rsid w:val="00B95A55"/>
    <w:rsid w:val="00B978AE"/>
    <w:rsid w:val="00BA0CAF"/>
    <w:rsid w:val="00BA1B6B"/>
    <w:rsid w:val="00BA2C3E"/>
    <w:rsid w:val="00BA54EB"/>
    <w:rsid w:val="00BB0860"/>
    <w:rsid w:val="00BB2280"/>
    <w:rsid w:val="00BB397C"/>
    <w:rsid w:val="00BB44AC"/>
    <w:rsid w:val="00BC1E53"/>
    <w:rsid w:val="00BE6D5C"/>
    <w:rsid w:val="00BF0B31"/>
    <w:rsid w:val="00BF2009"/>
    <w:rsid w:val="00BF55CB"/>
    <w:rsid w:val="00C02E5D"/>
    <w:rsid w:val="00C071AB"/>
    <w:rsid w:val="00C1257B"/>
    <w:rsid w:val="00C1695B"/>
    <w:rsid w:val="00C3604E"/>
    <w:rsid w:val="00C42CF2"/>
    <w:rsid w:val="00C4301E"/>
    <w:rsid w:val="00C44273"/>
    <w:rsid w:val="00C507B3"/>
    <w:rsid w:val="00C529CA"/>
    <w:rsid w:val="00C56EC4"/>
    <w:rsid w:val="00C6483B"/>
    <w:rsid w:val="00C7436E"/>
    <w:rsid w:val="00C7620B"/>
    <w:rsid w:val="00C76847"/>
    <w:rsid w:val="00C77184"/>
    <w:rsid w:val="00C778DC"/>
    <w:rsid w:val="00C8382B"/>
    <w:rsid w:val="00C93FFC"/>
    <w:rsid w:val="00C96C41"/>
    <w:rsid w:val="00CA2DC6"/>
    <w:rsid w:val="00CA3769"/>
    <w:rsid w:val="00CA4288"/>
    <w:rsid w:val="00CA582E"/>
    <w:rsid w:val="00CA5DAE"/>
    <w:rsid w:val="00CA770D"/>
    <w:rsid w:val="00CB7A3F"/>
    <w:rsid w:val="00CC10DB"/>
    <w:rsid w:val="00CC2091"/>
    <w:rsid w:val="00CC6C6C"/>
    <w:rsid w:val="00CC77F0"/>
    <w:rsid w:val="00CF0D5A"/>
    <w:rsid w:val="00CF242A"/>
    <w:rsid w:val="00D04F2B"/>
    <w:rsid w:val="00D1491D"/>
    <w:rsid w:val="00D26045"/>
    <w:rsid w:val="00D44E3A"/>
    <w:rsid w:val="00D5015B"/>
    <w:rsid w:val="00D522EF"/>
    <w:rsid w:val="00D548FC"/>
    <w:rsid w:val="00D54A2A"/>
    <w:rsid w:val="00D570F7"/>
    <w:rsid w:val="00D5735B"/>
    <w:rsid w:val="00D60C1F"/>
    <w:rsid w:val="00D61F1F"/>
    <w:rsid w:val="00D74DB7"/>
    <w:rsid w:val="00D766B8"/>
    <w:rsid w:val="00D776C7"/>
    <w:rsid w:val="00D83380"/>
    <w:rsid w:val="00D8391D"/>
    <w:rsid w:val="00D86A9C"/>
    <w:rsid w:val="00D87F9C"/>
    <w:rsid w:val="00D94045"/>
    <w:rsid w:val="00D943EF"/>
    <w:rsid w:val="00D9585A"/>
    <w:rsid w:val="00D97E2C"/>
    <w:rsid w:val="00DA52F1"/>
    <w:rsid w:val="00DA5B3E"/>
    <w:rsid w:val="00DA6314"/>
    <w:rsid w:val="00DA67A5"/>
    <w:rsid w:val="00DB40EB"/>
    <w:rsid w:val="00DC42FB"/>
    <w:rsid w:val="00E07EEF"/>
    <w:rsid w:val="00E108FB"/>
    <w:rsid w:val="00E131D2"/>
    <w:rsid w:val="00E17CF1"/>
    <w:rsid w:val="00E21081"/>
    <w:rsid w:val="00E331B3"/>
    <w:rsid w:val="00E37A45"/>
    <w:rsid w:val="00E37FD3"/>
    <w:rsid w:val="00E56067"/>
    <w:rsid w:val="00E5702A"/>
    <w:rsid w:val="00E62106"/>
    <w:rsid w:val="00E66D12"/>
    <w:rsid w:val="00E7403C"/>
    <w:rsid w:val="00E75290"/>
    <w:rsid w:val="00E83EB9"/>
    <w:rsid w:val="00E8425A"/>
    <w:rsid w:val="00E92A34"/>
    <w:rsid w:val="00E97D30"/>
    <w:rsid w:val="00EA4EB9"/>
    <w:rsid w:val="00EB1743"/>
    <w:rsid w:val="00EB45C4"/>
    <w:rsid w:val="00EB5B3F"/>
    <w:rsid w:val="00EC1921"/>
    <w:rsid w:val="00EC2B5F"/>
    <w:rsid w:val="00ED0E85"/>
    <w:rsid w:val="00ED39B9"/>
    <w:rsid w:val="00EE03EB"/>
    <w:rsid w:val="00EE131C"/>
    <w:rsid w:val="00EE66C8"/>
    <w:rsid w:val="00EF11DC"/>
    <w:rsid w:val="00F02DDE"/>
    <w:rsid w:val="00F05C96"/>
    <w:rsid w:val="00F162CA"/>
    <w:rsid w:val="00F16750"/>
    <w:rsid w:val="00F20A2F"/>
    <w:rsid w:val="00F222DC"/>
    <w:rsid w:val="00F22573"/>
    <w:rsid w:val="00F33184"/>
    <w:rsid w:val="00F359DF"/>
    <w:rsid w:val="00F44292"/>
    <w:rsid w:val="00F52D01"/>
    <w:rsid w:val="00F65D0C"/>
    <w:rsid w:val="00F70AB6"/>
    <w:rsid w:val="00F743D4"/>
    <w:rsid w:val="00F84257"/>
    <w:rsid w:val="00F92E44"/>
    <w:rsid w:val="00F9650F"/>
    <w:rsid w:val="00FA1004"/>
    <w:rsid w:val="00FA142E"/>
    <w:rsid w:val="00FA3283"/>
    <w:rsid w:val="00FC0B26"/>
    <w:rsid w:val="00FC366D"/>
    <w:rsid w:val="00FD1DFD"/>
    <w:rsid w:val="00FD5AA2"/>
    <w:rsid w:val="00FD66B1"/>
    <w:rsid w:val="00FE257C"/>
    <w:rsid w:val="00FE3B7A"/>
    <w:rsid w:val="00FF4CBA"/>
    <w:rsid w:val="0343FD90"/>
    <w:rsid w:val="0768BFD8"/>
    <w:rsid w:val="090C7ADB"/>
    <w:rsid w:val="0B84E32A"/>
    <w:rsid w:val="0EE33CBA"/>
    <w:rsid w:val="0FA3D221"/>
    <w:rsid w:val="0FD629CB"/>
    <w:rsid w:val="109412FD"/>
    <w:rsid w:val="19093B5B"/>
    <w:rsid w:val="1C22A22E"/>
    <w:rsid w:val="1D0CE34E"/>
    <w:rsid w:val="20C249D9"/>
    <w:rsid w:val="20C6B4E6"/>
    <w:rsid w:val="2553133F"/>
    <w:rsid w:val="2A285E3B"/>
    <w:rsid w:val="2BA01AC0"/>
    <w:rsid w:val="2C424028"/>
    <w:rsid w:val="2E5B04E9"/>
    <w:rsid w:val="317D8770"/>
    <w:rsid w:val="355F8C5B"/>
    <w:rsid w:val="37787CAF"/>
    <w:rsid w:val="382C3852"/>
    <w:rsid w:val="3CF6A9C6"/>
    <w:rsid w:val="41158089"/>
    <w:rsid w:val="44D5E99B"/>
    <w:rsid w:val="486E5D22"/>
    <w:rsid w:val="492DD753"/>
    <w:rsid w:val="4BDA5D3D"/>
    <w:rsid w:val="4D645F95"/>
    <w:rsid w:val="4E4D9DF9"/>
    <w:rsid w:val="4FD91273"/>
    <w:rsid w:val="54C9E0D0"/>
    <w:rsid w:val="590A49A2"/>
    <w:rsid w:val="5ACFD159"/>
    <w:rsid w:val="5B1B8582"/>
    <w:rsid w:val="5E97C622"/>
    <w:rsid w:val="5FAE30D0"/>
    <w:rsid w:val="6692E252"/>
    <w:rsid w:val="7026848D"/>
    <w:rsid w:val="706EC265"/>
    <w:rsid w:val="70A66503"/>
    <w:rsid w:val="7112D234"/>
    <w:rsid w:val="746D4B82"/>
    <w:rsid w:val="78BE497C"/>
    <w:rsid w:val="796FEDD3"/>
    <w:rsid w:val="79EC48D5"/>
    <w:rsid w:val="7B507FC0"/>
    <w:rsid w:val="7B734756"/>
    <w:rsid w:val="7BA4AEC6"/>
    <w:rsid w:val="7C19305D"/>
    <w:rsid w:val="7FA24D08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0F078282-4E36-4300-B729-1EAA41647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num" w:pos="360"/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eastAsia="Times New Roman" w:hAnsi="Times New Roman"/>
      <w:sz w:val="24"/>
      <w:lang w:val="de-AT" w:eastAsia="de-AT"/>
    </w:rPr>
  </w:style>
  <w:style w:type="character" w:styleId="Erwhnung">
    <w:name w:val="Mention"/>
    <w:basedOn w:val="Absatz-Standardschriftart"/>
    <w:uiPriority w:val="99"/>
    <w:unhideWhenUsed/>
    <w:rsid w:val="00890B01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jana.meixner@donau-uni.ac.at" TargetMode="External"/><Relationship Id="rId18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edizin-transparent.at/sport-depression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oi.org/10.1002/14651858.CD004366.pub7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D63E5726F31D4B8186285082968ADD" ma:contentTypeVersion="16" ma:contentTypeDescription="Ein neues Dokument erstellen." ma:contentTypeScope="" ma:versionID="795f4aca0a70be1a0a63073a8f7786bb">
  <xsd:schema xmlns:xsd="http://www.w3.org/2001/XMLSchema" xmlns:xs="http://www.w3.org/2001/XMLSchema" xmlns:p="http://schemas.microsoft.com/office/2006/metadata/properties" xmlns:ns2="ebcf3e90-d8fd-4c25-b401-00ab3e41c0e9" xmlns:ns3="df888b19-e259-4e28-b4c9-ac7e610533c3" targetNamespace="http://schemas.microsoft.com/office/2006/metadata/properties" ma:root="true" ma:fieldsID="370c06947a63cc84c159429ffa7ca6a1" ns2:_="" ns3:_="">
    <xsd:import namespace="ebcf3e90-d8fd-4c25-b401-00ab3e41c0e9"/>
    <xsd:import namespace="df888b19-e259-4e28-b4c9-ac7e610533c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cf3e90-d8fd-4c25-b401-00ab3e41c0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888b19-e259-4e28-b4c9-ac7e610533c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2e4c2ffa-183f-40c2-927a-376d7611918a}" ma:internalName="TaxCatchAll" ma:showField="CatchAllData" ma:web="df888b19-e259-4e28-b4c9-ac7e610533c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888b19-e259-4e28-b4c9-ac7e610533c3" xsi:nil="true"/>
    <lcf76f155ced4ddcb4097134ff3c332f xmlns="ebcf3e90-d8fd-4c25-b401-00ab3e41c0e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DB8DE6-D8FA-468F-A445-F68D58A58E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cf3e90-d8fd-4c25-b401-00ab3e41c0e9"/>
    <ds:schemaRef ds:uri="df888b19-e259-4e28-b4c9-ac7e610533c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df888b19-e259-4e28-b4c9-ac7e610533c3"/>
    <ds:schemaRef ds:uri="ebcf3e90-d8fd-4c25-b401-00ab3e41c0e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(1).dotx</Template>
  <TotalTime>0</TotalTime>
  <Pages>2</Pages>
  <Words>531</Words>
  <Characters>3351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3875</CharactersWithSpaces>
  <SharedDoc>false</SharedDoc>
  <HLinks>
    <vt:vector size="18" baseType="variant">
      <vt:variant>
        <vt:i4>1114238</vt:i4>
      </vt:variant>
      <vt:variant>
        <vt:i4>6</vt:i4>
      </vt:variant>
      <vt:variant>
        <vt:i4>0</vt:i4>
      </vt:variant>
      <vt:variant>
        <vt:i4>5</vt:i4>
      </vt:variant>
      <vt:variant>
        <vt:lpwstr>mailto:jana.meixner@donau-uni.ac.at</vt:lpwstr>
      </vt:variant>
      <vt:variant>
        <vt:lpwstr/>
      </vt:variant>
      <vt:variant>
        <vt:i4>5832777</vt:i4>
      </vt:variant>
      <vt:variant>
        <vt:i4>3</vt:i4>
      </vt:variant>
      <vt:variant>
        <vt:i4>0</vt:i4>
      </vt:variant>
      <vt:variant>
        <vt:i4>5</vt:i4>
      </vt:variant>
      <vt:variant>
        <vt:lpwstr>https://medizin-transparent.at/sport-depression/</vt:lpwstr>
      </vt:variant>
      <vt:variant>
        <vt:lpwstr/>
      </vt:variant>
      <vt:variant>
        <vt:i4>3080246</vt:i4>
      </vt:variant>
      <vt:variant>
        <vt:i4>0</vt:i4>
      </vt:variant>
      <vt:variant>
        <vt:i4>0</vt:i4>
      </vt:variant>
      <vt:variant>
        <vt:i4>5</vt:i4>
      </vt:variant>
      <vt:variant>
        <vt:lpwstr>https://doi.org/10.1002/14651858.CD004366.pub7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Benjamin Brandtner</cp:lastModifiedBy>
  <cp:revision>2</cp:revision>
  <cp:lastPrinted>2025-06-26T03:47:00Z</cp:lastPrinted>
  <dcterms:created xsi:type="dcterms:W3CDTF">2026-02-09T11:18:00Z</dcterms:created>
  <dcterms:modified xsi:type="dcterms:W3CDTF">2026-02-09T11:18:00Z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0x010100B7D63E5726F31D4B8186285082968ADD</vt:lpwstr>
  </property>
  <property fmtid="{D5CDD505-2E9C-101B-9397-08002B2CF9AE}" pid="3" name="MediaServiceImageTags">
    <vt:lpwstr/>
  </property>
</Properties>
</file>