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238BD1" w14:textId="77777777" w:rsidR="003A6C44" w:rsidRPr="00253E4C" w:rsidRDefault="003A6C44" w:rsidP="000F2F16">
      <w:pPr>
        <w:pStyle w:val="Utopia24pt"/>
        <w:spacing w:line="240" w:lineRule="auto"/>
        <w:ind w:left="709"/>
        <w:rPr>
          <w:rFonts w:asciiTheme="minorHAnsi" w:hAnsiTheme="minorHAnsi"/>
          <w:color w:val="auto"/>
          <w:lang w:val="de-AT"/>
        </w:rPr>
      </w:pPr>
      <w:r w:rsidRPr="00253E4C">
        <w:rPr>
          <w:rFonts w:asciiTheme="minorHAnsi" w:hAnsiTheme="minorHAnsi"/>
          <w:color w:val="auto"/>
          <w:lang w:val="de-AT"/>
        </w:rPr>
        <w:t>Presseinformation</w:t>
      </w:r>
    </w:p>
    <w:p w14:paraId="22B7B7F4" w14:textId="02B22FB2" w:rsidR="003A6C44" w:rsidRPr="00253E4C" w:rsidRDefault="003A6C44" w:rsidP="000F2F16">
      <w:pPr>
        <w:pStyle w:val="Utopia24pt"/>
        <w:spacing w:line="240" w:lineRule="auto"/>
        <w:ind w:left="709"/>
        <w:rPr>
          <w:rFonts w:asciiTheme="minorHAnsi" w:hAnsiTheme="minorHAnsi"/>
          <w:color w:val="auto"/>
          <w:sz w:val="22"/>
          <w:szCs w:val="22"/>
          <w:lang w:val="de-AT"/>
        </w:rPr>
      </w:pPr>
      <w:r w:rsidRPr="00253E4C">
        <w:rPr>
          <w:rFonts w:asciiTheme="minorHAnsi" w:hAnsiTheme="minorHAnsi"/>
          <w:color w:val="auto"/>
          <w:sz w:val="22"/>
          <w:szCs w:val="22"/>
          <w:lang w:val="de-AT"/>
        </w:rPr>
        <w:t xml:space="preserve">Krems, </w:t>
      </w:r>
      <w:r w:rsidR="00D67FCD">
        <w:rPr>
          <w:rFonts w:asciiTheme="minorHAnsi" w:hAnsiTheme="minorHAnsi"/>
          <w:color w:val="auto"/>
          <w:sz w:val="22"/>
          <w:szCs w:val="22"/>
          <w:lang w:val="de-AT"/>
        </w:rPr>
        <w:t>0</w:t>
      </w:r>
      <w:r w:rsidR="00712B3F">
        <w:rPr>
          <w:rFonts w:asciiTheme="minorHAnsi" w:hAnsiTheme="minorHAnsi"/>
          <w:color w:val="auto"/>
          <w:sz w:val="22"/>
          <w:szCs w:val="22"/>
          <w:lang w:val="de-AT"/>
        </w:rPr>
        <w:t>3</w:t>
      </w:r>
      <w:r w:rsidRPr="00253E4C">
        <w:rPr>
          <w:rFonts w:asciiTheme="minorHAnsi" w:hAnsiTheme="minorHAnsi"/>
          <w:color w:val="auto"/>
          <w:sz w:val="22"/>
          <w:szCs w:val="22"/>
          <w:lang w:val="de-AT"/>
        </w:rPr>
        <w:t>.</w:t>
      </w:r>
      <w:r w:rsidR="00253E4C" w:rsidRPr="00253E4C">
        <w:rPr>
          <w:rFonts w:asciiTheme="minorHAnsi" w:hAnsiTheme="minorHAnsi"/>
          <w:color w:val="auto"/>
          <w:sz w:val="22"/>
          <w:szCs w:val="22"/>
          <w:lang w:val="de-AT"/>
        </w:rPr>
        <w:t>0</w:t>
      </w:r>
      <w:r w:rsidR="00D67FCD">
        <w:rPr>
          <w:rFonts w:asciiTheme="minorHAnsi" w:hAnsiTheme="minorHAnsi"/>
          <w:color w:val="auto"/>
          <w:sz w:val="22"/>
          <w:szCs w:val="22"/>
          <w:lang w:val="de-AT"/>
        </w:rPr>
        <w:t>3</w:t>
      </w:r>
      <w:r w:rsidRPr="00253E4C">
        <w:rPr>
          <w:rFonts w:asciiTheme="minorHAnsi" w:hAnsiTheme="minorHAnsi"/>
          <w:color w:val="auto"/>
          <w:sz w:val="22"/>
          <w:szCs w:val="22"/>
          <w:lang w:val="de-AT"/>
        </w:rPr>
        <w:t>.</w:t>
      </w:r>
      <w:r w:rsidR="00253E4C" w:rsidRPr="00253E4C">
        <w:rPr>
          <w:rFonts w:asciiTheme="minorHAnsi" w:hAnsiTheme="minorHAnsi"/>
          <w:color w:val="auto"/>
          <w:sz w:val="22"/>
          <w:szCs w:val="22"/>
          <w:lang w:val="de-AT"/>
        </w:rPr>
        <w:t>202</w:t>
      </w:r>
      <w:r w:rsidR="00C64CB7">
        <w:rPr>
          <w:rFonts w:asciiTheme="minorHAnsi" w:hAnsiTheme="minorHAnsi"/>
          <w:color w:val="auto"/>
          <w:sz w:val="22"/>
          <w:szCs w:val="22"/>
          <w:lang w:val="de-AT"/>
        </w:rPr>
        <w:t>5</w:t>
      </w:r>
    </w:p>
    <w:p w14:paraId="7D18DC1C" w14:textId="77777777" w:rsidR="00840BEC" w:rsidRPr="00253E4C" w:rsidRDefault="00840BEC" w:rsidP="000F2F16">
      <w:pPr>
        <w:ind w:left="709"/>
        <w:rPr>
          <w:lang w:val="de-AT"/>
        </w:rPr>
      </w:pPr>
    </w:p>
    <w:p w14:paraId="3DC12186" w14:textId="77777777" w:rsidR="003359F8" w:rsidRPr="00253E4C" w:rsidRDefault="003359F8" w:rsidP="000F2F16">
      <w:pPr>
        <w:ind w:left="709"/>
        <w:rPr>
          <w:lang w:val="de-AT"/>
        </w:rPr>
      </w:pPr>
    </w:p>
    <w:p w14:paraId="07128588" w14:textId="48A1FD21" w:rsidR="003A6C44" w:rsidRPr="00253E4C" w:rsidRDefault="003A4FA2" w:rsidP="000F2F16">
      <w:pPr>
        <w:pStyle w:val="UniversRoman12ptHeadline"/>
        <w:spacing w:line="240" w:lineRule="auto"/>
        <w:ind w:left="709"/>
        <w:rPr>
          <w:rFonts w:ascii="Univers" w:hAnsi="Univers" w:cs="Univers LT Pro 45 Light"/>
          <w:b/>
          <w:bCs/>
          <w:color w:val="auto"/>
          <w:lang w:val="de-AT"/>
        </w:rPr>
      </w:pPr>
      <w:r w:rsidRPr="003A4FA2">
        <w:rPr>
          <w:rFonts w:ascii="Univers" w:hAnsi="Univers" w:cs="Univers LT Pro 45 Light"/>
          <w:b/>
          <w:bCs/>
          <w:color w:val="auto"/>
          <w:sz w:val="28"/>
          <w:szCs w:val="28"/>
          <w:lang w:val="de-AT"/>
        </w:rPr>
        <w:t>Künftige Vizerektorate der Universität für Weiterbildung Krems gewählt</w:t>
      </w:r>
    </w:p>
    <w:p w14:paraId="6C9965E1" w14:textId="77777777" w:rsidR="003A6C44" w:rsidRPr="00253E4C" w:rsidRDefault="003A6C44" w:rsidP="000F2F16">
      <w:pPr>
        <w:pStyle w:val="UniversRoman12ptHeadline"/>
        <w:spacing w:line="240" w:lineRule="auto"/>
        <w:ind w:left="709"/>
        <w:rPr>
          <w:rFonts w:ascii="Univers" w:hAnsi="Univers" w:cs="Univers LT Pro 45 Light"/>
          <w:b/>
          <w:bCs/>
          <w:color w:val="auto"/>
          <w:lang w:val="de-AT"/>
        </w:rPr>
      </w:pPr>
    </w:p>
    <w:p w14:paraId="3B5B3DFD" w14:textId="45007E61" w:rsidR="002E148A" w:rsidRPr="00D67FCD" w:rsidRDefault="00A315D9" w:rsidP="00D67FCD">
      <w:pPr>
        <w:pStyle w:val="UniversLight10ptFlietext"/>
        <w:spacing w:line="276" w:lineRule="auto"/>
        <w:ind w:left="709"/>
        <w:rPr>
          <w:rFonts w:ascii="Univers" w:hAnsi="Univers"/>
          <w:b/>
          <w:bCs/>
          <w:color w:val="auto"/>
          <w:sz w:val="22"/>
          <w:szCs w:val="22"/>
          <w:lang w:val="de-AT"/>
        </w:rPr>
      </w:pPr>
      <w:r w:rsidRPr="00A315D9">
        <w:rPr>
          <w:rFonts w:ascii="Univers" w:hAnsi="Univers"/>
          <w:b/>
          <w:bCs/>
          <w:color w:val="auto"/>
          <w:sz w:val="22"/>
          <w:szCs w:val="22"/>
          <w:lang w:val="de-AT"/>
        </w:rPr>
        <w:t>Beginn der Funktionsperiode des neuen Rektorats mit 1. August 2025</w:t>
      </w:r>
    </w:p>
    <w:p w14:paraId="1F8AD2C3" w14:textId="77777777" w:rsidR="00D67FCD" w:rsidRPr="00D67FCD" w:rsidRDefault="00D67FCD" w:rsidP="00D67FCD">
      <w:pPr>
        <w:pStyle w:val="UniversLight10ptFlietext"/>
        <w:spacing w:line="276" w:lineRule="auto"/>
        <w:ind w:left="709"/>
        <w:rPr>
          <w:rFonts w:ascii="Univers" w:hAnsi="Univers"/>
          <w:color w:val="auto"/>
          <w:lang w:val="de-AT"/>
        </w:rPr>
      </w:pPr>
    </w:p>
    <w:p w14:paraId="2BC43498" w14:textId="1836E629" w:rsidR="00D67FCD" w:rsidRPr="00D67FCD" w:rsidRDefault="00F508CF" w:rsidP="00D67FCD">
      <w:pPr>
        <w:pStyle w:val="UniversLight10ptFlietext"/>
        <w:spacing w:line="276" w:lineRule="auto"/>
        <w:ind w:left="709"/>
        <w:rPr>
          <w:rFonts w:ascii="Univers" w:hAnsi="Univers"/>
          <w:b/>
          <w:bCs/>
          <w:color w:val="auto"/>
          <w:sz w:val="22"/>
          <w:szCs w:val="22"/>
          <w:lang w:val="de-AT"/>
        </w:rPr>
      </w:pPr>
      <w:r w:rsidRPr="00F508CF">
        <w:rPr>
          <w:rFonts w:ascii="Univers" w:hAnsi="Univers"/>
          <w:b/>
          <w:bCs/>
          <w:color w:val="auto"/>
          <w:sz w:val="22"/>
          <w:szCs w:val="22"/>
          <w:lang w:val="de-AT"/>
        </w:rPr>
        <w:t>In seiner Sitzung vom 28. Februar wählte der Universitätsrat der Universität für Weiterbildung Krems einstimmig Univ.-Prof. Dipl.-Ing. Dr. Stefan Oppl, MBA zum Vizerektor für Lehre und Studierende und Univ.-Prof. Mag. Mag. Dr. Daniel Varro, LL.M. zum Vizerektor für Finanzen und Nachhaltige Entwicklung. Die neue vierjährige Funktionsperiode des Rektorats beginnt mit 1. August 2025</w:t>
      </w:r>
      <w:r w:rsidR="00D67FCD" w:rsidRPr="00D67FCD">
        <w:rPr>
          <w:rFonts w:ascii="Univers" w:hAnsi="Univers"/>
          <w:b/>
          <w:bCs/>
          <w:color w:val="auto"/>
          <w:sz w:val="22"/>
          <w:szCs w:val="22"/>
          <w:lang w:val="de-AT"/>
        </w:rPr>
        <w:t>.</w:t>
      </w:r>
    </w:p>
    <w:p w14:paraId="21227613" w14:textId="77777777" w:rsidR="00D67FCD" w:rsidRPr="00D67FCD" w:rsidRDefault="00D67FCD" w:rsidP="00D67FCD">
      <w:pPr>
        <w:pStyle w:val="UniversLight10ptFlietext"/>
        <w:spacing w:line="276" w:lineRule="auto"/>
        <w:ind w:left="709"/>
        <w:rPr>
          <w:rFonts w:ascii="Univers" w:hAnsi="Univers"/>
          <w:color w:val="auto"/>
          <w:lang w:val="de-AT"/>
        </w:rPr>
      </w:pPr>
    </w:p>
    <w:p w14:paraId="42187BFD" w14:textId="4E70A50B" w:rsidR="00D67FCD" w:rsidRPr="00D67FCD" w:rsidRDefault="009A352C" w:rsidP="00D67FCD">
      <w:pPr>
        <w:pStyle w:val="UniversLight10ptFlietext"/>
        <w:spacing w:line="276" w:lineRule="auto"/>
        <w:ind w:left="709"/>
        <w:rPr>
          <w:rFonts w:ascii="Univers" w:hAnsi="Univers"/>
          <w:color w:val="auto"/>
          <w:sz w:val="22"/>
          <w:szCs w:val="22"/>
          <w:lang w:val="de-AT"/>
        </w:rPr>
      </w:pPr>
      <w:r w:rsidRPr="009A352C">
        <w:rPr>
          <w:rFonts w:ascii="Univers" w:hAnsi="Univers"/>
          <w:color w:val="auto"/>
          <w:sz w:val="22"/>
          <w:szCs w:val="22"/>
          <w:lang w:val="de-AT"/>
        </w:rPr>
        <w:t>Stefan Oppl und Daniel Varro werden gemeinsam mit der neuen Rektorin, Univ.-Prof.in Dr.in Viktoria Weber, das künftige Rektorat der Universität für Weiterbildung Krems bilden. Die bisherige Vizerektorin für Forschung und nachhaltige Entwicklung Viktoria Weber folgt ab 1. August 2025 Rektor Mag. Friedrich Faulhammer nach. In ihrer neuen Funktion wird Viktoria Weber die Agenden der Forschung verantworten. Weber folgt ab 1. August 2025 Rektor Mag. Friedrich Faulhammer nach. Der bisherige Vizerektor für Lehre/Wissenschaftliche Weiterbildung und digitale Transformation (CDO) Peter Parycek übernimmt eine Führungsposition beim Rundfunk Berlin-Brandenburg (rbb).</w:t>
      </w:r>
    </w:p>
    <w:p w14:paraId="40595E85" w14:textId="77777777" w:rsidR="00D67FCD" w:rsidRPr="00D67FCD" w:rsidRDefault="00D67FCD" w:rsidP="00D67FCD">
      <w:pPr>
        <w:pStyle w:val="UniversLight10ptFlietext"/>
        <w:spacing w:line="276" w:lineRule="auto"/>
        <w:ind w:left="709"/>
        <w:rPr>
          <w:rFonts w:ascii="Univers" w:hAnsi="Univers"/>
          <w:color w:val="auto"/>
          <w:sz w:val="22"/>
          <w:szCs w:val="22"/>
          <w:lang w:val="de-AT"/>
        </w:rPr>
      </w:pPr>
    </w:p>
    <w:p w14:paraId="589B9533" w14:textId="495C1C85" w:rsidR="009F4019" w:rsidRPr="0098050A" w:rsidRDefault="0098050A" w:rsidP="00D67FCD">
      <w:pPr>
        <w:pStyle w:val="UniversLight10ptFlietext"/>
        <w:spacing w:line="276" w:lineRule="auto"/>
        <w:ind w:left="709"/>
        <w:rPr>
          <w:rFonts w:ascii="Univers" w:hAnsi="Univers"/>
          <w:color w:val="auto"/>
          <w:sz w:val="22"/>
          <w:szCs w:val="22"/>
          <w:lang w:val="de-AT"/>
        </w:rPr>
      </w:pPr>
      <w:r w:rsidRPr="0098050A">
        <w:rPr>
          <w:rFonts w:asciiTheme="minorHAnsi" w:hAnsiTheme="minorHAnsi"/>
          <w:b/>
          <w:bCs/>
          <w:color w:val="auto"/>
          <w:sz w:val="22"/>
          <w:szCs w:val="22"/>
        </w:rPr>
        <w:t>Zur Person Stefan Oppl</w:t>
      </w:r>
    </w:p>
    <w:p w14:paraId="017768C6" w14:textId="77777777" w:rsidR="00E44725" w:rsidRDefault="00E44725" w:rsidP="00E44725">
      <w:pPr>
        <w:pStyle w:val="UniversLight10ptFlietext"/>
        <w:spacing w:line="276" w:lineRule="auto"/>
        <w:ind w:left="709"/>
        <w:rPr>
          <w:rFonts w:ascii="Univers" w:hAnsi="Univers"/>
          <w:color w:val="auto"/>
          <w:sz w:val="22"/>
          <w:szCs w:val="22"/>
          <w:lang w:val="de-AT"/>
        </w:rPr>
      </w:pPr>
      <w:r w:rsidRPr="00E44725">
        <w:rPr>
          <w:rFonts w:ascii="Univers" w:hAnsi="Univers"/>
          <w:color w:val="auto"/>
          <w:sz w:val="22"/>
          <w:szCs w:val="22"/>
          <w:lang w:val="de-AT"/>
        </w:rPr>
        <w:t>Stefan Oppl wurde 2019 zum Universitätsprofessor für technologiegestütztes Lernen an der Universität für Weiterbildung Krems berufen und leitet das Department für Weiterbildungsforschung und Bildungstechnologien.</w:t>
      </w:r>
    </w:p>
    <w:p w14:paraId="5BFABB37" w14:textId="77777777" w:rsidR="00E44725" w:rsidRPr="00E44725" w:rsidRDefault="00E44725" w:rsidP="00E44725">
      <w:pPr>
        <w:pStyle w:val="UniversLight10ptFlietext"/>
        <w:spacing w:line="276" w:lineRule="auto"/>
        <w:ind w:left="709"/>
        <w:rPr>
          <w:rFonts w:ascii="Univers" w:hAnsi="Univers"/>
          <w:color w:val="auto"/>
          <w:sz w:val="22"/>
          <w:szCs w:val="22"/>
          <w:lang w:val="de-AT"/>
        </w:rPr>
      </w:pPr>
    </w:p>
    <w:p w14:paraId="5CFB19EB" w14:textId="77777777" w:rsidR="00E44725" w:rsidRDefault="00E44725" w:rsidP="00E44725">
      <w:pPr>
        <w:pStyle w:val="UniversLight10ptFlietext"/>
        <w:spacing w:line="276" w:lineRule="auto"/>
        <w:ind w:left="709"/>
        <w:rPr>
          <w:rFonts w:ascii="Univers" w:hAnsi="Univers"/>
          <w:color w:val="auto"/>
          <w:sz w:val="22"/>
          <w:szCs w:val="22"/>
          <w:lang w:val="de-AT"/>
        </w:rPr>
      </w:pPr>
      <w:r w:rsidRPr="00E44725">
        <w:rPr>
          <w:rFonts w:ascii="Univers" w:hAnsi="Univers"/>
          <w:color w:val="auto"/>
          <w:sz w:val="22"/>
          <w:szCs w:val="22"/>
          <w:lang w:val="de-AT"/>
        </w:rPr>
        <w:t xml:space="preserve">Nach dem Diplomstudium für Informatik und einem Weiterbildungsstudium für Angewandtes Wissensmanagement an der </w:t>
      </w:r>
      <w:proofErr w:type="gramStart"/>
      <w:r w:rsidRPr="00E44725">
        <w:rPr>
          <w:rFonts w:ascii="Univers" w:hAnsi="Univers"/>
          <w:color w:val="auto"/>
          <w:sz w:val="22"/>
          <w:szCs w:val="22"/>
          <w:lang w:val="de-AT"/>
        </w:rPr>
        <w:t>Johannes Kepler Universität</w:t>
      </w:r>
      <w:proofErr w:type="gramEnd"/>
      <w:r w:rsidRPr="00E44725">
        <w:rPr>
          <w:rFonts w:ascii="Univers" w:hAnsi="Univers"/>
          <w:color w:val="auto"/>
          <w:sz w:val="22"/>
          <w:szCs w:val="22"/>
          <w:lang w:val="de-AT"/>
        </w:rPr>
        <w:t xml:space="preserve"> Linz (JKU) sowie der Promotion für Informatik an der TU Wien war er unter anderem im Rahmen eines Erwin-Schrödinger-Stipendiums an der Radboud Universität Nijmegen (Niederlande) tätig. Im Jahr 2017 erfolgte die Habilitation für das Fach Wirtschaftsinformatik an der JKU.</w:t>
      </w:r>
    </w:p>
    <w:p w14:paraId="6E75DD93" w14:textId="77777777" w:rsidR="00E44725" w:rsidRPr="00E44725" w:rsidRDefault="00E44725" w:rsidP="00E44725">
      <w:pPr>
        <w:pStyle w:val="UniversLight10ptFlietext"/>
        <w:spacing w:line="276" w:lineRule="auto"/>
        <w:ind w:left="709"/>
        <w:rPr>
          <w:rFonts w:ascii="Univers" w:hAnsi="Univers"/>
          <w:color w:val="auto"/>
          <w:sz w:val="22"/>
          <w:szCs w:val="22"/>
          <w:lang w:val="de-AT"/>
        </w:rPr>
      </w:pPr>
    </w:p>
    <w:p w14:paraId="1355E29B" w14:textId="281E29BC" w:rsidR="00D67FCD" w:rsidRPr="00D67FCD" w:rsidRDefault="00E44725" w:rsidP="00E44725">
      <w:pPr>
        <w:pStyle w:val="UniversLight10ptFlietext"/>
        <w:spacing w:line="276" w:lineRule="auto"/>
        <w:ind w:left="709"/>
        <w:rPr>
          <w:rFonts w:ascii="Univers" w:hAnsi="Univers"/>
          <w:color w:val="auto"/>
          <w:sz w:val="22"/>
          <w:szCs w:val="22"/>
          <w:lang w:val="de-AT"/>
        </w:rPr>
      </w:pPr>
      <w:r w:rsidRPr="00E44725">
        <w:rPr>
          <w:rFonts w:ascii="Univers" w:hAnsi="Univers"/>
          <w:color w:val="auto"/>
          <w:sz w:val="22"/>
          <w:szCs w:val="22"/>
          <w:lang w:val="de-AT"/>
        </w:rPr>
        <w:t xml:space="preserve">Seit 2021 ist Stefan Oppl Dekan der Fakultät für Bildung, Kunst und Architektur. In den vergangenen Jahren setzte er Schwerpunkte bei der Umsetzung der neuen Möglichkeiten zur Gestaltung von Curricula in der wissenschaftlichen Weiterbildung, die mit der UG-Novelle 2021 geschaffen wurden. Stefan Oppl ist in verschiedenen </w:t>
      </w:r>
      <w:r w:rsidRPr="00E44725">
        <w:rPr>
          <w:rFonts w:ascii="Univers" w:hAnsi="Univers"/>
          <w:color w:val="auto"/>
          <w:sz w:val="22"/>
          <w:szCs w:val="22"/>
          <w:lang w:val="de-AT"/>
        </w:rPr>
        <w:lastRenderedPageBreak/>
        <w:t>Beratungsgremien der österreichischen Bundesregierung sowie des Bundesministeriums für Bildung, Wissenschaft und Forschung tätig. Im Jahr 2024 übernahm er neben seiner Tätigkeit an der Universität die Geschäftsführung des Berufsförderungsinstituts Oberösterreich.</w:t>
      </w:r>
    </w:p>
    <w:p w14:paraId="60E317F8" w14:textId="77777777" w:rsidR="00D67FCD" w:rsidRDefault="00D67FCD" w:rsidP="00D67FCD">
      <w:pPr>
        <w:pStyle w:val="UniversLight10ptFlietext"/>
        <w:spacing w:line="276" w:lineRule="auto"/>
        <w:ind w:left="709"/>
        <w:rPr>
          <w:rFonts w:ascii="Univers" w:hAnsi="Univers"/>
          <w:color w:val="auto"/>
          <w:sz w:val="22"/>
          <w:szCs w:val="22"/>
          <w:lang w:val="de-AT"/>
        </w:rPr>
      </w:pPr>
    </w:p>
    <w:p w14:paraId="31FD484D" w14:textId="75D2FA59" w:rsidR="00E44725" w:rsidRPr="0098050A" w:rsidRDefault="00E44725" w:rsidP="00E44725">
      <w:pPr>
        <w:pStyle w:val="UniversLight10ptFlietext"/>
        <w:spacing w:line="276" w:lineRule="auto"/>
        <w:ind w:left="709"/>
        <w:rPr>
          <w:rFonts w:ascii="Univers" w:hAnsi="Univers"/>
          <w:color w:val="auto"/>
          <w:sz w:val="22"/>
          <w:szCs w:val="22"/>
          <w:lang w:val="de-AT"/>
        </w:rPr>
      </w:pPr>
      <w:r w:rsidRPr="0098050A">
        <w:rPr>
          <w:rFonts w:asciiTheme="minorHAnsi" w:hAnsiTheme="minorHAnsi"/>
          <w:b/>
          <w:bCs/>
          <w:color w:val="auto"/>
          <w:sz w:val="22"/>
          <w:szCs w:val="22"/>
        </w:rPr>
        <w:t xml:space="preserve">Zur Person </w:t>
      </w:r>
      <w:r>
        <w:rPr>
          <w:rFonts w:asciiTheme="minorHAnsi" w:hAnsiTheme="minorHAnsi"/>
          <w:b/>
          <w:bCs/>
          <w:color w:val="auto"/>
          <w:sz w:val="22"/>
          <w:szCs w:val="22"/>
        </w:rPr>
        <w:t>Daniel Varro</w:t>
      </w:r>
    </w:p>
    <w:p w14:paraId="208931B8" w14:textId="77777777" w:rsidR="00E572DF" w:rsidRDefault="00E572DF" w:rsidP="00E572DF">
      <w:pPr>
        <w:pStyle w:val="UniversLight10ptFlietext"/>
        <w:spacing w:line="276" w:lineRule="auto"/>
        <w:ind w:left="709"/>
        <w:rPr>
          <w:rFonts w:ascii="Univers" w:hAnsi="Univers"/>
          <w:color w:val="auto"/>
          <w:sz w:val="22"/>
          <w:szCs w:val="22"/>
          <w:lang w:val="de-AT"/>
        </w:rPr>
      </w:pPr>
      <w:r w:rsidRPr="00E572DF">
        <w:rPr>
          <w:rFonts w:ascii="Univers" w:hAnsi="Univers"/>
          <w:color w:val="auto"/>
          <w:sz w:val="22"/>
          <w:szCs w:val="22"/>
          <w:lang w:val="de-AT"/>
        </w:rPr>
        <w:t>Daniel Varro wurde 2022 zum Universitätsprofessor für Steuerrecht und nachhaltige Steuerpolitik am Department für Rechtswissenschaften und Internationale Beziehungen an der Universität für Weiterbildung Krems bestellt.</w:t>
      </w:r>
    </w:p>
    <w:p w14:paraId="14F07486" w14:textId="77777777" w:rsidR="00E572DF" w:rsidRPr="00E572DF" w:rsidRDefault="00E572DF" w:rsidP="00E572DF">
      <w:pPr>
        <w:pStyle w:val="UniversLight10ptFlietext"/>
        <w:spacing w:line="276" w:lineRule="auto"/>
        <w:ind w:left="709"/>
        <w:rPr>
          <w:rFonts w:ascii="Univers" w:hAnsi="Univers"/>
          <w:color w:val="auto"/>
          <w:sz w:val="22"/>
          <w:szCs w:val="22"/>
          <w:lang w:val="de-AT"/>
        </w:rPr>
      </w:pPr>
    </w:p>
    <w:p w14:paraId="6A4D3839" w14:textId="4A453317" w:rsidR="00E44725" w:rsidRDefault="00E572DF" w:rsidP="00E572DF">
      <w:pPr>
        <w:pStyle w:val="UniversLight10ptFlietext"/>
        <w:spacing w:line="276" w:lineRule="auto"/>
        <w:ind w:left="709"/>
        <w:rPr>
          <w:rFonts w:ascii="Univers" w:hAnsi="Univers"/>
          <w:color w:val="auto"/>
          <w:sz w:val="22"/>
          <w:szCs w:val="22"/>
          <w:lang w:val="de-AT"/>
        </w:rPr>
      </w:pPr>
      <w:r w:rsidRPr="00E572DF">
        <w:rPr>
          <w:rFonts w:ascii="Univers" w:hAnsi="Univers"/>
          <w:color w:val="auto"/>
          <w:sz w:val="22"/>
          <w:szCs w:val="22"/>
          <w:lang w:val="de-AT"/>
        </w:rPr>
        <w:t xml:space="preserve">Nach Abschluss der Studien der Rechtswissenschaften (Universität Wien) und der Betriebswirtschaft (WU Wien) sowie einem Abschluss als Master </w:t>
      </w:r>
      <w:proofErr w:type="spellStart"/>
      <w:r w:rsidRPr="00E572DF">
        <w:rPr>
          <w:rFonts w:ascii="Univers" w:hAnsi="Univers"/>
          <w:color w:val="auto"/>
          <w:sz w:val="22"/>
          <w:szCs w:val="22"/>
          <w:lang w:val="de-AT"/>
        </w:rPr>
        <w:t>of</w:t>
      </w:r>
      <w:proofErr w:type="spellEnd"/>
      <w:r w:rsidRPr="00E572DF">
        <w:rPr>
          <w:rFonts w:ascii="Univers" w:hAnsi="Univers"/>
          <w:color w:val="auto"/>
          <w:sz w:val="22"/>
          <w:szCs w:val="22"/>
          <w:lang w:val="de-AT"/>
        </w:rPr>
        <w:t xml:space="preserve"> Laws (LL.M., Universität Liechtenstein) war Daniel Varro am Institut für Finanzrecht der Universität Wien und als Rechtsanwalt tätig. Danach wechselte er ins Bundeskanzleramt als wirtschaftspolitischer Berater der Bundeskanzlerin und anschließend in das Finanzministerium. Neben zahlreichen Publikationen im Bereich Finanzrecht, der Mitwirkung an Gesetzeskommentaren im Bereich Steuerrecht und der Herausgabe von finanzrechtlichen Zeitschriften wirkt Daniel Varro unter anderem als Aufsichtsorgan der Innovationsstiftung für Bildung der Republik Österreich, als Kuratoriumsmitglied des Institutes für Höhere Studien (IHS) und als Vorstand des Verbandes Österreichischer Wirtschaftsakademiker. Neben seiner umfangreichen Lehrtätigkeit an der Universität für Weiterbildung Krems im Bereich Steuerrecht und seiner Forschung auf dem Gebiet des nachhaltigen Unternehmertums ist er Gastvortragender an mehreren Universitäten national und international.</w:t>
      </w:r>
    </w:p>
    <w:p w14:paraId="4FAABD55" w14:textId="77777777" w:rsidR="00982B51" w:rsidRDefault="00982B51" w:rsidP="000F2F16">
      <w:pPr>
        <w:pStyle w:val="UniversLight10ptFlietext"/>
        <w:spacing w:line="276" w:lineRule="auto"/>
        <w:ind w:left="709"/>
        <w:rPr>
          <w:rFonts w:ascii="Univers" w:hAnsi="Univers"/>
          <w:color w:val="auto"/>
          <w:sz w:val="22"/>
          <w:szCs w:val="22"/>
          <w:lang w:val="en-US"/>
        </w:rPr>
      </w:pPr>
    </w:p>
    <w:p w14:paraId="72857B84" w14:textId="77777777" w:rsidR="00E572DF" w:rsidRPr="00E62ACF" w:rsidRDefault="00E572DF" w:rsidP="000F2F16">
      <w:pPr>
        <w:pStyle w:val="UniversLight10ptFlietext"/>
        <w:spacing w:line="276" w:lineRule="auto"/>
        <w:ind w:left="709"/>
        <w:rPr>
          <w:rFonts w:ascii="Univers" w:hAnsi="Univers"/>
          <w:color w:val="auto"/>
          <w:sz w:val="22"/>
          <w:szCs w:val="22"/>
          <w:lang w:val="en-US"/>
        </w:rPr>
      </w:pPr>
    </w:p>
    <w:p w14:paraId="020D755C" w14:textId="77777777" w:rsidR="00597A36" w:rsidRPr="00597A36" w:rsidRDefault="00597A36" w:rsidP="00597A36">
      <w:pPr>
        <w:spacing w:line="276" w:lineRule="auto"/>
        <w:ind w:left="709"/>
        <w:rPr>
          <w:rFonts w:cs="Univers LT Pro 45 Light"/>
          <w:b/>
          <w:sz w:val="22"/>
          <w:szCs w:val="22"/>
          <w:lang w:val="de-AT" w:eastAsia="en-US"/>
        </w:rPr>
      </w:pPr>
      <w:r w:rsidRPr="00597A36">
        <w:rPr>
          <w:rFonts w:cs="Univers LT Pro 45 Light"/>
          <w:b/>
          <w:sz w:val="22"/>
          <w:szCs w:val="22"/>
          <w:lang w:val="de-AT" w:eastAsia="en-US"/>
        </w:rPr>
        <w:t>Rückfragen:</w:t>
      </w:r>
    </w:p>
    <w:p w14:paraId="595C0C35" w14:textId="77777777" w:rsidR="00597A36" w:rsidRPr="00597A36" w:rsidRDefault="00597A36" w:rsidP="00597A36">
      <w:pPr>
        <w:spacing w:line="276" w:lineRule="auto"/>
        <w:ind w:left="709"/>
        <w:rPr>
          <w:rFonts w:cs="Univers LT Pro 45 Light"/>
          <w:bCs/>
          <w:sz w:val="22"/>
          <w:szCs w:val="22"/>
          <w:lang w:val="de-AT" w:eastAsia="en-US"/>
        </w:rPr>
      </w:pPr>
      <w:r w:rsidRPr="00597A36">
        <w:rPr>
          <w:rFonts w:cs="Univers LT Pro 45 Light"/>
          <w:bCs/>
          <w:sz w:val="22"/>
          <w:szCs w:val="22"/>
          <w:lang w:val="de-AT" w:eastAsia="en-US"/>
        </w:rPr>
        <w:t>Mag. Stefan Sagl</w:t>
      </w:r>
    </w:p>
    <w:p w14:paraId="3B4D3987" w14:textId="77777777" w:rsidR="00597A36" w:rsidRPr="00597A36" w:rsidRDefault="00597A36" w:rsidP="00597A36">
      <w:pPr>
        <w:spacing w:line="276" w:lineRule="auto"/>
        <w:ind w:left="709"/>
        <w:rPr>
          <w:rFonts w:cs="Univers LT Pro 45 Light"/>
          <w:bCs/>
          <w:sz w:val="22"/>
          <w:szCs w:val="22"/>
          <w:lang w:val="de-AT" w:eastAsia="en-US"/>
        </w:rPr>
      </w:pPr>
      <w:r w:rsidRPr="00597A36">
        <w:rPr>
          <w:rFonts w:cs="Univers LT Pro 45 Light"/>
          <w:bCs/>
          <w:sz w:val="22"/>
          <w:szCs w:val="22"/>
          <w:lang w:val="de-AT" w:eastAsia="en-US"/>
        </w:rPr>
        <w:t>Leiter Abteilung für Kommunikation, Marketing und PR</w:t>
      </w:r>
    </w:p>
    <w:p w14:paraId="1CA4CC95" w14:textId="77777777" w:rsidR="00597A36" w:rsidRPr="00597A36" w:rsidRDefault="00597A36" w:rsidP="00597A36">
      <w:pPr>
        <w:spacing w:line="276" w:lineRule="auto"/>
        <w:ind w:left="709"/>
        <w:rPr>
          <w:rFonts w:cs="Univers LT Pro 45 Light"/>
          <w:bCs/>
          <w:sz w:val="22"/>
          <w:szCs w:val="22"/>
          <w:lang w:val="de-AT" w:eastAsia="en-US"/>
        </w:rPr>
      </w:pPr>
      <w:r w:rsidRPr="00597A36">
        <w:rPr>
          <w:rFonts w:cs="Univers LT Pro 45 Light"/>
          <w:bCs/>
          <w:sz w:val="22"/>
          <w:szCs w:val="22"/>
          <w:lang w:val="de-AT" w:eastAsia="en-US"/>
        </w:rPr>
        <w:t>Pressesprecher</w:t>
      </w:r>
    </w:p>
    <w:p w14:paraId="7949301D" w14:textId="77777777" w:rsidR="00597A36" w:rsidRPr="00597A36" w:rsidRDefault="00597A36" w:rsidP="00597A36">
      <w:pPr>
        <w:spacing w:line="276" w:lineRule="auto"/>
        <w:ind w:left="709"/>
        <w:rPr>
          <w:rFonts w:cs="Univers LT Pro 45 Light"/>
          <w:bCs/>
          <w:sz w:val="22"/>
          <w:szCs w:val="22"/>
          <w:lang w:val="de-AT" w:eastAsia="en-US"/>
        </w:rPr>
      </w:pPr>
      <w:r w:rsidRPr="00597A36">
        <w:rPr>
          <w:rFonts w:cs="Univers LT Pro 45 Light"/>
          <w:bCs/>
          <w:sz w:val="22"/>
          <w:szCs w:val="22"/>
          <w:lang w:val="de-AT" w:eastAsia="en-US"/>
        </w:rPr>
        <w:t>Universität für Weiterbildung Krems</w:t>
      </w:r>
    </w:p>
    <w:p w14:paraId="07C7CD63" w14:textId="77777777" w:rsidR="00597A36" w:rsidRPr="00597A36" w:rsidRDefault="00597A36" w:rsidP="00597A36">
      <w:pPr>
        <w:spacing w:line="276" w:lineRule="auto"/>
        <w:ind w:left="709"/>
        <w:rPr>
          <w:rFonts w:cs="Univers LT Pro 45 Light"/>
          <w:bCs/>
          <w:sz w:val="22"/>
          <w:szCs w:val="22"/>
          <w:lang w:val="de-AT" w:eastAsia="en-US"/>
        </w:rPr>
      </w:pPr>
      <w:r w:rsidRPr="00597A36">
        <w:rPr>
          <w:rFonts w:cs="Univers LT Pro 45 Light"/>
          <w:bCs/>
          <w:sz w:val="22"/>
          <w:szCs w:val="22"/>
          <w:lang w:val="de-AT" w:eastAsia="en-US"/>
        </w:rPr>
        <w:t>Tel.: +43 2732 893-2190</w:t>
      </w:r>
    </w:p>
    <w:p w14:paraId="27EFC817" w14:textId="5B0BD7F1" w:rsidR="002E148A" w:rsidRPr="00597A36" w:rsidRDefault="00597A36" w:rsidP="00597A36">
      <w:pPr>
        <w:spacing w:line="276" w:lineRule="auto"/>
        <w:ind w:left="709"/>
        <w:rPr>
          <w:rFonts w:cs="Univers LT Pro 45 Light"/>
          <w:bCs/>
          <w:sz w:val="22"/>
          <w:szCs w:val="22"/>
          <w:lang w:val="de-AT" w:eastAsia="en-US"/>
        </w:rPr>
      </w:pPr>
      <w:r w:rsidRPr="00597A36">
        <w:rPr>
          <w:rFonts w:cs="Univers LT Pro 45 Light"/>
          <w:bCs/>
          <w:sz w:val="22"/>
          <w:szCs w:val="22"/>
          <w:lang w:val="de-AT" w:eastAsia="en-US"/>
        </w:rPr>
        <w:t xml:space="preserve">E-Mail: </w:t>
      </w:r>
      <w:hyperlink r:id="rId10" w:history="1">
        <w:r w:rsidRPr="0045406E">
          <w:rPr>
            <w:rStyle w:val="Hyperlink"/>
            <w:rFonts w:cs="Univers LT Pro 45 Light"/>
            <w:bCs/>
            <w:sz w:val="22"/>
            <w:szCs w:val="22"/>
            <w:lang w:val="de-AT" w:eastAsia="en-US"/>
          </w:rPr>
          <w:t>stefan.sagl@donau-uni.ac.at</w:t>
        </w:r>
      </w:hyperlink>
    </w:p>
    <w:sectPr w:rsidR="002E148A" w:rsidRPr="00597A36" w:rsidSect="00917717">
      <w:headerReference w:type="default" r:id="rId11"/>
      <w:footerReference w:type="default" r:id="rId12"/>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CB9863" w14:textId="77777777" w:rsidR="00260EF0" w:rsidRDefault="00260EF0" w:rsidP="00840BEC">
      <w:r>
        <w:separator/>
      </w:r>
    </w:p>
  </w:endnote>
  <w:endnote w:type="continuationSeparator" w:id="0">
    <w:p w14:paraId="16ED7F85" w14:textId="77777777" w:rsidR="00260EF0" w:rsidRDefault="00260EF0"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1FEDE" w14:textId="77777777" w:rsidR="009013FC" w:rsidRDefault="00726476" w:rsidP="00726476">
    <w:pPr>
      <w:pStyle w:val="Fuzeile"/>
      <w:ind w:left="-1133" w:right="-1417"/>
    </w:pPr>
    <w:r>
      <w:rPr>
        <w:noProof/>
      </w:rPr>
      <w:drawing>
        <wp:inline distT="0" distB="0" distL="0" distR="0" wp14:anchorId="0EE0AA6F" wp14:editId="5BF72609">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83CA1C" w14:textId="77777777" w:rsidR="00260EF0" w:rsidRDefault="00260EF0" w:rsidP="00840BEC">
      <w:r>
        <w:separator/>
      </w:r>
    </w:p>
  </w:footnote>
  <w:footnote w:type="continuationSeparator" w:id="0">
    <w:p w14:paraId="0DE7BA31" w14:textId="77777777" w:rsidR="00260EF0" w:rsidRDefault="00260EF0"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4779D" w14:textId="77777777" w:rsidR="00D570F7" w:rsidRDefault="00D570F7" w:rsidP="00D570F7">
    <w:pPr>
      <w:ind w:left="-1133"/>
      <w:jc w:val="right"/>
    </w:pPr>
  </w:p>
  <w:p w14:paraId="0BCDA95D" w14:textId="77777777" w:rsidR="00D570F7" w:rsidRDefault="00D570F7" w:rsidP="00D570F7">
    <w:pPr>
      <w:ind w:left="-1133"/>
      <w:jc w:val="right"/>
    </w:pPr>
  </w:p>
  <w:p w14:paraId="6BE71AC4" w14:textId="77777777" w:rsidR="00D570F7" w:rsidRDefault="00D570F7" w:rsidP="00D570F7">
    <w:pPr>
      <w:ind w:left="-1133"/>
      <w:jc w:val="right"/>
    </w:pPr>
  </w:p>
  <w:p w14:paraId="1BFAC412" w14:textId="77777777" w:rsidR="00840BEC" w:rsidRPr="00D776C7" w:rsidRDefault="00D570F7" w:rsidP="00D570F7">
    <w:pPr>
      <w:ind w:left="-1133"/>
      <w:jc w:val="right"/>
    </w:pPr>
    <w:r>
      <w:rPr>
        <w:noProof/>
      </w:rPr>
      <w:drawing>
        <wp:inline distT="0" distB="0" distL="0" distR="0" wp14:anchorId="628E8475" wp14:editId="107C62A2">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699042017">
    <w:abstractNumId w:val="0"/>
  </w:num>
  <w:num w:numId="2" w16cid:durableId="1051539247">
    <w:abstractNumId w:val="2"/>
  </w:num>
  <w:num w:numId="3" w16cid:durableId="5832220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0AC8"/>
    <w:rsid w:val="00001A06"/>
    <w:rsid w:val="00003C48"/>
    <w:rsid w:val="00007521"/>
    <w:rsid w:val="00013D68"/>
    <w:rsid w:val="00016F00"/>
    <w:rsid w:val="0003436C"/>
    <w:rsid w:val="00066A3D"/>
    <w:rsid w:val="00082166"/>
    <w:rsid w:val="00095333"/>
    <w:rsid w:val="000C2F04"/>
    <w:rsid w:val="000F2F16"/>
    <w:rsid w:val="001038DE"/>
    <w:rsid w:val="00146C23"/>
    <w:rsid w:val="00153440"/>
    <w:rsid w:val="0016128C"/>
    <w:rsid w:val="00192D73"/>
    <w:rsid w:val="001A73D4"/>
    <w:rsid w:val="001C6267"/>
    <w:rsid w:val="0020464B"/>
    <w:rsid w:val="00205527"/>
    <w:rsid w:val="00222962"/>
    <w:rsid w:val="00253B49"/>
    <w:rsid w:val="00253E4C"/>
    <w:rsid w:val="00260EF0"/>
    <w:rsid w:val="002A1A46"/>
    <w:rsid w:val="002A2A8B"/>
    <w:rsid w:val="002C78D9"/>
    <w:rsid w:val="002D5E5C"/>
    <w:rsid w:val="002E148A"/>
    <w:rsid w:val="002F61A3"/>
    <w:rsid w:val="0031484F"/>
    <w:rsid w:val="00331C65"/>
    <w:rsid w:val="003359F8"/>
    <w:rsid w:val="003576E9"/>
    <w:rsid w:val="003666C6"/>
    <w:rsid w:val="00376A42"/>
    <w:rsid w:val="0039110C"/>
    <w:rsid w:val="00391823"/>
    <w:rsid w:val="003A4FA2"/>
    <w:rsid w:val="003A6C44"/>
    <w:rsid w:val="003A7428"/>
    <w:rsid w:val="003E1637"/>
    <w:rsid w:val="003E6028"/>
    <w:rsid w:val="003F19D0"/>
    <w:rsid w:val="003F5514"/>
    <w:rsid w:val="00400B3D"/>
    <w:rsid w:val="0040730C"/>
    <w:rsid w:val="004424C7"/>
    <w:rsid w:val="00472302"/>
    <w:rsid w:val="004A053B"/>
    <w:rsid w:val="004A186B"/>
    <w:rsid w:val="004B14A5"/>
    <w:rsid w:val="004F1282"/>
    <w:rsid w:val="0051505C"/>
    <w:rsid w:val="005251A6"/>
    <w:rsid w:val="005624BA"/>
    <w:rsid w:val="00591D60"/>
    <w:rsid w:val="00597A36"/>
    <w:rsid w:val="005A00DD"/>
    <w:rsid w:val="005B1DD5"/>
    <w:rsid w:val="005B3135"/>
    <w:rsid w:val="005E2F6F"/>
    <w:rsid w:val="005E43ED"/>
    <w:rsid w:val="005F7D1C"/>
    <w:rsid w:val="00601560"/>
    <w:rsid w:val="006779D7"/>
    <w:rsid w:val="0068371B"/>
    <w:rsid w:val="00691CC6"/>
    <w:rsid w:val="006D6503"/>
    <w:rsid w:val="006F26EA"/>
    <w:rsid w:val="00706522"/>
    <w:rsid w:val="00712B3F"/>
    <w:rsid w:val="00726476"/>
    <w:rsid w:val="007372A0"/>
    <w:rsid w:val="00746F7F"/>
    <w:rsid w:val="00780DEC"/>
    <w:rsid w:val="007815AA"/>
    <w:rsid w:val="007C3529"/>
    <w:rsid w:val="007C4F23"/>
    <w:rsid w:val="00807751"/>
    <w:rsid w:val="00840BEC"/>
    <w:rsid w:val="00885792"/>
    <w:rsid w:val="0089336B"/>
    <w:rsid w:val="00894824"/>
    <w:rsid w:val="008A31EB"/>
    <w:rsid w:val="008B1322"/>
    <w:rsid w:val="008D7EA0"/>
    <w:rsid w:val="008E0AC8"/>
    <w:rsid w:val="008E7527"/>
    <w:rsid w:val="009013FC"/>
    <w:rsid w:val="00917717"/>
    <w:rsid w:val="00925944"/>
    <w:rsid w:val="00941D4B"/>
    <w:rsid w:val="00942B1D"/>
    <w:rsid w:val="0096109A"/>
    <w:rsid w:val="00963D1D"/>
    <w:rsid w:val="0098050A"/>
    <w:rsid w:val="00982B51"/>
    <w:rsid w:val="009875A4"/>
    <w:rsid w:val="00990989"/>
    <w:rsid w:val="00992664"/>
    <w:rsid w:val="009A2754"/>
    <w:rsid w:val="009A352C"/>
    <w:rsid w:val="009A708F"/>
    <w:rsid w:val="009B4F70"/>
    <w:rsid w:val="009F4019"/>
    <w:rsid w:val="00A315D9"/>
    <w:rsid w:val="00A61AB0"/>
    <w:rsid w:val="00A65E2E"/>
    <w:rsid w:val="00AA38FD"/>
    <w:rsid w:val="00AA61D1"/>
    <w:rsid w:val="00AB6915"/>
    <w:rsid w:val="00AC0E6E"/>
    <w:rsid w:val="00AD523C"/>
    <w:rsid w:val="00AE3AA8"/>
    <w:rsid w:val="00AF16F9"/>
    <w:rsid w:val="00AF53CB"/>
    <w:rsid w:val="00B275DA"/>
    <w:rsid w:val="00B37A36"/>
    <w:rsid w:val="00B71381"/>
    <w:rsid w:val="00B75C34"/>
    <w:rsid w:val="00B83FE2"/>
    <w:rsid w:val="00B85583"/>
    <w:rsid w:val="00B87DBF"/>
    <w:rsid w:val="00B950E6"/>
    <w:rsid w:val="00B95A55"/>
    <w:rsid w:val="00B95EA1"/>
    <w:rsid w:val="00BC1E53"/>
    <w:rsid w:val="00BF2009"/>
    <w:rsid w:val="00C048DD"/>
    <w:rsid w:val="00C1257B"/>
    <w:rsid w:val="00C1695B"/>
    <w:rsid w:val="00C529CA"/>
    <w:rsid w:val="00C64CB7"/>
    <w:rsid w:val="00C75004"/>
    <w:rsid w:val="00CA2DC6"/>
    <w:rsid w:val="00CA5DAE"/>
    <w:rsid w:val="00CA770D"/>
    <w:rsid w:val="00CD7F3B"/>
    <w:rsid w:val="00CF0D5A"/>
    <w:rsid w:val="00D25669"/>
    <w:rsid w:val="00D44E3A"/>
    <w:rsid w:val="00D5440A"/>
    <w:rsid w:val="00D548FC"/>
    <w:rsid w:val="00D570F7"/>
    <w:rsid w:val="00D60C1F"/>
    <w:rsid w:val="00D67FCD"/>
    <w:rsid w:val="00D776C7"/>
    <w:rsid w:val="00D8391D"/>
    <w:rsid w:val="00DC187D"/>
    <w:rsid w:val="00DC42FB"/>
    <w:rsid w:val="00E07EEF"/>
    <w:rsid w:val="00E44725"/>
    <w:rsid w:val="00E56067"/>
    <w:rsid w:val="00E5677B"/>
    <w:rsid w:val="00E572DF"/>
    <w:rsid w:val="00E62106"/>
    <w:rsid w:val="00E62ACF"/>
    <w:rsid w:val="00EA1ECF"/>
    <w:rsid w:val="00EB1743"/>
    <w:rsid w:val="00F02DDE"/>
    <w:rsid w:val="00F162CA"/>
    <w:rsid w:val="00F33184"/>
    <w:rsid w:val="00F508CF"/>
    <w:rsid w:val="00F52D01"/>
    <w:rsid w:val="00F65D0C"/>
    <w:rsid w:val="00F71620"/>
    <w:rsid w:val="00FA142E"/>
    <w:rsid w:val="00FA3283"/>
    <w:rsid w:val="00FA4540"/>
    <w:rsid w:val="00FC0B26"/>
    <w:rsid w:val="00FD1DFD"/>
    <w:rsid w:val="00FD5F8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9E2D0F"/>
  <w15:chartTrackingRefBased/>
  <w15:docId w15:val="{7BD90955-88BB-4A4A-8D31-2E5333394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customStyle="1" w:styleId="Informationen">
    <w:name w:val="Informationen"/>
    <w:basedOn w:val="Standard"/>
    <w:rsid w:val="008E0AC8"/>
    <w:pPr>
      <w:spacing w:before="360" w:after="240"/>
      <w:ind w:left="709"/>
    </w:pPr>
    <w:rPr>
      <w:rFonts w:eastAsia="Times New Roman"/>
      <w:sz w:val="22"/>
      <w:lang w:val="de-AT"/>
    </w:rPr>
  </w:style>
  <w:style w:type="paragraph" w:styleId="berarbeitung">
    <w:name w:val="Revision"/>
    <w:hidden/>
    <w:uiPriority w:val="99"/>
    <w:semiHidden/>
    <w:rsid w:val="00AB6915"/>
    <w:rPr>
      <w:rFonts w:ascii="Univers" w:hAnsi="Univers" w:cs="Times New Roman"/>
      <w:sz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stefan.sagl@donau-uni.ac.a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02b1cb09-c93c-43ca-99d7-a662a387ab0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EA7EFD4EE4214A498C92D9F602D12DD9" ma:contentTypeVersion="15" ma:contentTypeDescription="Ein neues Dokument erstellen." ma:contentTypeScope="" ma:versionID="c1787c7f79d32c273a9a7a2f2127eff9">
  <xsd:schema xmlns:xsd="http://www.w3.org/2001/XMLSchema" xmlns:xs="http://www.w3.org/2001/XMLSchema" xmlns:p="http://schemas.microsoft.com/office/2006/metadata/properties" xmlns:ns3="02b1cb09-c93c-43ca-99d7-a662a387ab02" targetNamespace="http://schemas.microsoft.com/office/2006/metadata/properties" ma:root="true" ma:fieldsID="a06d27be4e67d7bc63d869bbf0295cde" ns3:_="">
    <xsd:import namespace="02b1cb09-c93c-43ca-99d7-a662a387ab0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Location" minOccurs="0"/>
                <xsd:element ref="ns3:MediaServiceObjectDetectorVersions" minOccurs="0"/>
                <xsd:element ref="ns3:_activity"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b1cb09-c93c-43ca-99d7-a662a387ab0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AC9B8A1-2461-4F50-8658-DF3BA60FD25B}">
  <ds:schemaRefs>
    <ds:schemaRef ds:uri="http://schemas.microsoft.com/sharepoint/v3/contenttype/forms"/>
  </ds:schemaRefs>
</ds:datastoreItem>
</file>

<file path=customXml/itemProps2.xml><?xml version="1.0" encoding="utf-8"?>
<ds:datastoreItem xmlns:ds="http://schemas.openxmlformats.org/officeDocument/2006/customXml" ds:itemID="{D3989076-6D53-44EF-A707-5F4EB3E597AD}">
  <ds:schemaRefs>
    <ds:schemaRef ds:uri="http://schemas.microsoft.com/office/2006/metadata/properties"/>
    <ds:schemaRef ds:uri="http://schemas.microsoft.com/office/infopath/2007/PartnerControls"/>
    <ds:schemaRef ds:uri="02b1cb09-c93c-43ca-99d7-a662a387ab02"/>
  </ds:schemaRefs>
</ds:datastoreItem>
</file>

<file path=customXml/itemProps3.xml><?xml version="1.0" encoding="utf-8"?>
<ds:datastoreItem xmlns:ds="http://schemas.openxmlformats.org/officeDocument/2006/customXml" ds:itemID="{FD57F2A0-2D8B-4EB7-B774-97367EDAF4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b1cb09-c93c-43ca-99d7-a662a387ab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553</Words>
  <Characters>3488</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4033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Markus Reiner</cp:lastModifiedBy>
  <cp:revision>10</cp:revision>
  <dcterms:created xsi:type="dcterms:W3CDTF">2025-03-03T09:12:00Z</dcterms:created>
  <dcterms:modified xsi:type="dcterms:W3CDTF">2025-03-03T09:17:00Z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0x010100EA7EFD4EE4214A498C92D9F602D12DD9</vt:lpwstr>
  </property>
</Properties>
</file>