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A9" w:rsidRPr="00EE0FDD" w:rsidRDefault="00195EA0" w:rsidP="008136A9">
      <w:pPr>
        <w:pStyle w:val="Untertitel"/>
        <w:spacing w:before="120" w:after="0" w:line="276" w:lineRule="auto"/>
        <w:rPr>
          <w:lang w:val="de-AT"/>
        </w:rPr>
      </w:pPr>
      <w:bookmarkStart w:id="0" w:name="_GoBack"/>
      <w:r w:rsidRPr="00EE0FDD">
        <w:rPr>
          <w:bCs/>
          <w:kern w:val="28"/>
          <w:sz w:val="28"/>
          <w:szCs w:val="32"/>
          <w:lang w:val="de-AT"/>
        </w:rPr>
        <w:t>Spielerischer Zugang zu</w:t>
      </w:r>
      <w:r w:rsidR="00BE6F28">
        <w:rPr>
          <w:bCs/>
          <w:kern w:val="28"/>
          <w:sz w:val="28"/>
          <w:szCs w:val="32"/>
          <w:lang w:val="de-AT"/>
        </w:rPr>
        <w:t>r</w:t>
      </w:r>
      <w:r w:rsidRPr="00EE0FDD">
        <w:rPr>
          <w:bCs/>
          <w:kern w:val="28"/>
          <w:sz w:val="28"/>
          <w:szCs w:val="32"/>
          <w:lang w:val="de-AT"/>
        </w:rPr>
        <w:t xml:space="preserve"> Rettung von Kulturgütern</w:t>
      </w:r>
      <w:r w:rsidR="008136A9" w:rsidRPr="00EE0FDD">
        <w:rPr>
          <w:bCs/>
          <w:kern w:val="28"/>
          <w:sz w:val="28"/>
          <w:szCs w:val="32"/>
          <w:lang w:val="de-AT"/>
        </w:rPr>
        <w:br/>
      </w:r>
      <w:bookmarkEnd w:id="0"/>
      <w:r w:rsidRPr="00EE0FDD">
        <w:rPr>
          <w:lang w:val="de-AT"/>
        </w:rPr>
        <w:t>Mobile-App vermittelt allgemein verständlich Forschungsergebnisse des Projekts „</w:t>
      </w:r>
      <w:r w:rsidRPr="004F416C">
        <w:rPr>
          <w:lang w:val="de-AT"/>
        </w:rPr>
        <w:t>ProteCHt2sav</w:t>
      </w:r>
      <w:r w:rsidRPr="00220D14">
        <w:rPr>
          <w:lang w:val="de-AT"/>
        </w:rPr>
        <w:t>e</w:t>
      </w:r>
      <w:r w:rsidRPr="00EE0FDD">
        <w:rPr>
          <w:lang w:val="de-AT"/>
        </w:rPr>
        <w:t xml:space="preserve">“, an dem die Donau-Universität Krems beteiligt </w:t>
      </w:r>
      <w:r w:rsidR="00EE0FDD">
        <w:rPr>
          <w:lang w:val="de-AT"/>
        </w:rPr>
        <w:t>war</w:t>
      </w:r>
    </w:p>
    <w:p w:rsidR="008136A9" w:rsidRPr="00EE0FDD" w:rsidRDefault="00AE020C" w:rsidP="008136A9">
      <w:pPr>
        <w:pStyle w:val="Untertitel"/>
        <w:spacing w:before="120" w:after="0" w:line="276" w:lineRule="auto"/>
        <w:rPr>
          <w:lang w:val="de-AT"/>
        </w:rPr>
      </w:pPr>
      <w:r w:rsidRPr="00EE0FDD">
        <w:rPr>
          <w:lang w:val="de-AT"/>
        </w:rPr>
        <w:t>(</w:t>
      </w:r>
      <w:r w:rsidRPr="00EE0FDD">
        <w:rPr>
          <w:lang w:val="de-AT"/>
        </w:rPr>
        <w:fldChar w:fldCharType="begin"/>
      </w:r>
      <w:r w:rsidRPr="00EE0FDD">
        <w:rPr>
          <w:lang w:val="de-AT"/>
        </w:rPr>
        <w:instrText xml:space="preserve"> TIME \@ "dd.MM.yy" </w:instrText>
      </w:r>
      <w:r w:rsidRPr="00EE0FDD">
        <w:rPr>
          <w:lang w:val="de-AT"/>
        </w:rPr>
        <w:fldChar w:fldCharType="separate"/>
      </w:r>
      <w:r w:rsidR="00266EB2">
        <w:rPr>
          <w:noProof/>
          <w:lang w:val="de-AT"/>
        </w:rPr>
        <w:t>10.12.20</w:t>
      </w:r>
      <w:r w:rsidRPr="00EE0FDD">
        <w:rPr>
          <w:lang w:val="de-AT"/>
        </w:rPr>
        <w:fldChar w:fldCharType="end"/>
      </w:r>
      <w:r w:rsidR="00252DF4" w:rsidRPr="00EE0FDD">
        <w:rPr>
          <w:lang w:val="de-AT"/>
        </w:rPr>
        <w:t>)</w:t>
      </w:r>
      <w:r w:rsidRPr="00EE0FDD">
        <w:rPr>
          <w:lang w:val="de-AT"/>
        </w:rPr>
        <w:t>:</w:t>
      </w:r>
      <w:r w:rsidR="00252DF4" w:rsidRPr="00EE0FDD">
        <w:rPr>
          <w:lang w:val="de-AT"/>
        </w:rPr>
        <w:t xml:space="preserve"> </w:t>
      </w:r>
      <w:r w:rsidR="00EE0FDD" w:rsidRPr="00EE0FDD">
        <w:rPr>
          <w:lang w:val="de-AT"/>
        </w:rPr>
        <w:t xml:space="preserve">Das Spiel </w:t>
      </w:r>
      <w:r w:rsidR="00EE0FDD">
        <w:rPr>
          <w:lang w:val="de-AT"/>
        </w:rPr>
        <w:t>„</w:t>
      </w:r>
      <w:bookmarkStart w:id="1" w:name="_Hlk57291922"/>
      <w:r w:rsidR="00EE0FDD" w:rsidRPr="00EE0FDD">
        <w:rPr>
          <w:lang w:val="de-AT"/>
        </w:rPr>
        <w:t xml:space="preserve">CHRT: </w:t>
      </w:r>
      <w:proofErr w:type="spellStart"/>
      <w:r w:rsidR="00EE0FDD" w:rsidRPr="00EE0FDD">
        <w:rPr>
          <w:lang w:val="de-AT"/>
        </w:rPr>
        <w:t>Vltava</w:t>
      </w:r>
      <w:proofErr w:type="spellEnd"/>
      <w:r w:rsidR="00EE0FDD" w:rsidRPr="00EE0FDD">
        <w:rPr>
          <w:lang w:val="de-AT"/>
        </w:rPr>
        <w:t xml:space="preserve"> </w:t>
      </w:r>
      <w:proofErr w:type="spellStart"/>
      <w:r w:rsidR="00EE0FDD" w:rsidRPr="00EE0FDD">
        <w:rPr>
          <w:lang w:val="de-AT"/>
        </w:rPr>
        <w:t>Rising</w:t>
      </w:r>
      <w:bookmarkEnd w:id="1"/>
      <w:proofErr w:type="spellEnd"/>
      <w:r w:rsidR="00EE0FDD">
        <w:rPr>
          <w:lang w:val="de-AT"/>
        </w:rPr>
        <w:t>“</w:t>
      </w:r>
      <w:r w:rsidR="00EE0FDD" w:rsidRPr="00EE0FDD">
        <w:rPr>
          <w:lang w:val="de-AT"/>
        </w:rPr>
        <w:t xml:space="preserve"> (Cultural Heritage Rescue Team) </w:t>
      </w:r>
      <w:r w:rsidR="00EE0FDD">
        <w:rPr>
          <w:lang w:val="de-AT"/>
        </w:rPr>
        <w:t xml:space="preserve">lässt </w:t>
      </w:r>
      <w:r w:rsidR="00EE0FDD" w:rsidRPr="00EE0FDD">
        <w:rPr>
          <w:lang w:val="de-AT"/>
        </w:rPr>
        <w:t xml:space="preserve">Interessierte ein Rettungsteam </w:t>
      </w:r>
      <w:proofErr w:type="gramStart"/>
      <w:r w:rsidR="00EE0FDD">
        <w:rPr>
          <w:lang w:val="de-AT"/>
        </w:rPr>
        <w:t>leiten</w:t>
      </w:r>
      <w:proofErr w:type="gramEnd"/>
      <w:r w:rsidR="00EE0FDD" w:rsidRPr="00EE0FDD">
        <w:rPr>
          <w:lang w:val="de-AT"/>
        </w:rPr>
        <w:t xml:space="preserve"> um Kulturgüter vor einem Moldau-Hochwasser zu schützen. </w:t>
      </w:r>
      <w:r w:rsidR="00EE0FDD">
        <w:rPr>
          <w:lang w:val="de-AT"/>
        </w:rPr>
        <w:t>Dabei wird die Bedeutung von Rettungs</w:t>
      </w:r>
      <w:r w:rsidR="00EE0FDD">
        <w:rPr>
          <w:lang w:val="de-AT"/>
        </w:rPr>
        <w:softHyphen/>
        <w:t>plänen und die konkrete Vorgangsweise im Krisenfall unterhaltsam vermittelt. Die Informationen basieren auf dem EU-Interreg-Forschungs</w:t>
      </w:r>
      <w:r w:rsidR="00EE0FDD">
        <w:rPr>
          <w:lang w:val="de-AT"/>
        </w:rPr>
        <w:softHyphen/>
        <w:t>projekt „</w:t>
      </w:r>
      <w:r w:rsidR="00EE0FDD" w:rsidRPr="00EE0FDD">
        <w:rPr>
          <w:lang w:val="de-AT"/>
        </w:rPr>
        <w:t>ProteCHt2save</w:t>
      </w:r>
      <w:r w:rsidR="00EE0FDD">
        <w:rPr>
          <w:lang w:val="de-AT"/>
        </w:rPr>
        <w:t xml:space="preserve">“, an dem die </w:t>
      </w:r>
      <w:r w:rsidR="00EE0FDD" w:rsidRPr="00EE0FDD">
        <w:rPr>
          <w:lang w:val="de-AT"/>
        </w:rPr>
        <w:t xml:space="preserve">Donau-Universität Krems </w:t>
      </w:r>
      <w:r w:rsidR="00EE0FDD">
        <w:rPr>
          <w:lang w:val="de-AT"/>
        </w:rPr>
        <w:t>mitwirkte</w:t>
      </w:r>
      <w:r w:rsidR="00220D14">
        <w:rPr>
          <w:lang w:val="de-AT"/>
        </w:rPr>
        <w:t xml:space="preserve">, und </w:t>
      </w:r>
      <w:proofErr w:type="gramStart"/>
      <w:r w:rsidR="00220D14">
        <w:rPr>
          <w:lang w:val="de-AT"/>
        </w:rPr>
        <w:t>das</w:t>
      </w:r>
      <w:proofErr w:type="gramEnd"/>
      <w:r w:rsidR="00220D14">
        <w:rPr>
          <w:lang w:val="de-AT"/>
        </w:rPr>
        <w:t xml:space="preserve"> nun im Nachfolgeprojekt STRENCH seine Fortsetzung findet.</w:t>
      </w:r>
    </w:p>
    <w:p w:rsidR="008563E4" w:rsidRDefault="008563E4" w:rsidP="008563E4">
      <w:pPr>
        <w:pStyle w:val="Informationen"/>
        <w:spacing w:before="120" w:after="0" w:line="276" w:lineRule="auto"/>
      </w:pPr>
      <w:r>
        <w:t xml:space="preserve">Die Moldau-Pegel steigen stündlich, kritische Marken werden erreicht, die </w:t>
      </w:r>
      <w:proofErr w:type="spellStart"/>
      <w:r>
        <w:t>VerantwortungsträgerInnen</w:t>
      </w:r>
      <w:proofErr w:type="spellEnd"/>
      <w:r>
        <w:t xml:space="preserve"> müssen rasch handeln</w:t>
      </w:r>
      <w:r w:rsidR="00AE020C" w:rsidRPr="00EE0FDD">
        <w:t xml:space="preserve"> </w:t>
      </w:r>
      <w:r>
        <w:t xml:space="preserve">um </w:t>
      </w:r>
      <w:r w:rsidR="00C2039E">
        <w:t xml:space="preserve">unmittelbar </w:t>
      </w:r>
      <w:r>
        <w:t xml:space="preserve">drohende Schäden abzuwenden: Nur drei Tage vor einem verheerenden Hochwasser in Prag </w:t>
      </w:r>
      <w:r w:rsidR="00C2039E">
        <w:t>übergibt</w:t>
      </w:r>
      <w:r>
        <w:t xml:space="preserve"> d</w:t>
      </w:r>
      <w:r w:rsidR="00C2039E">
        <w:t xml:space="preserve">ie APP </w:t>
      </w:r>
      <w:r>
        <w:t xml:space="preserve">„CHRT: </w:t>
      </w:r>
      <w:proofErr w:type="spellStart"/>
      <w:r>
        <w:t>Vltava</w:t>
      </w:r>
      <w:proofErr w:type="spellEnd"/>
      <w:r>
        <w:t xml:space="preserve"> </w:t>
      </w:r>
      <w:proofErr w:type="spellStart"/>
      <w:r>
        <w:t>Rising</w:t>
      </w:r>
      <w:proofErr w:type="spellEnd"/>
      <w:r>
        <w:t xml:space="preserve">“ </w:t>
      </w:r>
      <w:r w:rsidR="00C2039E">
        <w:t xml:space="preserve">dem Spieler bzw. der Spielerin die Leitung in diesem </w:t>
      </w:r>
      <w:r>
        <w:t xml:space="preserve">Krisenszenario. Der Fokus des Spiels liegt nicht auf der Aufrechterhaltung des Alltags </w:t>
      </w:r>
      <w:r w:rsidR="00C2039E">
        <w:t xml:space="preserve">einer Großstadt </w:t>
      </w:r>
      <w:r>
        <w:t>oder dem Schutz der lebenswichtigen Infrastruktur, sondern auf der Bewahrung des</w:t>
      </w:r>
      <w:r w:rsidR="00C2039E">
        <w:t xml:space="preserve"> unwiederbringlichen</w:t>
      </w:r>
      <w:r>
        <w:t xml:space="preserve"> kulturellen Erbes. </w:t>
      </w:r>
      <w:r w:rsidR="00C2039E">
        <w:t xml:space="preserve">Dabei wird lose Bezug auf </w:t>
      </w:r>
      <w:r w:rsidR="00106D41">
        <w:t>jene</w:t>
      </w:r>
      <w:r w:rsidR="00C2039E">
        <w:t xml:space="preserve"> Erfahrungen genommen, die bei der Sicherung von Kunstgegenständen im Prager Schloss Troja im Zuge des Hochwassers </w:t>
      </w:r>
      <w:r w:rsidR="00C2039E" w:rsidRPr="004F416C">
        <w:t>2002</w:t>
      </w:r>
      <w:r w:rsidR="00C2039E">
        <w:t xml:space="preserve"> gemacht wurden.</w:t>
      </w:r>
    </w:p>
    <w:p w:rsidR="008136A9" w:rsidRDefault="00C2039E" w:rsidP="008136A9">
      <w:pPr>
        <w:pStyle w:val="Informationen"/>
        <w:spacing w:before="120" w:after="0" w:line="276" w:lineRule="auto"/>
      </w:pPr>
      <w:r>
        <w:t xml:space="preserve">SpielerInnen erfahren, wie </w:t>
      </w:r>
      <w:r w:rsidR="00106D41">
        <w:t>eine</w:t>
      </w:r>
      <w:r>
        <w:t xml:space="preserve"> </w:t>
      </w:r>
      <w:r w:rsidR="00456C72">
        <w:t xml:space="preserve">Einsatzzentrale, ein </w:t>
      </w:r>
      <w:r>
        <w:t xml:space="preserve">Emergency </w:t>
      </w:r>
      <w:proofErr w:type="spellStart"/>
      <w:r>
        <w:t>Operations</w:t>
      </w:r>
      <w:proofErr w:type="spellEnd"/>
      <w:r>
        <w:t xml:space="preserve"> Center</w:t>
      </w:r>
      <w:r w:rsidR="00456C72">
        <w:t>,</w:t>
      </w:r>
      <w:r>
        <w:t xml:space="preserve"> funktioniert, welche Organisationen und Behörden hier zusammen</w:t>
      </w:r>
      <w:r w:rsidR="00106D41">
        <w:t>arbeiten</w:t>
      </w:r>
      <w:r>
        <w:t xml:space="preserve"> </w:t>
      </w:r>
      <w:r w:rsidR="00456C72">
        <w:t>und wie konkret das Verfahren zur Rettung von Kulturerbe ausgestaltet ist</w:t>
      </w:r>
      <w:r w:rsidR="00AE020C" w:rsidRPr="00EE0FDD">
        <w:t>.</w:t>
      </w:r>
      <w:r w:rsidR="00456C72">
        <w:t xml:space="preserve"> Mit dem Vorliegen der nötigen Genehmigungen macht sich das Team an den Einsatz im fiktiven Schloss Béla, wo typische Aufgaben, die für die ordnungsgemäße Sicherung und Evakuierung von entscheidender Bedeutung sind, erledigt werden. </w:t>
      </w:r>
    </w:p>
    <w:p w:rsidR="00456C72" w:rsidRPr="00EE0FDD" w:rsidRDefault="00BC5209" w:rsidP="004F416C">
      <w:pPr>
        <w:pStyle w:val="Informationen"/>
        <w:spacing w:before="240" w:after="60" w:line="276" w:lineRule="auto"/>
      </w:pPr>
      <w:r>
        <w:rPr>
          <w:b/>
        </w:rPr>
        <w:t>Forschung erlebbar gemacht</w:t>
      </w:r>
    </w:p>
    <w:p w:rsidR="008136A9" w:rsidRPr="00EE0FDD" w:rsidRDefault="00456C72" w:rsidP="008136A9">
      <w:pPr>
        <w:pStyle w:val="Informationen"/>
        <w:spacing w:before="120" w:after="0" w:line="276" w:lineRule="auto"/>
      </w:pPr>
      <w:r>
        <w:t xml:space="preserve">Für die faktisch-wissenschaftliche Fundierung des Spiels „CHRT: </w:t>
      </w:r>
      <w:proofErr w:type="spellStart"/>
      <w:r>
        <w:t>Vltava</w:t>
      </w:r>
      <w:proofErr w:type="spellEnd"/>
      <w:r>
        <w:t xml:space="preserve"> </w:t>
      </w:r>
      <w:proofErr w:type="spellStart"/>
      <w:r>
        <w:t>Rising</w:t>
      </w:r>
      <w:proofErr w:type="spellEnd"/>
      <w:r>
        <w:t xml:space="preserve">“ wurden die Ergebnisse des </w:t>
      </w:r>
      <w:r w:rsidR="00220D14">
        <w:t xml:space="preserve">drei </w:t>
      </w:r>
      <w:r>
        <w:t>Jahre dauernden Forschungsprojekts „</w:t>
      </w:r>
      <w:r w:rsidRPr="00EE0FDD">
        <w:t>ProteCHt2save</w:t>
      </w:r>
      <w:r>
        <w:t>“ ausgewertet und als spielbare Erzählung aufbereitet</w:t>
      </w:r>
      <w:r w:rsidR="00AE020C" w:rsidRPr="00EE0FDD">
        <w:t>.</w:t>
      </w:r>
      <w:r>
        <w:t xml:space="preserve"> Mit dem Wissen, das den SpielerInnen hier vermittelt wird, erfahren sie im Spielgeschehen, wie das kulturelle Erbe in der eigenen Stadt, der Region und dem Land schon präventiv geschützt werden</w:t>
      </w:r>
      <w:r w:rsidR="00106D41">
        <w:t xml:space="preserve"> kann</w:t>
      </w:r>
      <w:r>
        <w:t xml:space="preserve">. </w:t>
      </w:r>
      <w:r w:rsidR="00BC5209">
        <w:t xml:space="preserve">Durch die Zusammenarbeit aller Partnerinstitutionen dieses </w:t>
      </w:r>
      <w:r w:rsidR="00BC5209" w:rsidRPr="00BC5209">
        <w:t>EU Interreg Central Europe</w:t>
      </w:r>
      <w:r w:rsidR="00BC5209">
        <w:t xml:space="preserve">-Projekts werden im Spiel tatsächlich existierende </w:t>
      </w:r>
      <w:proofErr w:type="spellStart"/>
      <w:r w:rsidR="00BC5209">
        <w:t>Kulturerbeobjekte</w:t>
      </w:r>
      <w:proofErr w:type="spellEnd"/>
      <w:r w:rsidR="00BC5209">
        <w:t xml:space="preserve"> der Regionen dargestellt. Die Artefakte werden dabei in virtuellen Ausstellungen </w:t>
      </w:r>
      <w:r w:rsidR="00106D41">
        <w:t>vorgestellt</w:t>
      </w:r>
      <w:r w:rsidR="00BC5209">
        <w:t xml:space="preserve"> und geben </w:t>
      </w:r>
      <w:r w:rsidR="00BC5209">
        <w:lastRenderedPageBreak/>
        <w:t xml:space="preserve">Einblick in das reichhaltige kulturelle Erbe Mitteleuropas. Aus Österreich werden </w:t>
      </w:r>
      <w:r w:rsidR="00BC5209" w:rsidRPr="00BC5209">
        <w:t>Kunstwerke Krems</w:t>
      </w:r>
      <w:r w:rsidR="00BC5209">
        <w:t>er Kunstschaffender</w:t>
      </w:r>
      <w:r w:rsidR="00BC5209" w:rsidRPr="00BC5209">
        <w:t xml:space="preserve"> (</w:t>
      </w:r>
      <w:r w:rsidR="00BC5209">
        <w:t xml:space="preserve">aus den </w:t>
      </w:r>
      <w:r w:rsidR="00BC5209" w:rsidRPr="00BC5209">
        <w:t>Bestände</w:t>
      </w:r>
      <w:r w:rsidR="00BC5209">
        <w:t>n</w:t>
      </w:r>
      <w:r w:rsidR="00BC5209" w:rsidRPr="00BC5209">
        <w:t xml:space="preserve"> des Belvedere Museums in Wien) sowie historische Dokumente aus dem Stift </w:t>
      </w:r>
      <w:proofErr w:type="spellStart"/>
      <w:r w:rsidR="00BC5209" w:rsidRPr="00BC5209">
        <w:t>Melk</w:t>
      </w:r>
      <w:proofErr w:type="spellEnd"/>
      <w:r w:rsidR="00BC5209">
        <w:t xml:space="preserve"> präsentiert. Auch am Nachfolgeprojekt von „</w:t>
      </w:r>
      <w:r w:rsidR="00BC5209" w:rsidRPr="00EE0FDD">
        <w:t>ProteCHt2save</w:t>
      </w:r>
      <w:r w:rsidR="00BC5209">
        <w:t xml:space="preserve">“, </w:t>
      </w:r>
      <w:r w:rsidR="00AB2D16">
        <w:t>dem derzeit laufenden Projekt „</w:t>
      </w:r>
      <w:proofErr w:type="spellStart"/>
      <w:r w:rsidR="00AB2D16" w:rsidRPr="00AB2D16">
        <w:t>STRENgthening</w:t>
      </w:r>
      <w:proofErr w:type="spellEnd"/>
      <w:r w:rsidR="00AB2D16" w:rsidRPr="00AB2D16">
        <w:t xml:space="preserve"> </w:t>
      </w:r>
      <w:proofErr w:type="spellStart"/>
      <w:r w:rsidR="00AB2D16" w:rsidRPr="00AB2D16">
        <w:t>Resilience</w:t>
      </w:r>
      <w:proofErr w:type="spellEnd"/>
      <w:r w:rsidR="00AB2D16" w:rsidRPr="00AB2D16">
        <w:t xml:space="preserve"> </w:t>
      </w:r>
      <w:proofErr w:type="spellStart"/>
      <w:r w:rsidR="00AB2D16" w:rsidRPr="00AB2D16">
        <w:t>of</w:t>
      </w:r>
      <w:proofErr w:type="spellEnd"/>
      <w:r w:rsidR="00AB2D16" w:rsidRPr="00AB2D16">
        <w:t xml:space="preserve"> Cultural Heritage at </w:t>
      </w:r>
      <w:proofErr w:type="spellStart"/>
      <w:r w:rsidR="00AB2D16" w:rsidRPr="00AB2D16">
        <w:t>risk</w:t>
      </w:r>
      <w:proofErr w:type="spellEnd"/>
      <w:r w:rsidR="00AB2D16" w:rsidRPr="00AB2D16">
        <w:t xml:space="preserve"> in a </w:t>
      </w:r>
      <w:proofErr w:type="spellStart"/>
      <w:r w:rsidR="00AB2D16" w:rsidRPr="00AB2D16">
        <w:t>changing</w:t>
      </w:r>
      <w:proofErr w:type="spellEnd"/>
      <w:r w:rsidR="00AB2D16" w:rsidRPr="00AB2D16">
        <w:t xml:space="preserve"> </w:t>
      </w:r>
      <w:proofErr w:type="spellStart"/>
      <w:r w:rsidR="00AB2D16" w:rsidRPr="00AB2D16">
        <w:t>environment</w:t>
      </w:r>
      <w:proofErr w:type="spellEnd"/>
      <w:r w:rsidR="00AB2D16" w:rsidRPr="00AB2D16">
        <w:t xml:space="preserve"> </w:t>
      </w:r>
      <w:proofErr w:type="spellStart"/>
      <w:r w:rsidR="00AB2D16" w:rsidRPr="00AB2D16">
        <w:t>through</w:t>
      </w:r>
      <w:proofErr w:type="spellEnd"/>
      <w:r w:rsidR="00AB2D16" w:rsidRPr="00AB2D16">
        <w:t xml:space="preserve"> </w:t>
      </w:r>
      <w:proofErr w:type="spellStart"/>
      <w:r w:rsidR="00AB2D16" w:rsidRPr="00AB2D16">
        <w:t>proactive</w:t>
      </w:r>
      <w:proofErr w:type="spellEnd"/>
      <w:r w:rsidR="00AB2D16" w:rsidRPr="00AB2D16">
        <w:t xml:space="preserve"> transnational </w:t>
      </w:r>
      <w:proofErr w:type="spellStart"/>
      <w:r w:rsidR="00AB2D16" w:rsidRPr="00AB2D16">
        <w:t>cooperation</w:t>
      </w:r>
      <w:proofErr w:type="spellEnd"/>
      <w:r w:rsidR="00AB2D16">
        <w:t>“</w:t>
      </w:r>
      <w:r w:rsidR="00AB2D16" w:rsidRPr="00AB2D16">
        <w:t xml:space="preserve"> </w:t>
      </w:r>
      <w:r w:rsidR="00AB2D16">
        <w:t xml:space="preserve">(STRENCH), ist die Donau-Universität Krems beteiligt. </w:t>
      </w:r>
    </w:p>
    <w:p w:rsidR="008136A9" w:rsidRPr="00EE0FDD" w:rsidRDefault="00106D41" w:rsidP="00AE020C">
      <w:pPr>
        <w:pStyle w:val="Informationen"/>
        <w:spacing w:before="240" w:after="60" w:line="276" w:lineRule="auto"/>
        <w:rPr>
          <w:b/>
        </w:rPr>
      </w:pPr>
      <w:r>
        <w:rPr>
          <w:b/>
        </w:rPr>
        <w:t>Professionelle Umsetzung</w:t>
      </w:r>
    </w:p>
    <w:p w:rsidR="00AB2D16" w:rsidRDefault="00AB2D16" w:rsidP="00AE020C">
      <w:pPr>
        <w:pStyle w:val="Informationen"/>
        <w:spacing w:before="0" w:line="276" w:lineRule="auto"/>
      </w:pPr>
      <w:r>
        <w:t xml:space="preserve">Entwickelt wurde das Lernspiel von Kimberly </w:t>
      </w:r>
      <w:proofErr w:type="spellStart"/>
      <w:r>
        <w:t>Himmer</w:t>
      </w:r>
      <w:proofErr w:type="spellEnd"/>
      <w:r>
        <w:t xml:space="preserve">, Präsidentin und leitende Spielentwicklerin von </w:t>
      </w:r>
      <w:proofErr w:type="spellStart"/>
      <w:r>
        <w:t>Articulated</w:t>
      </w:r>
      <w:proofErr w:type="spellEnd"/>
      <w:r>
        <w:t xml:space="preserve"> Python. Das Unternehmen konzentriert sich auf die </w:t>
      </w:r>
      <w:proofErr w:type="spellStart"/>
      <w:r>
        <w:t>Serious</w:t>
      </w:r>
      <w:proofErr w:type="spellEnd"/>
      <w:r>
        <w:t xml:space="preserve"> Games für die Erwachsenenbildung. Mit dem Thema kulturelles Erbe ist </w:t>
      </w:r>
      <w:proofErr w:type="spellStart"/>
      <w:r>
        <w:t>Himmer</w:t>
      </w:r>
      <w:proofErr w:type="spellEnd"/>
      <w:r>
        <w:t xml:space="preserve"> durch langjährige Arbeit mit ExpertInnen auf diesem Gebiet sowie durch die Arbeit an einem Trainingsspiel zum Schutz von Kulturgütern – Cultural </w:t>
      </w:r>
      <w:proofErr w:type="spellStart"/>
      <w:r>
        <w:t>Recon</w:t>
      </w:r>
      <w:proofErr w:type="spellEnd"/>
      <w:r>
        <w:t xml:space="preserve"> – vertraut. </w:t>
      </w:r>
    </w:p>
    <w:p w:rsidR="008136A9" w:rsidRPr="00EE0FDD" w:rsidRDefault="001E528C" w:rsidP="00AE020C">
      <w:pPr>
        <w:pStyle w:val="Informationen"/>
        <w:spacing w:before="0" w:line="276" w:lineRule="auto"/>
      </w:pPr>
      <w:r w:rsidRPr="001E528C">
        <w:t xml:space="preserve">„CHRT: </w:t>
      </w:r>
      <w:proofErr w:type="spellStart"/>
      <w:r w:rsidRPr="001E528C">
        <w:t>Vltava</w:t>
      </w:r>
      <w:proofErr w:type="spellEnd"/>
      <w:r w:rsidRPr="001E528C">
        <w:t xml:space="preserve"> </w:t>
      </w:r>
      <w:proofErr w:type="spellStart"/>
      <w:r w:rsidRPr="001E528C">
        <w:t>Rising</w:t>
      </w:r>
      <w:proofErr w:type="spellEnd"/>
      <w:r w:rsidRPr="001E528C">
        <w:t xml:space="preserve">“ </w:t>
      </w:r>
      <w:r w:rsidR="00AB2D16">
        <w:t xml:space="preserve">wird kostenlos für iOS und Android </w:t>
      </w:r>
      <w:r>
        <w:t xml:space="preserve">über den </w:t>
      </w:r>
      <w:r w:rsidRPr="001E528C">
        <w:t xml:space="preserve">App Store </w:t>
      </w:r>
      <w:r>
        <w:t>u</w:t>
      </w:r>
      <w:r w:rsidRPr="001E528C">
        <w:t>nd Google Play</w:t>
      </w:r>
      <w:r>
        <w:t xml:space="preserve"> </w:t>
      </w:r>
      <w:r w:rsidR="00AB2D16">
        <w:t>zur Verfügung gestellt.</w:t>
      </w:r>
    </w:p>
    <w:p w:rsidR="003018FE" w:rsidRPr="00EE0FDD" w:rsidRDefault="003018FE" w:rsidP="00AE020C">
      <w:pPr>
        <w:pStyle w:val="Informationen"/>
        <w:spacing w:before="0" w:line="276" w:lineRule="auto"/>
      </w:pPr>
      <w:r w:rsidRPr="00EE0FDD">
        <w:rPr>
          <w:b/>
        </w:rPr>
        <w:t>Weitere Informationen:</w:t>
      </w:r>
      <w:r w:rsidRPr="00EE0FDD">
        <w:t xml:space="preserve"> </w:t>
      </w:r>
      <w:hyperlink r:id="rId7" w:history="1">
        <w:r w:rsidR="00AB2D16" w:rsidRPr="00E26163">
          <w:rPr>
            <w:rStyle w:val="Hyperlink"/>
          </w:rPr>
          <w:t>www.donau-uni.ac.at/dbu/proteCHt2save</w:t>
        </w:r>
      </w:hyperlink>
      <w:r w:rsidR="00AB2D16">
        <w:t xml:space="preserve"> und </w:t>
      </w:r>
      <w:hyperlink r:id="rId8" w:history="1">
        <w:r w:rsidR="00AB2D16" w:rsidRPr="00E26163">
          <w:rPr>
            <w:rStyle w:val="Hyperlink"/>
          </w:rPr>
          <w:t>http://www.vltavarising.com</w:t>
        </w:r>
      </w:hyperlink>
      <w:r w:rsidR="00AB2D16">
        <w:t xml:space="preserve"> </w:t>
      </w:r>
    </w:p>
    <w:p w:rsidR="00E11731" w:rsidRPr="00220D14" w:rsidRDefault="008136A9" w:rsidP="008136A9">
      <w:pPr>
        <w:pStyle w:val="Bildtext"/>
        <w:spacing w:before="120" w:line="276" w:lineRule="auto"/>
        <w:rPr>
          <w:lang w:val="en-GB"/>
        </w:rPr>
      </w:pPr>
      <w:proofErr w:type="spellStart"/>
      <w:r w:rsidRPr="00220D14">
        <w:rPr>
          <w:rStyle w:val="Fett"/>
          <w:lang w:val="en-GB"/>
        </w:rPr>
        <w:t>Bilder</w:t>
      </w:r>
      <w:proofErr w:type="spellEnd"/>
      <w:r w:rsidR="00E11731" w:rsidRPr="00220D14">
        <w:rPr>
          <w:lang w:val="en-GB"/>
        </w:rPr>
        <w:t xml:space="preserve"> </w:t>
      </w:r>
    </w:p>
    <w:p w:rsidR="00FE6031" w:rsidRPr="00220D14" w:rsidRDefault="00AB2D16" w:rsidP="00FE6031">
      <w:pPr>
        <w:pStyle w:val="Bildtext"/>
        <w:spacing w:before="120" w:line="276" w:lineRule="auto"/>
        <w:rPr>
          <w:lang w:val="en-GB"/>
        </w:rPr>
      </w:pPr>
      <w:r w:rsidRPr="00220D14">
        <w:rPr>
          <w:lang w:val="en-GB"/>
        </w:rPr>
        <w:t xml:space="preserve">Screenshots </w:t>
      </w:r>
      <w:proofErr w:type="spellStart"/>
      <w:r w:rsidRPr="00220D14">
        <w:rPr>
          <w:lang w:val="en-GB"/>
        </w:rPr>
        <w:t>aus</w:t>
      </w:r>
      <w:proofErr w:type="spellEnd"/>
      <w:r w:rsidRPr="00220D14">
        <w:rPr>
          <w:lang w:val="en-GB"/>
        </w:rPr>
        <w:t xml:space="preserve"> „CHRT: Vltava Rising“</w:t>
      </w:r>
    </w:p>
    <w:p w:rsidR="008136A9" w:rsidRPr="00EE0FDD" w:rsidRDefault="00FE6031" w:rsidP="008136A9">
      <w:pPr>
        <w:pStyle w:val="Rckfragen"/>
        <w:spacing w:before="120" w:line="276" w:lineRule="auto"/>
        <w:rPr>
          <w:rFonts w:ascii="Segoe UI" w:hAnsi="Segoe UI" w:cs="Segoe UI"/>
          <w:sz w:val="18"/>
          <w:szCs w:val="18"/>
          <w:lang w:val="de-AT" w:eastAsia="de-AT"/>
        </w:rPr>
      </w:pPr>
      <w:r w:rsidRPr="00EE0FDD">
        <w:rPr>
          <w:rFonts w:ascii="Segoe UI" w:hAnsi="Segoe UI" w:cs="Segoe UI"/>
          <w:sz w:val="18"/>
          <w:szCs w:val="18"/>
          <w:lang w:val="de-AT" w:eastAsia="de-AT"/>
        </w:rPr>
        <w:t xml:space="preserve">Abdruck von Bildmaterial honorarfrei für Pressezwecke unter Angabe der </w:t>
      </w:r>
      <w:proofErr w:type="spellStart"/>
      <w:r w:rsidRPr="00EE0FDD">
        <w:rPr>
          <w:rFonts w:ascii="Segoe UI" w:hAnsi="Segoe UI" w:cs="Segoe UI"/>
          <w:sz w:val="18"/>
          <w:szCs w:val="18"/>
          <w:lang w:val="de-AT" w:eastAsia="de-AT"/>
        </w:rPr>
        <w:t>Fotocredits</w:t>
      </w:r>
      <w:proofErr w:type="spellEnd"/>
      <w:r w:rsidRPr="00EE0FDD">
        <w:rPr>
          <w:rFonts w:ascii="Segoe UI" w:hAnsi="Segoe UI" w:cs="Segoe UI"/>
          <w:sz w:val="18"/>
          <w:szCs w:val="18"/>
          <w:lang w:val="de-AT" w:eastAsia="de-AT"/>
        </w:rPr>
        <w:t>.</w:t>
      </w:r>
    </w:p>
    <w:p w:rsidR="00FE6031" w:rsidRPr="00EE0FDD" w:rsidRDefault="00FE6031" w:rsidP="008136A9">
      <w:pPr>
        <w:pStyle w:val="Rckfragen"/>
        <w:spacing w:before="120" w:line="276" w:lineRule="auto"/>
        <w:rPr>
          <w:rStyle w:val="Fett"/>
          <w:lang w:val="de-AT"/>
        </w:rPr>
      </w:pPr>
    </w:p>
    <w:p w:rsidR="004B352A" w:rsidRPr="00EE0FDD" w:rsidRDefault="00424924" w:rsidP="008136A9">
      <w:pPr>
        <w:pStyle w:val="Rckfragen"/>
        <w:spacing w:before="120" w:line="276" w:lineRule="auto"/>
        <w:rPr>
          <w:rStyle w:val="Fett"/>
          <w:lang w:val="de-AT"/>
        </w:rPr>
      </w:pPr>
      <w:r w:rsidRPr="00EE0FDD">
        <w:rPr>
          <w:rStyle w:val="Fett"/>
          <w:lang w:val="de-AT"/>
        </w:rPr>
        <w:t>Rückfragen</w:t>
      </w:r>
    </w:p>
    <w:p w:rsidR="008136A9" w:rsidRPr="00EE0FDD" w:rsidRDefault="00BC5209" w:rsidP="008136A9">
      <w:pPr>
        <w:pStyle w:val="Untertitel"/>
        <w:spacing w:after="0" w:line="276" w:lineRule="auto"/>
        <w:rPr>
          <w:b w:val="0"/>
          <w:lang w:val="de-AT"/>
        </w:rPr>
      </w:pPr>
      <w:r w:rsidRPr="00BC5209">
        <w:rPr>
          <w:b w:val="0"/>
          <w:lang w:val="de-AT"/>
        </w:rPr>
        <w:t>Mag. Dr. Anna Maria Kaiser</w:t>
      </w:r>
    </w:p>
    <w:p w:rsidR="008136A9" w:rsidRPr="00EE0FDD" w:rsidRDefault="00BC5209" w:rsidP="008136A9">
      <w:pPr>
        <w:pStyle w:val="Untertitel"/>
        <w:spacing w:after="0" w:line="276" w:lineRule="auto"/>
        <w:rPr>
          <w:b w:val="0"/>
          <w:lang w:val="de-AT"/>
        </w:rPr>
      </w:pPr>
      <w:r w:rsidRPr="00BC5209">
        <w:rPr>
          <w:b w:val="0"/>
          <w:lang w:val="de-AT"/>
        </w:rPr>
        <w:t>Zentrum für Kulturgüterschutz</w:t>
      </w:r>
      <w:r w:rsidR="008136A9" w:rsidRPr="00EE0FDD">
        <w:rPr>
          <w:b w:val="0"/>
          <w:lang w:val="de-AT"/>
        </w:rPr>
        <w:br/>
        <w:t>Donau-Universität Krems</w:t>
      </w:r>
    </w:p>
    <w:p w:rsidR="008136A9" w:rsidRPr="00EE0FDD" w:rsidRDefault="008136A9" w:rsidP="008136A9">
      <w:pPr>
        <w:pStyle w:val="Untertitel"/>
        <w:spacing w:after="0" w:line="276" w:lineRule="auto"/>
        <w:rPr>
          <w:b w:val="0"/>
          <w:lang w:val="de-AT"/>
        </w:rPr>
      </w:pPr>
      <w:r w:rsidRPr="00EE0FDD">
        <w:rPr>
          <w:b w:val="0"/>
          <w:lang w:val="de-AT"/>
        </w:rPr>
        <w:t>Tel. +43 (0)2732 893-</w:t>
      </w:r>
      <w:r w:rsidR="00BC5209">
        <w:rPr>
          <w:b w:val="0"/>
          <w:lang w:val="de-AT"/>
        </w:rPr>
        <w:t>2662</w:t>
      </w:r>
    </w:p>
    <w:p w:rsidR="008136A9" w:rsidRPr="00EE0FDD" w:rsidRDefault="00C40433" w:rsidP="008136A9">
      <w:pPr>
        <w:pStyle w:val="Untertitel"/>
        <w:spacing w:after="0" w:line="276" w:lineRule="auto"/>
        <w:rPr>
          <w:b w:val="0"/>
          <w:lang w:val="de-AT"/>
        </w:rPr>
      </w:pPr>
      <w:hyperlink r:id="rId9" w:history="1">
        <w:r w:rsidR="00BC5209" w:rsidRPr="00E26163">
          <w:rPr>
            <w:rStyle w:val="Hyperlink"/>
            <w:b w:val="0"/>
            <w:lang w:val="de-AT"/>
          </w:rPr>
          <w:t>anna.kaiser@donau-uni.ac.at</w:t>
        </w:r>
      </w:hyperlink>
    </w:p>
    <w:p w:rsidR="008136A9" w:rsidRPr="00EE0FDD" w:rsidRDefault="00C40433" w:rsidP="008136A9">
      <w:pPr>
        <w:pStyle w:val="Untertitel"/>
        <w:spacing w:after="0" w:line="276" w:lineRule="auto"/>
        <w:rPr>
          <w:rStyle w:val="Fett"/>
          <w:lang w:val="de-AT"/>
        </w:rPr>
      </w:pPr>
      <w:hyperlink r:id="rId10" w:history="1">
        <w:r w:rsidR="008136A9" w:rsidRPr="00BC5209">
          <w:rPr>
            <w:rStyle w:val="Hyperlink"/>
            <w:b w:val="0"/>
            <w:lang w:val="de-AT"/>
          </w:rPr>
          <w:t>www.donau-uni.ac.at/</w:t>
        </w:r>
        <w:r w:rsidR="00BC5209" w:rsidRPr="00BC5209">
          <w:rPr>
            <w:rStyle w:val="Hyperlink"/>
            <w:b w:val="0"/>
            <w:lang w:val="de-AT"/>
          </w:rPr>
          <w:t>dbu/kulturgueterschutz</w:t>
        </w:r>
      </w:hyperlink>
    </w:p>
    <w:sectPr w:rsidR="008136A9" w:rsidRPr="00EE0FDD" w:rsidSect="00AC1C5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433" w:rsidRDefault="00C40433">
      <w:r>
        <w:separator/>
      </w:r>
    </w:p>
  </w:endnote>
  <w:endnote w:type="continuationSeparator" w:id="0">
    <w:p w:rsidR="00C40433" w:rsidRDefault="00C4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433" w:rsidRDefault="00C40433">
      <w:r>
        <w:separator/>
      </w:r>
    </w:p>
  </w:footnote>
  <w:footnote w:type="continuationSeparator" w:id="0">
    <w:p w:rsidR="00C40433" w:rsidRDefault="00C4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31" w:rsidRDefault="00C40433" w:rsidP="00DB066A">
    <w:pPr>
      <w:pStyle w:val="Kopfzeile"/>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35pt;margin-top:.3pt;width:547.7pt;height:165.45pt;z-index:-1;mso-position-horizontal:absolute;mso-position-horizontal-relative:text;mso-position-vertical:absolute;mso-position-vertical-relative:text" wrapcoords="-30 0 -30 21502 21600 21502 21600 0 -30 0">
          <v:imagedata r:id="rId1" o:title="Kopf_PA (D) 1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EA0"/>
    <w:rsid w:val="0006692F"/>
    <w:rsid w:val="00074565"/>
    <w:rsid w:val="00106D41"/>
    <w:rsid w:val="00111248"/>
    <w:rsid w:val="001513F0"/>
    <w:rsid w:val="00151458"/>
    <w:rsid w:val="00163137"/>
    <w:rsid w:val="00195EA0"/>
    <w:rsid w:val="001E528C"/>
    <w:rsid w:val="00200537"/>
    <w:rsid w:val="00206A41"/>
    <w:rsid w:val="00220D14"/>
    <w:rsid w:val="00252DF4"/>
    <w:rsid w:val="0026190F"/>
    <w:rsid w:val="00266EB2"/>
    <w:rsid w:val="002F6A09"/>
    <w:rsid w:val="003018FE"/>
    <w:rsid w:val="00354D41"/>
    <w:rsid w:val="00424924"/>
    <w:rsid w:val="00456C72"/>
    <w:rsid w:val="0048562B"/>
    <w:rsid w:val="00491273"/>
    <w:rsid w:val="004B352A"/>
    <w:rsid w:val="004D5E1F"/>
    <w:rsid w:val="004F416C"/>
    <w:rsid w:val="005D7FD7"/>
    <w:rsid w:val="005E40E0"/>
    <w:rsid w:val="006250CA"/>
    <w:rsid w:val="006B3184"/>
    <w:rsid w:val="006D0592"/>
    <w:rsid w:val="00782FC1"/>
    <w:rsid w:val="008136A9"/>
    <w:rsid w:val="008464C7"/>
    <w:rsid w:val="008563E4"/>
    <w:rsid w:val="00857BBD"/>
    <w:rsid w:val="00935F40"/>
    <w:rsid w:val="00A1126B"/>
    <w:rsid w:val="00AA4713"/>
    <w:rsid w:val="00AB2D16"/>
    <w:rsid w:val="00AC1C5E"/>
    <w:rsid w:val="00AD0443"/>
    <w:rsid w:val="00AE020C"/>
    <w:rsid w:val="00BC5209"/>
    <w:rsid w:val="00BE6F28"/>
    <w:rsid w:val="00C2039E"/>
    <w:rsid w:val="00C40433"/>
    <w:rsid w:val="00D81C9C"/>
    <w:rsid w:val="00DA0CAA"/>
    <w:rsid w:val="00DB066A"/>
    <w:rsid w:val="00DF6657"/>
    <w:rsid w:val="00E11731"/>
    <w:rsid w:val="00EE0FDD"/>
    <w:rsid w:val="00EE65EF"/>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96BB86E-B99D-4D0C-8E12-BD9DCA48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customStyle="1" w:styleId="NichtaufgelsteErwhnung1">
    <w:name w:val="Nicht aufgelöste Erwähnung1"/>
    <w:uiPriority w:val="99"/>
    <w:semiHidden/>
    <w:unhideWhenUsed/>
    <w:rsid w:val="00BC5209"/>
    <w:rPr>
      <w:color w:val="605E5C"/>
      <w:shd w:val="clear" w:color="auto" w:fill="E1DFDD"/>
    </w:rPr>
  </w:style>
  <w:style w:type="paragraph" w:styleId="Sprechblasentext">
    <w:name w:val="Balloon Text"/>
    <w:basedOn w:val="Standard"/>
    <w:link w:val="SprechblasentextZchn"/>
    <w:uiPriority w:val="99"/>
    <w:semiHidden/>
    <w:unhideWhenUsed/>
    <w:rsid w:val="00220D14"/>
    <w:rPr>
      <w:rFonts w:ascii="Segoe UI" w:hAnsi="Segoe UI" w:cs="Segoe UI"/>
      <w:sz w:val="18"/>
      <w:szCs w:val="18"/>
    </w:rPr>
  </w:style>
  <w:style w:type="character" w:customStyle="1" w:styleId="SprechblasentextZchn">
    <w:name w:val="Sprechblasentext Zchn"/>
    <w:link w:val="Sprechblasentext"/>
    <w:uiPriority w:val="99"/>
    <w:semiHidden/>
    <w:rsid w:val="00220D14"/>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71431">
      <w:bodyDiv w:val="1"/>
      <w:marLeft w:val="0"/>
      <w:marRight w:val="0"/>
      <w:marTop w:val="0"/>
      <w:marBottom w:val="0"/>
      <w:divBdr>
        <w:top w:val="none" w:sz="0" w:space="0" w:color="auto"/>
        <w:left w:val="none" w:sz="0" w:space="0" w:color="auto"/>
        <w:bottom w:val="none" w:sz="0" w:space="0" w:color="auto"/>
        <w:right w:val="none" w:sz="0" w:space="0" w:color="auto"/>
      </w:divBdr>
    </w:div>
    <w:div w:id="17843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tavaris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au-uni.ac.at/dbu/proteCHt2sav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onau-uni.ac.at/dbu/kulturgueterschutz" TargetMode="External"/><Relationship Id="rId4" Type="http://schemas.openxmlformats.org/officeDocument/2006/relationships/webSettings" Target="webSettings.xml"/><Relationship Id="rId9" Type="http://schemas.openxmlformats.org/officeDocument/2006/relationships/hyperlink" Target="mailto:anna.kaiser@donau-uni.ac.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4229</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dc:creator>
  <cp:lastModifiedBy> </cp:lastModifiedBy>
  <cp:revision>7</cp:revision>
  <dcterms:created xsi:type="dcterms:W3CDTF">2020-11-26T09:37:00Z</dcterms:created>
  <dcterms:modified xsi:type="dcterms:W3CDTF">2020-12-10T08:18:00Z</dcterms:modified>
</cp:coreProperties>
</file>