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DD1AE5" w:rsidR="003A6C44" w:rsidP="000F2F16" w:rsidRDefault="003A6C44" w14:paraId="1F0445CD" w14:textId="77777777">
      <w:pPr>
        <w:pStyle w:val="Utopia24pt"/>
        <w:spacing w:line="240" w:lineRule="auto"/>
        <w:ind w:left="709"/>
        <w:rPr>
          <w:rFonts w:asciiTheme="minorHAnsi" w:hAnsiTheme="minorHAnsi"/>
          <w:color w:val="auto"/>
          <w:lang w:val="de-AT"/>
        </w:rPr>
      </w:pPr>
      <w:r w:rsidRPr="00DD1AE5">
        <w:rPr>
          <w:rFonts w:asciiTheme="minorHAnsi" w:hAnsiTheme="minorHAnsi"/>
          <w:color w:val="auto"/>
          <w:lang w:val="de-AT"/>
        </w:rPr>
        <w:t>Presseinformation</w:t>
      </w:r>
    </w:p>
    <w:p w:rsidRPr="00DD1AE5" w:rsidR="003A6C44" w:rsidP="12475264" w:rsidRDefault="003A6C44" w14:paraId="01F67B3B" w14:textId="0D1AEB8E">
      <w:pPr>
        <w:pStyle w:val="Utopia24pt"/>
        <w:spacing w:line="240" w:lineRule="auto"/>
        <w:ind w:left="709"/>
        <w:rPr>
          <w:rFonts w:ascii="Univers" w:hAnsi="Univers" w:asciiTheme="minorAscii" w:hAnsiTheme="minorAscii"/>
          <w:color w:val="auto"/>
          <w:sz w:val="22"/>
          <w:szCs w:val="22"/>
          <w:lang w:val="de-AT"/>
        </w:rPr>
      </w:pPr>
      <w:r w:rsidRPr="12475264" w:rsidR="003A6C44">
        <w:rPr>
          <w:rFonts w:ascii="Univers" w:hAnsi="Univers" w:asciiTheme="minorAscii" w:hAnsiTheme="minorAscii"/>
          <w:color w:val="auto"/>
          <w:sz w:val="22"/>
          <w:szCs w:val="22"/>
          <w:lang w:val="de-AT"/>
        </w:rPr>
        <w:t xml:space="preserve">Krems, </w:t>
      </w:r>
      <w:r w:rsidRPr="12475264" w:rsidR="56AD1618">
        <w:rPr>
          <w:rFonts w:ascii="Univers" w:hAnsi="Univers" w:asciiTheme="minorAscii" w:hAnsiTheme="minorAscii"/>
          <w:color w:val="auto"/>
          <w:sz w:val="22"/>
          <w:szCs w:val="22"/>
          <w:lang w:val="de-AT"/>
        </w:rPr>
        <w:t>20.0</w:t>
      </w:r>
      <w:r w:rsidRPr="12475264" w:rsidR="0029426E">
        <w:rPr>
          <w:rFonts w:ascii="Univers" w:hAnsi="Univers" w:asciiTheme="minorAscii" w:hAnsiTheme="minorAscii"/>
          <w:color w:val="auto"/>
          <w:sz w:val="22"/>
          <w:szCs w:val="22"/>
          <w:lang w:val="de-AT"/>
        </w:rPr>
        <w:t>5</w:t>
      </w:r>
      <w:r w:rsidRPr="12475264" w:rsidR="003A6C44">
        <w:rPr>
          <w:rFonts w:ascii="Univers" w:hAnsi="Univers" w:asciiTheme="minorAscii" w:hAnsiTheme="minorAscii"/>
          <w:color w:val="auto"/>
          <w:sz w:val="22"/>
          <w:szCs w:val="22"/>
          <w:lang w:val="de-AT"/>
        </w:rPr>
        <w:t>.202</w:t>
      </w:r>
      <w:r w:rsidRPr="12475264" w:rsidR="00DD1AE5">
        <w:rPr>
          <w:rFonts w:ascii="Univers" w:hAnsi="Univers" w:asciiTheme="minorAscii" w:hAnsiTheme="minorAscii"/>
          <w:color w:val="auto"/>
          <w:sz w:val="22"/>
          <w:szCs w:val="22"/>
          <w:lang w:val="de-AT"/>
        </w:rPr>
        <w:t>6</w:t>
      </w:r>
    </w:p>
    <w:p w:rsidRPr="00DD1AE5" w:rsidR="00840BEC" w:rsidP="000F2F16" w:rsidRDefault="00840BEC" w14:paraId="67E22AEC" w14:textId="77777777">
      <w:pPr>
        <w:ind w:left="709"/>
        <w:rPr>
          <w:lang w:val="de-AT"/>
        </w:rPr>
      </w:pPr>
    </w:p>
    <w:p w:rsidRPr="00DD1AE5" w:rsidR="003359F8" w:rsidP="000F2F16" w:rsidRDefault="003359F8" w14:paraId="6A958B2E" w14:textId="77777777">
      <w:pPr>
        <w:ind w:left="709"/>
        <w:rPr>
          <w:lang w:val="de-AT"/>
        </w:rPr>
      </w:pPr>
    </w:p>
    <w:p w:rsidR="007D7DE7" w:rsidP="00D61F1F" w:rsidRDefault="0029426E" w14:paraId="7D971710" w14:textId="28E6F980">
      <w:pPr>
        <w:pStyle w:val="UniversRoman12ptHeadline"/>
        <w:spacing w:line="240" w:lineRule="auto"/>
        <w:ind w:left="709"/>
        <w:rPr>
          <w:rFonts w:cs="Univers LT Pro 45 Light"/>
          <w:b/>
          <w:bCs/>
          <w:color w:val="auto"/>
          <w:sz w:val="28"/>
          <w:szCs w:val="28"/>
          <w:lang w:val="de-AT"/>
        </w:rPr>
      </w:pPr>
      <w:r>
        <w:rPr>
          <w:rFonts w:cs="Univers LT Pro 45 Light"/>
          <w:b/>
          <w:bCs/>
          <w:color w:val="auto"/>
          <w:sz w:val="28"/>
          <w:szCs w:val="28"/>
          <w:lang w:val="de-AT"/>
        </w:rPr>
        <w:t>W</w:t>
      </w:r>
      <w:r w:rsidR="00282399">
        <w:rPr>
          <w:rFonts w:cs="Univers LT Pro 45 Light"/>
          <w:b/>
          <w:bCs/>
          <w:color w:val="auto"/>
          <w:sz w:val="28"/>
          <w:szCs w:val="28"/>
          <w:lang w:val="de-AT"/>
        </w:rPr>
        <w:t>ie</w:t>
      </w:r>
      <w:r>
        <w:rPr>
          <w:rFonts w:cs="Univers LT Pro 45 Light"/>
          <w:b/>
          <w:bCs/>
          <w:color w:val="auto"/>
          <w:sz w:val="28"/>
          <w:szCs w:val="28"/>
          <w:lang w:val="de-AT"/>
        </w:rPr>
        <w:t xml:space="preserve"> </w:t>
      </w:r>
      <w:r w:rsidR="00710061">
        <w:rPr>
          <w:rFonts w:cs="Univers LT Pro 45 Light"/>
          <w:b/>
          <w:bCs/>
          <w:color w:val="auto"/>
          <w:sz w:val="28"/>
          <w:szCs w:val="28"/>
          <w:lang w:val="de-AT"/>
        </w:rPr>
        <w:t>Museum</w:t>
      </w:r>
      <w:r w:rsidR="00F80A78">
        <w:rPr>
          <w:rFonts w:cs="Univers LT Pro 45 Light"/>
          <w:b/>
          <w:bCs/>
          <w:color w:val="auto"/>
          <w:sz w:val="28"/>
          <w:szCs w:val="28"/>
          <w:lang w:val="de-AT"/>
        </w:rPr>
        <w:t>sbesuche</w:t>
      </w:r>
      <w:r w:rsidR="00055889">
        <w:rPr>
          <w:rFonts w:cs="Univers LT Pro 45 Light"/>
          <w:b/>
          <w:bCs/>
          <w:color w:val="auto"/>
          <w:sz w:val="28"/>
          <w:szCs w:val="28"/>
          <w:lang w:val="de-AT"/>
        </w:rPr>
        <w:t xml:space="preserve"> </w:t>
      </w:r>
      <w:r w:rsidR="008939E6">
        <w:rPr>
          <w:rFonts w:cs="Univers LT Pro 45 Light"/>
          <w:b/>
          <w:bCs/>
          <w:color w:val="auto"/>
          <w:sz w:val="28"/>
          <w:szCs w:val="28"/>
          <w:lang w:val="de-AT"/>
        </w:rPr>
        <w:t>die Gesundheit stärk</w:t>
      </w:r>
      <w:r w:rsidR="00F80A78">
        <w:rPr>
          <w:rFonts w:cs="Univers LT Pro 45 Light"/>
          <w:b/>
          <w:bCs/>
          <w:color w:val="auto"/>
          <w:sz w:val="28"/>
          <w:szCs w:val="28"/>
          <w:lang w:val="de-AT"/>
        </w:rPr>
        <w:t>en</w:t>
      </w:r>
    </w:p>
    <w:p w:rsidRPr="24D1DDF2" w:rsidR="00F81533" w:rsidP="00F81533" w:rsidRDefault="008939E6" w14:paraId="6FD65E3A" w14:textId="55E26A41">
      <w:pPr>
        <w:pStyle w:val="UniversRoman12ptHeadline"/>
        <w:spacing w:line="276" w:lineRule="auto"/>
        <w:ind w:left="709"/>
        <w:rPr>
          <w:rFonts w:ascii="Univers" w:hAnsi="Univers" w:cs="Univers LT Pro 45 Light"/>
          <w:b/>
          <w:bCs/>
          <w:color w:val="auto"/>
          <w:sz w:val="22"/>
          <w:szCs w:val="22"/>
          <w:lang w:val="de-AT"/>
        </w:rPr>
      </w:pPr>
      <w:r w:rsidRPr="5D092A08">
        <w:rPr>
          <w:rFonts w:ascii="Univers" w:hAnsi="Univers" w:cs="Univers LT Pro 45 Light"/>
          <w:b/>
          <w:bCs/>
          <w:color w:val="auto"/>
          <w:sz w:val="22"/>
          <w:szCs w:val="22"/>
          <w:lang w:val="de-AT"/>
        </w:rPr>
        <w:t xml:space="preserve">Das </w:t>
      </w:r>
      <w:r w:rsidRPr="5D092A08" w:rsidR="0029426E">
        <w:rPr>
          <w:rFonts w:ascii="Univers" w:hAnsi="Univers" w:cs="Univers LT Pro 45 Light"/>
          <w:b/>
          <w:bCs/>
          <w:color w:val="auto"/>
          <w:sz w:val="22"/>
          <w:szCs w:val="22"/>
          <w:lang w:val="de-AT"/>
        </w:rPr>
        <w:t xml:space="preserve">Forschungsprojekt „Gesundes Museum" </w:t>
      </w:r>
      <w:r w:rsidRPr="5D092A08" w:rsidR="00BB7EA7">
        <w:rPr>
          <w:rFonts w:ascii="Univers" w:hAnsi="Univers" w:cs="Univers LT Pro 45 Light"/>
          <w:b/>
          <w:bCs/>
          <w:color w:val="auto"/>
          <w:sz w:val="22"/>
          <w:szCs w:val="22"/>
          <w:lang w:val="de-AT"/>
        </w:rPr>
        <w:t xml:space="preserve">an </w:t>
      </w:r>
      <w:r w:rsidRPr="5D092A08" w:rsidR="0029426E">
        <w:rPr>
          <w:rFonts w:ascii="Univers" w:hAnsi="Univers" w:cs="Univers LT Pro 45 Light"/>
          <w:b/>
          <w:bCs/>
          <w:color w:val="auto"/>
          <w:sz w:val="22"/>
          <w:szCs w:val="22"/>
          <w:lang w:val="de-AT"/>
        </w:rPr>
        <w:t xml:space="preserve">der Universität für Weiterbildung Krems </w:t>
      </w:r>
      <w:r w:rsidRPr="5D092A08" w:rsidR="00F81533">
        <w:rPr>
          <w:rFonts w:ascii="Univers" w:hAnsi="Univers" w:cs="Univers LT Pro 45 Light"/>
          <w:b/>
          <w:bCs/>
          <w:color w:val="auto"/>
          <w:sz w:val="22"/>
          <w:szCs w:val="22"/>
          <w:lang w:val="de-AT"/>
        </w:rPr>
        <w:t>liefert Hinweise au</w:t>
      </w:r>
      <w:r w:rsidRPr="5D092A08" w:rsidR="00654297">
        <w:rPr>
          <w:rFonts w:ascii="Univers" w:hAnsi="Univers" w:cs="Univers LT Pro 45 Light"/>
          <w:b/>
          <w:bCs/>
          <w:color w:val="auto"/>
          <w:sz w:val="22"/>
          <w:szCs w:val="22"/>
          <w:lang w:val="de-AT"/>
        </w:rPr>
        <w:t>f d</w:t>
      </w:r>
      <w:r w:rsidRPr="5D092A08" w:rsidR="0029426E">
        <w:rPr>
          <w:rFonts w:ascii="Univers" w:hAnsi="Univers" w:cs="Univers LT Pro 45 Light"/>
          <w:b/>
          <w:bCs/>
          <w:color w:val="auto"/>
          <w:sz w:val="22"/>
          <w:szCs w:val="22"/>
          <w:lang w:val="de-AT"/>
        </w:rPr>
        <w:t xml:space="preserve">en positiven Einfluss von Kunst und Kultur </w:t>
      </w:r>
      <w:r w:rsidRPr="5D092A08" w:rsidR="00F81533">
        <w:rPr>
          <w:rFonts w:ascii="Univers" w:hAnsi="Univers" w:cs="Univers LT Pro 45 Light"/>
          <w:b/>
          <w:bCs/>
          <w:color w:val="auto"/>
          <w:sz w:val="22"/>
          <w:szCs w:val="22"/>
          <w:lang w:val="de-AT"/>
        </w:rPr>
        <w:t>für die Gesundheit älterer Menschen</w:t>
      </w:r>
    </w:p>
    <w:p w:rsidRPr="00841FFC" w:rsidR="0029426E" w:rsidP="000F2F16" w:rsidRDefault="0029426E" w14:paraId="7571D772" w14:textId="77777777">
      <w:pPr>
        <w:pStyle w:val="UniversRoman12ptHeadline"/>
        <w:spacing w:line="276" w:lineRule="auto"/>
        <w:ind w:left="709"/>
        <w:rPr>
          <w:rFonts w:ascii="Univers" w:hAnsi="Univers" w:cs="Univers LT Pro 45 Light"/>
          <w:b/>
          <w:bCs/>
          <w:color w:val="auto"/>
          <w:sz w:val="22"/>
          <w:szCs w:val="22"/>
          <w:lang w:val="de-AT"/>
        </w:rPr>
      </w:pPr>
    </w:p>
    <w:p w:rsidR="00841FFC" w:rsidP="00396B30" w:rsidRDefault="0029426E" w14:paraId="231CB410" w14:textId="3E664CD3">
      <w:pPr>
        <w:pStyle w:val="UniversLight10ptFlietext"/>
        <w:spacing w:line="276" w:lineRule="auto"/>
        <w:ind w:left="709"/>
        <w:rPr>
          <w:rFonts w:ascii="Univers" w:hAnsi="Univers"/>
          <w:b/>
          <w:bCs/>
          <w:color w:val="auto"/>
          <w:sz w:val="22"/>
          <w:szCs w:val="22"/>
          <w:lang w:val="de-AT"/>
        </w:rPr>
      </w:pPr>
      <w:r w:rsidRPr="0029426E">
        <w:rPr>
          <w:rFonts w:ascii="Univers" w:hAnsi="Univers"/>
          <w:b/>
          <w:bCs/>
          <w:color w:val="auto"/>
          <w:sz w:val="22"/>
          <w:szCs w:val="22"/>
          <w:lang w:val="de-AT"/>
        </w:rPr>
        <w:t xml:space="preserve">Was wäre, wenn ein Museumsbesuch mehr als Kulturgenuss </w:t>
      </w:r>
      <w:r w:rsidR="001C499A">
        <w:rPr>
          <w:rFonts w:ascii="Univers" w:hAnsi="Univers"/>
          <w:b/>
          <w:bCs/>
          <w:color w:val="auto"/>
          <w:sz w:val="22"/>
          <w:szCs w:val="22"/>
          <w:lang w:val="de-AT"/>
        </w:rPr>
        <w:t>ist u</w:t>
      </w:r>
      <w:r w:rsidRPr="0029426E">
        <w:rPr>
          <w:rFonts w:ascii="Univers" w:hAnsi="Univers"/>
          <w:b/>
          <w:bCs/>
          <w:color w:val="auto"/>
          <w:sz w:val="22"/>
          <w:szCs w:val="22"/>
          <w:lang w:val="de-AT"/>
        </w:rPr>
        <w:t xml:space="preserve">nd aktiv zur Gesundheit im Alter beitragen kann? Das Forschungsprojekt „Gesundes Museum" </w:t>
      </w:r>
      <w:r w:rsidR="008939E6">
        <w:rPr>
          <w:rFonts w:ascii="Univers" w:hAnsi="Univers"/>
          <w:b/>
          <w:bCs/>
          <w:color w:val="auto"/>
          <w:sz w:val="22"/>
          <w:szCs w:val="22"/>
          <w:lang w:val="de-AT"/>
        </w:rPr>
        <w:t xml:space="preserve">an </w:t>
      </w:r>
      <w:r w:rsidRPr="0029426E">
        <w:rPr>
          <w:rFonts w:ascii="Univers" w:hAnsi="Univers"/>
          <w:b/>
          <w:bCs/>
          <w:color w:val="auto"/>
          <w:sz w:val="22"/>
          <w:szCs w:val="22"/>
          <w:lang w:val="de-AT"/>
        </w:rPr>
        <w:t xml:space="preserve">der Universität für Weiterbildung Krems hat genau das untersucht und erste Ergebnisse bestätigen: Gezielte Kunst- und Kulturvermittlung kann </w:t>
      </w:r>
      <w:r w:rsidR="00F81533">
        <w:rPr>
          <w:rFonts w:ascii="Univers" w:hAnsi="Univers"/>
          <w:b/>
          <w:bCs/>
          <w:color w:val="auto"/>
          <w:sz w:val="22"/>
          <w:szCs w:val="22"/>
          <w:lang w:val="de-AT"/>
        </w:rPr>
        <w:t xml:space="preserve">das </w:t>
      </w:r>
      <w:r w:rsidRPr="004D285B" w:rsidR="00F81533">
        <w:rPr>
          <w:rFonts w:ascii="Univers" w:hAnsi="Univers"/>
          <w:b/>
          <w:bCs/>
          <w:color w:val="auto"/>
          <w:sz w:val="22"/>
          <w:szCs w:val="22"/>
          <w:lang w:val="de-AT"/>
        </w:rPr>
        <w:t>Wohlbefinden</w:t>
      </w:r>
      <w:r w:rsidRPr="0029426E">
        <w:rPr>
          <w:rFonts w:ascii="Univers" w:hAnsi="Univers"/>
          <w:b/>
          <w:bCs/>
          <w:color w:val="auto"/>
          <w:sz w:val="22"/>
          <w:szCs w:val="22"/>
          <w:lang w:val="de-AT"/>
        </w:rPr>
        <w:t xml:space="preserve"> älterer Menschen </w:t>
      </w:r>
      <w:r w:rsidR="008939E6">
        <w:rPr>
          <w:rFonts w:ascii="Univers" w:hAnsi="Univers"/>
          <w:b/>
          <w:bCs/>
          <w:color w:val="auto"/>
          <w:sz w:val="22"/>
          <w:szCs w:val="22"/>
          <w:lang w:val="de-AT"/>
        </w:rPr>
        <w:t>verbessern</w:t>
      </w:r>
      <w:r w:rsidRPr="0029426E">
        <w:rPr>
          <w:rFonts w:ascii="Univers" w:hAnsi="Univers"/>
          <w:b/>
          <w:bCs/>
          <w:color w:val="auto"/>
          <w:sz w:val="22"/>
          <w:szCs w:val="22"/>
          <w:lang w:val="de-AT"/>
        </w:rPr>
        <w:t xml:space="preserve">. </w:t>
      </w:r>
    </w:p>
    <w:p w:rsidRPr="00D15307" w:rsidR="0029426E" w:rsidP="00396B30" w:rsidRDefault="0029426E" w14:paraId="0CF7F7AF" w14:textId="77777777">
      <w:pPr>
        <w:pStyle w:val="UniversLight10ptFlietext"/>
        <w:spacing w:line="276" w:lineRule="auto"/>
        <w:ind w:left="709"/>
        <w:rPr>
          <w:rFonts w:ascii="Univers" w:hAnsi="Univers"/>
          <w:b/>
          <w:bCs/>
          <w:color w:val="auto"/>
          <w:sz w:val="22"/>
          <w:szCs w:val="22"/>
          <w:lang w:val="de-AT"/>
        </w:rPr>
      </w:pPr>
    </w:p>
    <w:p w:rsidR="0029426E" w:rsidP="0029426E" w:rsidRDefault="0029426E" w14:paraId="60B004CD" w14:textId="21E04F5B">
      <w:pPr>
        <w:pStyle w:val="UniversLight10ptFlietext"/>
        <w:spacing w:line="276" w:lineRule="auto"/>
        <w:ind w:left="709"/>
        <w:rPr>
          <w:rFonts w:ascii="Univers" w:hAnsi="Univers"/>
          <w:color w:val="auto"/>
          <w:sz w:val="22"/>
          <w:szCs w:val="22"/>
          <w:lang w:val="de-AT"/>
        </w:rPr>
      </w:pPr>
      <w:r w:rsidRPr="0029426E">
        <w:rPr>
          <w:rFonts w:ascii="Univers" w:hAnsi="Univers"/>
          <w:color w:val="auto"/>
          <w:sz w:val="22"/>
          <w:szCs w:val="22"/>
          <w:lang w:val="de-AT"/>
        </w:rPr>
        <w:t xml:space="preserve">Rund 90 Prozent der Bevölkerung machen sich Sorgen um ihre künftige Gedächtnisleistung. Gleichzeitig zeigt die Forschung, dass bis zu </w:t>
      </w:r>
      <w:r w:rsidR="00F81533">
        <w:rPr>
          <w:rFonts w:ascii="Univers" w:hAnsi="Univers"/>
          <w:color w:val="auto"/>
          <w:sz w:val="22"/>
          <w:szCs w:val="22"/>
          <w:lang w:val="de-AT"/>
        </w:rPr>
        <w:t>45 P</w:t>
      </w:r>
      <w:r w:rsidRPr="0029426E">
        <w:rPr>
          <w:rFonts w:ascii="Univers" w:hAnsi="Univers"/>
          <w:color w:val="auto"/>
          <w:sz w:val="22"/>
          <w:szCs w:val="22"/>
          <w:lang w:val="de-AT"/>
        </w:rPr>
        <w:t>rozent aller Demenzerkrankungen durch einen gesunden Lebensstil verhindert werden könnten</w:t>
      </w:r>
      <w:r>
        <w:rPr>
          <w:rFonts w:ascii="Univers" w:hAnsi="Univers"/>
          <w:color w:val="auto"/>
          <w:sz w:val="22"/>
          <w:szCs w:val="22"/>
          <w:lang w:val="de-AT"/>
        </w:rPr>
        <w:t>. Neben</w:t>
      </w:r>
      <w:r w:rsidRPr="0029426E">
        <w:rPr>
          <w:rFonts w:ascii="Univers" w:hAnsi="Univers"/>
          <w:color w:val="auto"/>
          <w:sz w:val="22"/>
          <w:szCs w:val="22"/>
          <w:lang w:val="de-AT"/>
        </w:rPr>
        <w:t xml:space="preserve"> körperlicher Bewegung und gesunder Ernährung </w:t>
      </w:r>
      <w:r>
        <w:rPr>
          <w:rFonts w:ascii="Univers" w:hAnsi="Univers"/>
          <w:color w:val="auto"/>
          <w:sz w:val="22"/>
          <w:szCs w:val="22"/>
          <w:lang w:val="de-AT"/>
        </w:rPr>
        <w:t xml:space="preserve">zählt dazu </w:t>
      </w:r>
      <w:r w:rsidRPr="0029426E">
        <w:rPr>
          <w:rFonts w:ascii="Univers" w:hAnsi="Univers"/>
          <w:color w:val="auto"/>
          <w:sz w:val="22"/>
          <w:szCs w:val="22"/>
          <w:lang w:val="de-AT"/>
        </w:rPr>
        <w:t xml:space="preserve">auch geistige Stimulation. Das </w:t>
      </w:r>
      <w:r w:rsidR="009A45ED">
        <w:rPr>
          <w:rFonts w:ascii="Univers" w:hAnsi="Univers"/>
          <w:color w:val="auto"/>
          <w:sz w:val="22"/>
          <w:szCs w:val="22"/>
          <w:lang w:val="de-AT"/>
        </w:rPr>
        <w:t xml:space="preserve">interdisziplinäre </w:t>
      </w:r>
      <w:r w:rsidRPr="0029426E">
        <w:rPr>
          <w:rFonts w:ascii="Univers" w:hAnsi="Univers"/>
          <w:color w:val="auto"/>
          <w:sz w:val="22"/>
          <w:szCs w:val="22"/>
          <w:lang w:val="de-AT"/>
        </w:rPr>
        <w:t xml:space="preserve">Forschungsprojekt „Gesundes Museum" </w:t>
      </w:r>
      <w:r w:rsidR="00BA1F10">
        <w:rPr>
          <w:rFonts w:ascii="Univers" w:hAnsi="Univers"/>
          <w:color w:val="auto"/>
          <w:sz w:val="22"/>
          <w:szCs w:val="22"/>
          <w:lang w:val="de-AT"/>
        </w:rPr>
        <w:t xml:space="preserve">an </w:t>
      </w:r>
      <w:r w:rsidRPr="0029426E">
        <w:rPr>
          <w:rFonts w:ascii="Univers" w:hAnsi="Univers"/>
          <w:color w:val="auto"/>
          <w:sz w:val="22"/>
          <w:szCs w:val="22"/>
          <w:lang w:val="de-AT"/>
        </w:rPr>
        <w:t xml:space="preserve">der Universität für Weiterbildung Krems, angesiedelt am Department für Demenzforschung und Pflegewissenschaft sowie am Department für Kunst- und Kulturwissenschaften, hat sich </w:t>
      </w:r>
      <w:r>
        <w:rPr>
          <w:rFonts w:ascii="Univers" w:hAnsi="Univers"/>
          <w:color w:val="auto"/>
          <w:sz w:val="22"/>
          <w:szCs w:val="22"/>
          <w:lang w:val="de-AT"/>
        </w:rPr>
        <w:t>daher der</w:t>
      </w:r>
      <w:r w:rsidRPr="0029426E">
        <w:rPr>
          <w:rFonts w:ascii="Univers" w:hAnsi="Univers"/>
          <w:color w:val="auto"/>
          <w:sz w:val="22"/>
          <w:szCs w:val="22"/>
          <w:lang w:val="de-AT"/>
        </w:rPr>
        <w:t xml:space="preserve"> Frage angenommen: Können Museen zu Orten werden, die aktiv zur Hirngesundheit älterer Menschen beitragen?</w:t>
      </w:r>
    </w:p>
    <w:p w:rsidRPr="0029426E" w:rsidR="0029426E" w:rsidP="0029426E" w:rsidRDefault="0029426E" w14:paraId="0898ED06" w14:textId="77777777">
      <w:pPr>
        <w:pStyle w:val="UniversLight10ptFlietext"/>
        <w:spacing w:line="276" w:lineRule="auto"/>
        <w:ind w:left="709"/>
        <w:rPr>
          <w:rFonts w:ascii="Univers" w:hAnsi="Univers"/>
          <w:color w:val="auto"/>
          <w:sz w:val="22"/>
          <w:szCs w:val="22"/>
          <w:lang w:val="de-AT"/>
        </w:rPr>
      </w:pPr>
    </w:p>
    <w:p w:rsidRPr="0029426E" w:rsidR="0029426E" w:rsidP="0029426E" w:rsidRDefault="0029426E" w14:paraId="5BB5155F" w14:textId="0D49BCDB">
      <w:pPr>
        <w:pStyle w:val="UniversLight10ptFlietext"/>
        <w:spacing w:line="276" w:lineRule="auto"/>
        <w:ind w:left="709"/>
        <w:rPr>
          <w:rFonts w:ascii="Univers" w:hAnsi="Univers"/>
          <w:b/>
          <w:bCs/>
          <w:color w:val="auto"/>
          <w:sz w:val="22"/>
          <w:szCs w:val="22"/>
          <w:lang w:val="de-AT"/>
        </w:rPr>
      </w:pPr>
      <w:r w:rsidRPr="0029426E">
        <w:rPr>
          <w:rFonts w:ascii="Univers" w:hAnsi="Univers"/>
          <w:b/>
          <w:bCs/>
          <w:color w:val="auto"/>
          <w:sz w:val="22"/>
          <w:szCs w:val="22"/>
          <w:lang w:val="de-AT"/>
        </w:rPr>
        <w:t xml:space="preserve">Kultur und Begegnung als </w:t>
      </w:r>
      <w:r w:rsidR="008939E6">
        <w:rPr>
          <w:rFonts w:ascii="Univers" w:hAnsi="Univers"/>
          <w:b/>
          <w:bCs/>
          <w:color w:val="auto"/>
          <w:sz w:val="22"/>
          <w:szCs w:val="22"/>
          <w:lang w:val="de-AT"/>
        </w:rPr>
        <w:t>Vorsorge</w:t>
      </w:r>
    </w:p>
    <w:p w:rsidR="0029426E" w:rsidP="0029426E" w:rsidRDefault="0029426E" w14:paraId="4D01C2BD" w14:textId="6298B7B9">
      <w:pPr>
        <w:pStyle w:val="UniversLight10ptFlietext"/>
        <w:spacing w:line="276" w:lineRule="auto"/>
        <w:ind w:left="709"/>
        <w:rPr>
          <w:rFonts w:ascii="Univers" w:hAnsi="Univers"/>
          <w:color w:val="auto"/>
          <w:sz w:val="22"/>
          <w:szCs w:val="22"/>
          <w:lang w:val="de-AT"/>
        </w:rPr>
      </w:pPr>
      <w:r w:rsidRPr="0029426E">
        <w:rPr>
          <w:rFonts w:ascii="Univers" w:hAnsi="Univers"/>
          <w:color w:val="auto"/>
          <w:sz w:val="22"/>
          <w:szCs w:val="22"/>
          <w:lang w:val="de-AT"/>
        </w:rPr>
        <w:t>Das im Dezember 2023 gestartete und vom Fonds Gesundes Österreich sowie der Wiener Gesundheitsförderung finanzierte Projekt richtete sich gezielt an Menschen ab 60 Jahren, die sich Sorgen um ihr Gedächtnis machen, soziale Isolation erleben oder bisher wenig Berührungspunkte mit Museen hatten. In Kooperation mit dem Kunsthistorischen Museum Wien sowie de</w:t>
      </w:r>
      <w:r w:rsidR="00F81533">
        <w:rPr>
          <w:rFonts w:ascii="Univers" w:hAnsi="Univers"/>
          <w:color w:val="auto"/>
          <w:sz w:val="22"/>
          <w:szCs w:val="22"/>
          <w:lang w:val="de-AT"/>
        </w:rPr>
        <w:t xml:space="preserve">m Wien Museum, der Albertina und dem Technischen Museum </w:t>
      </w:r>
      <w:r w:rsidR="00654297">
        <w:rPr>
          <w:rFonts w:ascii="Univers" w:hAnsi="Univers"/>
          <w:color w:val="auto"/>
          <w:sz w:val="22"/>
          <w:szCs w:val="22"/>
          <w:lang w:val="de-AT"/>
        </w:rPr>
        <w:t xml:space="preserve">Wien </w:t>
      </w:r>
      <w:r w:rsidRPr="0029426E">
        <w:rPr>
          <w:rFonts w:ascii="Univers" w:hAnsi="Univers"/>
          <w:color w:val="auto"/>
          <w:sz w:val="22"/>
          <w:szCs w:val="22"/>
          <w:lang w:val="de-AT"/>
        </w:rPr>
        <w:t>wurden speziell entwickelte Vermittlungsprogramme erprobt, die kognitive Stimulation</w:t>
      </w:r>
      <w:r w:rsidR="00654297">
        <w:rPr>
          <w:rFonts w:ascii="Univers" w:hAnsi="Univers"/>
          <w:color w:val="auto"/>
          <w:sz w:val="22"/>
          <w:szCs w:val="22"/>
          <w:lang w:val="de-AT"/>
        </w:rPr>
        <w:t xml:space="preserve"> und</w:t>
      </w:r>
      <w:r w:rsidRPr="0029426E">
        <w:rPr>
          <w:rFonts w:ascii="Univers" w:hAnsi="Univers"/>
          <w:color w:val="auto"/>
          <w:sz w:val="22"/>
          <w:szCs w:val="22"/>
          <w:lang w:val="de-AT"/>
        </w:rPr>
        <w:t xml:space="preserve"> </w:t>
      </w:r>
      <w:r w:rsidR="00654297">
        <w:rPr>
          <w:rFonts w:ascii="Univers" w:hAnsi="Univers"/>
          <w:color w:val="auto"/>
          <w:sz w:val="22"/>
          <w:szCs w:val="22"/>
          <w:lang w:val="de-AT"/>
        </w:rPr>
        <w:t xml:space="preserve">soziale </w:t>
      </w:r>
      <w:r w:rsidRPr="0029426E">
        <w:rPr>
          <w:rFonts w:ascii="Univers" w:hAnsi="Univers"/>
          <w:color w:val="auto"/>
          <w:sz w:val="22"/>
          <w:szCs w:val="22"/>
          <w:lang w:val="de-AT"/>
        </w:rPr>
        <w:t>Teilhabe miteinander verbinden.</w:t>
      </w:r>
      <w:r w:rsidR="009A45ED">
        <w:rPr>
          <w:rFonts w:ascii="Univers" w:hAnsi="Univers"/>
          <w:color w:val="auto"/>
          <w:sz w:val="22"/>
          <w:szCs w:val="22"/>
          <w:lang w:val="de-AT"/>
        </w:rPr>
        <w:t xml:space="preserve"> Auch die Wiener Bezirksmuseen waren eingebunden.</w:t>
      </w:r>
    </w:p>
    <w:p w:rsidRPr="0029426E" w:rsidR="0029426E" w:rsidP="0029426E" w:rsidRDefault="0029426E" w14:paraId="32F519F1" w14:textId="77777777">
      <w:pPr>
        <w:pStyle w:val="UniversLight10ptFlietext"/>
        <w:spacing w:line="276" w:lineRule="auto"/>
        <w:ind w:left="709"/>
        <w:rPr>
          <w:rFonts w:ascii="Univers" w:hAnsi="Univers"/>
          <w:color w:val="auto"/>
          <w:sz w:val="22"/>
          <w:szCs w:val="22"/>
          <w:lang w:val="de-AT"/>
        </w:rPr>
      </w:pPr>
    </w:p>
    <w:p w:rsidRPr="00654297" w:rsidR="0029426E" w:rsidP="0029426E" w:rsidRDefault="00654297" w14:paraId="5798B5B5" w14:textId="69CED0D9">
      <w:pPr>
        <w:pStyle w:val="UniversLight10ptFlietext"/>
        <w:spacing w:line="276" w:lineRule="auto"/>
        <w:ind w:left="709"/>
        <w:rPr>
          <w:rFonts w:ascii="Univers" w:hAnsi="Univers"/>
          <w:color w:val="auto"/>
          <w:sz w:val="22"/>
          <w:szCs w:val="22"/>
          <w:lang w:val="de-AT"/>
        </w:rPr>
      </w:pPr>
      <w:r w:rsidRPr="5D092A08">
        <w:rPr>
          <w:rFonts w:ascii="Univers" w:hAnsi="Univers"/>
          <w:color w:val="auto"/>
          <w:sz w:val="22"/>
          <w:szCs w:val="22"/>
          <w:lang w:val="de-AT"/>
        </w:rPr>
        <w:t>„Die Grundidee des Projektes war</w:t>
      </w:r>
      <w:r w:rsidRPr="5D092A08" w:rsidR="78B7A439">
        <w:rPr>
          <w:rFonts w:ascii="Univers" w:hAnsi="Univers"/>
          <w:color w:val="auto"/>
          <w:sz w:val="22"/>
          <w:szCs w:val="22"/>
          <w:lang w:val="de-AT"/>
        </w:rPr>
        <w:t xml:space="preserve">, </w:t>
      </w:r>
      <w:r w:rsidRPr="5D092A08">
        <w:rPr>
          <w:rFonts w:ascii="Univers" w:hAnsi="Univers"/>
          <w:color w:val="auto"/>
          <w:sz w:val="22"/>
          <w:szCs w:val="22"/>
          <w:lang w:val="de-AT"/>
        </w:rPr>
        <w:t xml:space="preserve">die wunderschönen Räume unserer Museen zu nutzen und dort sinnvolle Begegnungen mit der bereichernden Atmosphäre von Kunstobjekten zu verbinden“, sagt </w:t>
      </w:r>
      <w:r w:rsidR="00FE6912">
        <w:rPr>
          <w:rFonts w:ascii="Univers" w:hAnsi="Univers"/>
          <w:color w:val="auto"/>
          <w:sz w:val="22"/>
          <w:szCs w:val="22"/>
          <w:lang w:val="de-AT"/>
        </w:rPr>
        <w:t>Univ.-Prof.</w:t>
      </w:r>
      <w:r w:rsidRPr="00FE6912" w:rsidR="00FE6912">
        <w:rPr>
          <w:rFonts w:ascii="Univers" w:hAnsi="Univers"/>
          <w:color w:val="auto"/>
          <w:sz w:val="22"/>
          <w:szCs w:val="22"/>
          <w:vertAlign w:val="superscript"/>
          <w:lang w:val="de-AT"/>
        </w:rPr>
        <w:t>in</w:t>
      </w:r>
      <w:r w:rsidR="00FE6912">
        <w:rPr>
          <w:rFonts w:ascii="Univers" w:hAnsi="Univers"/>
          <w:color w:val="auto"/>
          <w:sz w:val="22"/>
          <w:szCs w:val="22"/>
          <w:lang w:val="de-AT"/>
        </w:rPr>
        <w:t xml:space="preserve"> Dr.</w:t>
      </w:r>
      <w:r w:rsidRPr="00FE6912" w:rsidR="00FE6912">
        <w:rPr>
          <w:rFonts w:ascii="Univers" w:hAnsi="Univers"/>
          <w:color w:val="auto"/>
          <w:sz w:val="22"/>
          <w:szCs w:val="22"/>
          <w:vertAlign w:val="superscript"/>
          <w:lang w:val="de-AT"/>
        </w:rPr>
        <w:t>in</w:t>
      </w:r>
      <w:r w:rsidR="00FE6912">
        <w:rPr>
          <w:rFonts w:ascii="Univers" w:hAnsi="Univers"/>
          <w:color w:val="auto"/>
          <w:sz w:val="22"/>
          <w:szCs w:val="22"/>
          <w:lang w:val="de-AT"/>
        </w:rPr>
        <w:t xml:space="preserve"> </w:t>
      </w:r>
      <w:r w:rsidRPr="5D092A08">
        <w:rPr>
          <w:rFonts w:ascii="Univers" w:hAnsi="Univers"/>
          <w:color w:val="auto"/>
          <w:sz w:val="22"/>
          <w:szCs w:val="22"/>
          <w:lang w:val="de-AT"/>
        </w:rPr>
        <w:t>Stefanie Auer, Projektleit</w:t>
      </w:r>
      <w:r w:rsidRPr="5D092A08" w:rsidR="00A6457A">
        <w:rPr>
          <w:rFonts w:ascii="Univers" w:hAnsi="Univers"/>
          <w:color w:val="auto"/>
          <w:sz w:val="22"/>
          <w:szCs w:val="22"/>
          <w:lang w:val="de-AT"/>
        </w:rPr>
        <w:t>erin</w:t>
      </w:r>
      <w:r w:rsidRPr="5D092A08">
        <w:rPr>
          <w:rFonts w:ascii="Univers" w:hAnsi="Univers"/>
          <w:color w:val="auto"/>
          <w:sz w:val="22"/>
          <w:szCs w:val="22"/>
          <w:lang w:val="de-AT"/>
        </w:rPr>
        <w:t xml:space="preserve"> und</w:t>
      </w:r>
      <w:r w:rsidRPr="5D092A08" w:rsidR="00A6457A">
        <w:rPr>
          <w:rFonts w:ascii="Univers" w:hAnsi="Univers"/>
          <w:color w:val="auto"/>
          <w:sz w:val="22"/>
          <w:szCs w:val="22"/>
          <w:lang w:val="de-AT"/>
        </w:rPr>
        <w:t xml:space="preserve"> Leiterin des Departments für Demenzforschung und Pflegewissenschaft an der Universität für Weiterbildung Krems</w:t>
      </w:r>
      <w:r w:rsidRPr="5D092A08">
        <w:rPr>
          <w:rFonts w:ascii="Univers" w:hAnsi="Univers"/>
          <w:color w:val="auto"/>
          <w:sz w:val="22"/>
          <w:szCs w:val="22"/>
          <w:lang w:val="de-AT"/>
        </w:rPr>
        <w:t>. „Denn Gedächtnistraining allein ist nicht für alle das Richtige.”</w:t>
      </w:r>
    </w:p>
    <w:p w:rsidRPr="0029426E" w:rsidR="0029426E" w:rsidP="0029426E" w:rsidRDefault="0029426E" w14:paraId="5A059193" w14:textId="77777777">
      <w:pPr>
        <w:pStyle w:val="UniversLight10ptFlietext"/>
        <w:spacing w:line="276" w:lineRule="auto"/>
        <w:ind w:left="709"/>
        <w:rPr>
          <w:rFonts w:ascii="Univers" w:hAnsi="Univers"/>
          <w:color w:val="auto"/>
          <w:sz w:val="22"/>
          <w:szCs w:val="22"/>
          <w:lang w:val="de-AT"/>
        </w:rPr>
      </w:pPr>
    </w:p>
    <w:p w:rsidRPr="00A6457A" w:rsidR="0029426E" w:rsidP="0029426E" w:rsidRDefault="0029426E" w14:paraId="187FD3EC" w14:textId="511BDFF0">
      <w:pPr>
        <w:pStyle w:val="UniversLight10ptFlietext"/>
        <w:spacing w:line="276" w:lineRule="auto"/>
        <w:ind w:left="709"/>
        <w:rPr>
          <w:rFonts w:ascii="Univers" w:hAnsi="Univers"/>
          <w:color w:val="auto"/>
          <w:sz w:val="22"/>
          <w:szCs w:val="22"/>
          <w:lang w:val="de-AT"/>
        </w:rPr>
      </w:pPr>
      <w:r w:rsidRPr="0029426E">
        <w:rPr>
          <w:rFonts w:ascii="Univers" w:hAnsi="Univers"/>
          <w:color w:val="auto"/>
          <w:sz w:val="22"/>
          <w:szCs w:val="22"/>
          <w:lang w:val="de-AT"/>
        </w:rPr>
        <w:lastRenderedPageBreak/>
        <w:t xml:space="preserve">In sieben vierwöchigen Kursdurchläufen nahmen insgesamt 68 Personen teil. </w:t>
      </w:r>
      <w:r w:rsidRPr="00A6457A" w:rsidR="00A6457A">
        <w:rPr>
          <w:rFonts w:ascii="Univers" w:hAnsi="Univers"/>
          <w:color w:val="auto"/>
          <w:sz w:val="22"/>
          <w:szCs w:val="22"/>
          <w:lang w:val="de-AT"/>
        </w:rPr>
        <w:t xml:space="preserve">Engagierte </w:t>
      </w:r>
      <w:proofErr w:type="spellStart"/>
      <w:r w:rsidRPr="00A6457A" w:rsidR="00A6457A">
        <w:rPr>
          <w:rFonts w:ascii="Univers" w:hAnsi="Univers"/>
          <w:color w:val="auto"/>
          <w:sz w:val="22"/>
          <w:szCs w:val="22"/>
          <w:lang w:val="de-AT"/>
        </w:rPr>
        <w:t>Kulturvermittler_innen</w:t>
      </w:r>
      <w:proofErr w:type="spellEnd"/>
      <w:r w:rsidRPr="00A6457A" w:rsidR="00A6457A">
        <w:rPr>
          <w:rFonts w:ascii="Univers" w:hAnsi="Univers"/>
          <w:color w:val="auto"/>
          <w:sz w:val="22"/>
          <w:szCs w:val="22"/>
          <w:lang w:val="de-AT"/>
        </w:rPr>
        <w:t xml:space="preserve"> begleiteten die Gruppen durch Programme, die Kunst </w:t>
      </w:r>
      <w:r w:rsidR="009A45ED">
        <w:rPr>
          <w:rFonts w:ascii="Univers" w:hAnsi="Univers"/>
          <w:color w:val="auto"/>
          <w:sz w:val="22"/>
          <w:szCs w:val="22"/>
          <w:lang w:val="de-AT"/>
        </w:rPr>
        <w:t xml:space="preserve">und Kulturobjekte </w:t>
      </w:r>
      <w:r w:rsidRPr="00A6457A" w:rsidR="00A6457A">
        <w:rPr>
          <w:rFonts w:ascii="Univers" w:hAnsi="Univers"/>
          <w:color w:val="auto"/>
          <w:sz w:val="22"/>
          <w:szCs w:val="22"/>
          <w:lang w:val="de-AT"/>
        </w:rPr>
        <w:t>unmittelbar erfahrbar machten. Verschiedene Methoden der Ku</w:t>
      </w:r>
      <w:r w:rsidR="009A45ED">
        <w:rPr>
          <w:rFonts w:ascii="Univers" w:hAnsi="Univers"/>
          <w:color w:val="auto"/>
          <w:sz w:val="22"/>
          <w:szCs w:val="22"/>
          <w:lang w:val="de-AT"/>
        </w:rPr>
        <w:t>ltur</w:t>
      </w:r>
      <w:r w:rsidRPr="00A6457A" w:rsidR="00A6457A">
        <w:rPr>
          <w:rFonts w:ascii="Univers" w:hAnsi="Univers"/>
          <w:color w:val="auto"/>
          <w:sz w:val="22"/>
          <w:szCs w:val="22"/>
          <w:lang w:val="de-AT"/>
        </w:rPr>
        <w:t xml:space="preserve">vermittlung förderten dabei gezielt die Interaktion </w:t>
      </w:r>
      <w:r w:rsidR="00A6457A">
        <w:rPr>
          <w:rFonts w:ascii="Univers" w:hAnsi="Univers"/>
          <w:color w:val="auto"/>
          <w:sz w:val="22"/>
          <w:szCs w:val="22"/>
          <w:lang w:val="de-AT"/>
        </w:rPr>
        <w:t>untereinander</w:t>
      </w:r>
      <w:r w:rsidRPr="00A6457A" w:rsidR="00A6457A">
        <w:rPr>
          <w:rFonts w:ascii="Univers" w:hAnsi="Univers"/>
          <w:color w:val="auto"/>
          <w:sz w:val="22"/>
          <w:szCs w:val="22"/>
          <w:lang w:val="de-AT"/>
        </w:rPr>
        <w:t xml:space="preserve"> und bezogen mehrere Sinne ein – ohne Zeitdruck, ohne Erfolgsdruck und kostenlos für die Teilnehmenden.</w:t>
      </w:r>
    </w:p>
    <w:p w:rsidR="0029426E" w:rsidP="0029426E" w:rsidRDefault="0029426E" w14:paraId="20A8A866" w14:textId="77777777">
      <w:pPr>
        <w:pStyle w:val="UniversLight10ptFlietext"/>
        <w:spacing w:line="276" w:lineRule="auto"/>
        <w:ind w:left="709"/>
        <w:rPr>
          <w:rFonts w:ascii="Univers" w:hAnsi="Univers"/>
          <w:color w:val="auto"/>
          <w:sz w:val="22"/>
          <w:szCs w:val="22"/>
          <w:lang w:val="de-AT"/>
        </w:rPr>
      </w:pPr>
    </w:p>
    <w:p w:rsidRPr="001C499A" w:rsidR="001C499A" w:rsidP="0029426E" w:rsidRDefault="001C499A" w14:paraId="4B493B5D" w14:textId="63D31C3D">
      <w:pPr>
        <w:pStyle w:val="UniversLight10ptFlietext"/>
        <w:spacing w:line="276" w:lineRule="auto"/>
        <w:ind w:left="709"/>
        <w:rPr>
          <w:rFonts w:ascii="Univers" w:hAnsi="Univers"/>
          <w:b/>
          <w:bCs/>
          <w:color w:val="auto"/>
          <w:sz w:val="22"/>
          <w:szCs w:val="22"/>
          <w:lang w:val="de-AT"/>
        </w:rPr>
      </w:pPr>
      <w:r w:rsidRPr="001C499A">
        <w:rPr>
          <w:rFonts w:ascii="Univers" w:hAnsi="Univers"/>
          <w:b/>
          <w:bCs/>
          <w:color w:val="auto"/>
          <w:sz w:val="22"/>
          <w:szCs w:val="22"/>
          <w:lang w:val="de-AT"/>
        </w:rPr>
        <w:t>Neue Perspektiven für die Praxis</w:t>
      </w:r>
    </w:p>
    <w:p w:rsidR="0029426E" w:rsidP="0029426E" w:rsidRDefault="0029426E" w14:paraId="27401543" w14:textId="356AD00E">
      <w:pPr>
        <w:pStyle w:val="UniversLight10ptFlietext"/>
        <w:spacing w:line="276" w:lineRule="auto"/>
        <w:ind w:left="709"/>
        <w:rPr>
          <w:rFonts w:ascii="Univers" w:hAnsi="Univers"/>
          <w:color w:val="auto"/>
          <w:sz w:val="22"/>
          <w:szCs w:val="22"/>
          <w:lang w:val="de-AT"/>
        </w:rPr>
      </w:pPr>
      <w:r w:rsidRPr="5D092A08">
        <w:rPr>
          <w:rFonts w:ascii="Univers" w:hAnsi="Univers"/>
          <w:color w:val="auto"/>
          <w:sz w:val="22"/>
          <w:szCs w:val="22"/>
          <w:lang w:val="de-AT"/>
        </w:rPr>
        <w:t xml:space="preserve">Die gewonnenen Erkenntnisse liefern erste </w:t>
      </w:r>
      <w:r w:rsidRPr="5D092A08" w:rsidR="001C499A">
        <w:rPr>
          <w:rFonts w:ascii="Univers" w:hAnsi="Univers"/>
          <w:color w:val="auto"/>
          <w:sz w:val="22"/>
          <w:szCs w:val="22"/>
          <w:lang w:val="de-AT"/>
        </w:rPr>
        <w:t>Belege dafür</w:t>
      </w:r>
      <w:r w:rsidRPr="5D092A08">
        <w:rPr>
          <w:rFonts w:ascii="Univers" w:hAnsi="Univers"/>
          <w:color w:val="auto"/>
          <w:sz w:val="22"/>
          <w:szCs w:val="22"/>
          <w:lang w:val="de-AT"/>
        </w:rPr>
        <w:t xml:space="preserve">, dass gezielte Kunst- und </w:t>
      </w:r>
      <w:r w:rsidRPr="5D092A08" w:rsidR="009A45ED">
        <w:rPr>
          <w:rFonts w:ascii="Univers" w:hAnsi="Univers"/>
          <w:color w:val="auto"/>
          <w:sz w:val="22"/>
          <w:szCs w:val="22"/>
          <w:lang w:val="de-AT"/>
        </w:rPr>
        <w:t>Kultur</w:t>
      </w:r>
      <w:r w:rsidR="009A45ED">
        <w:rPr>
          <w:rFonts w:ascii="Univers" w:hAnsi="Univers"/>
          <w:color w:val="auto"/>
          <w:sz w:val="22"/>
          <w:szCs w:val="22"/>
          <w:lang w:val="de-AT"/>
        </w:rPr>
        <w:t xml:space="preserve">programme </w:t>
      </w:r>
      <w:r w:rsidRPr="5D092A08">
        <w:rPr>
          <w:rFonts w:ascii="Univers" w:hAnsi="Univers"/>
          <w:color w:val="auto"/>
          <w:sz w:val="22"/>
          <w:szCs w:val="22"/>
          <w:lang w:val="de-AT"/>
        </w:rPr>
        <w:t>einen relevanten Beitrag zur Förderung der Lebensqualität und der</w:t>
      </w:r>
      <w:r w:rsidRPr="5D092A08" w:rsidR="00AE611A">
        <w:rPr>
          <w:rFonts w:ascii="Univers" w:hAnsi="Univers"/>
          <w:color w:val="auto"/>
          <w:sz w:val="22"/>
          <w:szCs w:val="22"/>
          <w:lang w:val="de-AT"/>
        </w:rPr>
        <w:t xml:space="preserve"> </w:t>
      </w:r>
      <w:r w:rsidRPr="5D092A08">
        <w:rPr>
          <w:rFonts w:ascii="Univers" w:hAnsi="Univers"/>
          <w:color w:val="auto"/>
          <w:sz w:val="22"/>
          <w:szCs w:val="22"/>
          <w:lang w:val="de-AT"/>
        </w:rPr>
        <w:t>Gesundheit älterer Menschen leisten können. Soziale Teilhabe w</w:t>
      </w:r>
      <w:r w:rsidRPr="5D092A08" w:rsidR="28C4A4E7">
        <w:rPr>
          <w:rFonts w:ascii="Univers" w:hAnsi="Univers"/>
          <w:color w:val="auto"/>
          <w:sz w:val="22"/>
          <w:szCs w:val="22"/>
          <w:lang w:val="de-AT"/>
        </w:rPr>
        <w:t>i</w:t>
      </w:r>
      <w:r w:rsidRPr="5D092A08">
        <w:rPr>
          <w:rFonts w:ascii="Univers" w:hAnsi="Univers"/>
          <w:color w:val="auto"/>
          <w:sz w:val="22"/>
          <w:szCs w:val="22"/>
          <w:lang w:val="de-AT"/>
        </w:rPr>
        <w:t>rd gestärkt, kognitive und emotionale Ressourcen w</w:t>
      </w:r>
      <w:r w:rsidRPr="5D092A08" w:rsidR="742E7980">
        <w:rPr>
          <w:rFonts w:ascii="Univers" w:hAnsi="Univers"/>
          <w:color w:val="auto"/>
          <w:sz w:val="22"/>
          <w:szCs w:val="22"/>
          <w:lang w:val="de-AT"/>
        </w:rPr>
        <w:t>e</w:t>
      </w:r>
      <w:r w:rsidRPr="5D092A08">
        <w:rPr>
          <w:rFonts w:ascii="Univers" w:hAnsi="Univers"/>
          <w:color w:val="auto"/>
          <w:sz w:val="22"/>
          <w:szCs w:val="22"/>
          <w:lang w:val="de-AT"/>
        </w:rPr>
        <w:t xml:space="preserve">rden angeregt. Die Ergebnisse eröffnen neue Perspektiven für die nachhaltige </w:t>
      </w:r>
      <w:r w:rsidRPr="5D092A08" w:rsidR="00654297">
        <w:rPr>
          <w:rFonts w:ascii="Univers" w:hAnsi="Univers"/>
          <w:color w:val="auto"/>
          <w:sz w:val="22"/>
          <w:szCs w:val="22"/>
          <w:lang w:val="de-AT"/>
        </w:rPr>
        <w:t>Verankerung von „</w:t>
      </w:r>
      <w:proofErr w:type="spellStart"/>
      <w:r w:rsidRPr="5D092A08" w:rsidR="00654297">
        <w:rPr>
          <w:rFonts w:ascii="Univers" w:hAnsi="Univers"/>
          <w:color w:val="auto"/>
          <w:sz w:val="22"/>
          <w:szCs w:val="22"/>
          <w:lang w:val="de-AT"/>
        </w:rPr>
        <w:t>Social</w:t>
      </w:r>
      <w:proofErr w:type="spellEnd"/>
      <w:r w:rsidRPr="5D092A08" w:rsidR="00654297">
        <w:rPr>
          <w:rFonts w:ascii="Univers" w:hAnsi="Univers"/>
          <w:color w:val="auto"/>
          <w:sz w:val="22"/>
          <w:szCs w:val="22"/>
          <w:lang w:val="de-AT"/>
        </w:rPr>
        <w:t xml:space="preserve"> </w:t>
      </w:r>
      <w:proofErr w:type="spellStart"/>
      <w:r w:rsidRPr="5D092A08" w:rsidR="00654297">
        <w:rPr>
          <w:rFonts w:ascii="Univers" w:hAnsi="Univers"/>
          <w:color w:val="auto"/>
          <w:sz w:val="22"/>
          <w:szCs w:val="22"/>
          <w:lang w:val="de-AT"/>
        </w:rPr>
        <w:t>Prescribing</w:t>
      </w:r>
      <w:proofErr w:type="spellEnd"/>
      <w:r w:rsidRPr="5D092A08" w:rsidR="00654297">
        <w:rPr>
          <w:rFonts w:ascii="Univers" w:hAnsi="Univers"/>
          <w:color w:val="auto"/>
          <w:sz w:val="22"/>
          <w:szCs w:val="22"/>
          <w:lang w:val="de-AT"/>
        </w:rPr>
        <w:t>“-</w:t>
      </w:r>
      <w:r w:rsidRPr="5D092A08">
        <w:rPr>
          <w:rFonts w:ascii="Univers" w:hAnsi="Univers"/>
          <w:color w:val="auto"/>
          <w:sz w:val="22"/>
          <w:szCs w:val="22"/>
          <w:lang w:val="de-AT"/>
        </w:rPr>
        <w:t>Angebote</w:t>
      </w:r>
      <w:r w:rsidRPr="5D092A08" w:rsidR="00654297">
        <w:rPr>
          <w:rFonts w:ascii="Univers" w:hAnsi="Univers"/>
          <w:color w:val="auto"/>
          <w:sz w:val="22"/>
          <w:szCs w:val="22"/>
          <w:lang w:val="de-AT"/>
        </w:rPr>
        <w:t>n</w:t>
      </w:r>
      <w:r w:rsidRPr="5D092A08">
        <w:rPr>
          <w:rFonts w:ascii="Univers" w:hAnsi="Univers"/>
          <w:color w:val="auto"/>
          <w:sz w:val="22"/>
          <w:szCs w:val="22"/>
          <w:lang w:val="de-AT"/>
        </w:rPr>
        <w:t xml:space="preserve"> in der Praxis und für eine bessere Vernetzung von Gesundheits- mit Kunst- und Kultureinrichtungen.</w:t>
      </w:r>
    </w:p>
    <w:p w:rsidRPr="0029426E" w:rsidR="0029426E" w:rsidP="0029426E" w:rsidRDefault="0029426E" w14:paraId="5A02C779" w14:textId="77777777">
      <w:pPr>
        <w:pStyle w:val="UniversLight10ptFlietext"/>
        <w:spacing w:line="276" w:lineRule="auto"/>
        <w:ind w:left="709"/>
        <w:rPr>
          <w:rFonts w:ascii="Univers" w:hAnsi="Univers"/>
          <w:color w:val="auto"/>
          <w:sz w:val="22"/>
          <w:szCs w:val="22"/>
          <w:lang w:val="de-AT"/>
        </w:rPr>
      </w:pPr>
    </w:p>
    <w:p w:rsidRPr="00654297" w:rsidR="00654297" w:rsidP="00A73899" w:rsidRDefault="00654297" w14:paraId="4492296A" w14:textId="1FB9DA97">
      <w:pPr>
        <w:pStyle w:val="UniversLight10ptFlietext"/>
        <w:spacing w:line="276" w:lineRule="auto"/>
        <w:ind w:left="709"/>
        <w:rPr>
          <w:rFonts w:asciiTheme="minorHAnsi" w:hAnsiTheme="minorHAnsi"/>
          <w:color w:val="auto"/>
          <w:sz w:val="22"/>
          <w:szCs w:val="22"/>
          <w:lang w:val="de-AT"/>
        </w:rPr>
      </w:pPr>
      <w:r w:rsidRPr="00654297">
        <w:rPr>
          <w:rFonts w:asciiTheme="minorHAnsi" w:hAnsiTheme="minorHAnsi"/>
          <w:color w:val="auto"/>
          <w:sz w:val="22"/>
          <w:szCs w:val="22"/>
          <w:lang w:val="de-AT"/>
        </w:rPr>
        <w:t>„</w:t>
      </w:r>
      <w:r w:rsidR="006C2253">
        <w:rPr>
          <w:rFonts w:asciiTheme="minorHAnsi" w:hAnsiTheme="minorHAnsi"/>
          <w:color w:val="auto"/>
          <w:sz w:val="22"/>
          <w:szCs w:val="22"/>
          <w:lang w:val="de-AT"/>
        </w:rPr>
        <w:t xml:space="preserve">Museen haben einen wichtigen gesellschaftlichen Auftrag. Professionelle Kulturvermittlung trägt dazu bei, Hürden abzubauen und ein Museum für </w:t>
      </w:r>
      <w:r w:rsidRPr="00654297">
        <w:rPr>
          <w:rFonts w:asciiTheme="minorHAnsi" w:hAnsiTheme="minorHAnsi"/>
          <w:color w:val="auto"/>
          <w:sz w:val="22"/>
          <w:szCs w:val="22"/>
          <w:lang w:val="de-AT"/>
        </w:rPr>
        <w:t xml:space="preserve">alle Menschen </w:t>
      </w:r>
      <w:r w:rsidR="006C2253">
        <w:rPr>
          <w:rFonts w:asciiTheme="minorHAnsi" w:hAnsiTheme="minorHAnsi"/>
          <w:color w:val="auto"/>
          <w:sz w:val="22"/>
          <w:szCs w:val="22"/>
          <w:lang w:val="de-AT"/>
        </w:rPr>
        <w:t xml:space="preserve">zu einem Ort der </w:t>
      </w:r>
      <w:r w:rsidRPr="00654297">
        <w:rPr>
          <w:rFonts w:asciiTheme="minorHAnsi" w:hAnsiTheme="minorHAnsi"/>
          <w:color w:val="auto"/>
          <w:sz w:val="22"/>
          <w:szCs w:val="22"/>
          <w:lang w:val="de-AT"/>
        </w:rPr>
        <w:t xml:space="preserve">Bereicherung und Stimulation </w:t>
      </w:r>
      <w:r w:rsidR="006C2253">
        <w:rPr>
          <w:rFonts w:asciiTheme="minorHAnsi" w:hAnsiTheme="minorHAnsi"/>
          <w:color w:val="auto"/>
          <w:sz w:val="22"/>
          <w:szCs w:val="22"/>
          <w:lang w:val="de-AT"/>
        </w:rPr>
        <w:t>werden zu lassen</w:t>
      </w:r>
      <w:r w:rsidR="00A73899">
        <w:rPr>
          <w:rFonts w:asciiTheme="minorHAnsi" w:hAnsiTheme="minorHAnsi"/>
          <w:color w:val="auto"/>
          <w:sz w:val="22"/>
          <w:szCs w:val="22"/>
          <w:lang w:val="de-AT"/>
        </w:rPr>
        <w:t>,“ s</w:t>
      </w:r>
      <w:r w:rsidR="006A7BD1">
        <w:rPr>
          <w:rFonts w:asciiTheme="minorHAnsi" w:hAnsiTheme="minorHAnsi"/>
          <w:color w:val="auto"/>
          <w:sz w:val="22"/>
          <w:szCs w:val="22"/>
          <w:lang w:val="de-AT"/>
        </w:rPr>
        <w:t>agt</w:t>
      </w:r>
      <w:r w:rsidR="00A73899">
        <w:rPr>
          <w:rFonts w:asciiTheme="minorHAnsi" w:hAnsiTheme="minorHAnsi"/>
          <w:color w:val="auto"/>
          <w:sz w:val="22"/>
          <w:szCs w:val="22"/>
          <w:lang w:val="de-AT"/>
        </w:rPr>
        <w:t xml:space="preserve"> Co-Projektleiterin </w:t>
      </w:r>
      <w:r w:rsidR="00B00B68">
        <w:rPr>
          <w:rFonts w:ascii="Univers" w:hAnsi="Univers"/>
          <w:color w:val="auto"/>
          <w:sz w:val="22"/>
          <w:szCs w:val="22"/>
          <w:lang w:val="de-AT"/>
        </w:rPr>
        <w:t>Univ.-Prof.</w:t>
      </w:r>
      <w:r w:rsidRPr="00FE6912" w:rsidR="00B00B68">
        <w:rPr>
          <w:rFonts w:ascii="Univers" w:hAnsi="Univers"/>
          <w:color w:val="auto"/>
          <w:sz w:val="22"/>
          <w:szCs w:val="22"/>
          <w:vertAlign w:val="superscript"/>
          <w:lang w:val="de-AT"/>
        </w:rPr>
        <w:t>in</w:t>
      </w:r>
      <w:r w:rsidR="00B00B68">
        <w:rPr>
          <w:rFonts w:ascii="Univers" w:hAnsi="Univers"/>
          <w:color w:val="auto"/>
          <w:sz w:val="22"/>
          <w:szCs w:val="22"/>
          <w:lang w:val="de-AT"/>
        </w:rPr>
        <w:t xml:space="preserve"> Dr.</w:t>
      </w:r>
      <w:r w:rsidRPr="00FE6912" w:rsidR="00B00B68">
        <w:rPr>
          <w:rFonts w:ascii="Univers" w:hAnsi="Univers"/>
          <w:color w:val="auto"/>
          <w:sz w:val="22"/>
          <w:szCs w:val="22"/>
          <w:vertAlign w:val="superscript"/>
          <w:lang w:val="de-AT"/>
        </w:rPr>
        <w:t>in</w:t>
      </w:r>
      <w:r w:rsidR="00B00B68">
        <w:rPr>
          <w:rFonts w:asciiTheme="minorHAnsi" w:hAnsiTheme="minorHAnsi"/>
          <w:color w:val="auto"/>
          <w:sz w:val="22"/>
          <w:szCs w:val="22"/>
          <w:lang w:val="de-AT"/>
        </w:rPr>
        <w:t xml:space="preserve"> </w:t>
      </w:r>
      <w:r w:rsidR="00A73899">
        <w:rPr>
          <w:rFonts w:asciiTheme="minorHAnsi" w:hAnsiTheme="minorHAnsi"/>
          <w:color w:val="auto"/>
          <w:sz w:val="22"/>
          <w:szCs w:val="22"/>
          <w:lang w:val="de-AT"/>
        </w:rPr>
        <w:t xml:space="preserve">Anja Grebe. „Viele </w:t>
      </w:r>
      <w:proofErr w:type="spellStart"/>
      <w:r w:rsidR="00A73899">
        <w:rPr>
          <w:rFonts w:asciiTheme="minorHAnsi" w:hAnsiTheme="minorHAnsi"/>
          <w:color w:val="auto"/>
          <w:sz w:val="22"/>
          <w:szCs w:val="22"/>
          <w:lang w:val="de-AT"/>
        </w:rPr>
        <w:t>Teilnehmer_innen</w:t>
      </w:r>
      <w:proofErr w:type="spellEnd"/>
      <w:r w:rsidR="00A73899">
        <w:rPr>
          <w:rFonts w:asciiTheme="minorHAnsi" w:hAnsiTheme="minorHAnsi"/>
          <w:color w:val="auto"/>
          <w:sz w:val="22"/>
          <w:szCs w:val="22"/>
          <w:lang w:val="de-AT"/>
        </w:rPr>
        <w:t xml:space="preserve"> an unseren Programmen wollen dies nicht mehr missen und haben bereits jetzt den Museumsbesuch zu einem Teil ihrer Gesundheitsroutine gemacht</w:t>
      </w:r>
      <w:r w:rsidRPr="00654297">
        <w:rPr>
          <w:rFonts w:asciiTheme="minorHAnsi" w:hAnsiTheme="minorHAnsi"/>
          <w:color w:val="auto"/>
          <w:sz w:val="22"/>
          <w:szCs w:val="22"/>
          <w:lang w:val="de-AT"/>
        </w:rPr>
        <w:t>.“</w:t>
      </w:r>
    </w:p>
    <w:p w:rsidR="0029426E" w:rsidP="0029426E" w:rsidRDefault="0029426E" w14:paraId="44BBA442" w14:textId="77777777">
      <w:pPr>
        <w:pStyle w:val="UniversLight10ptFlietext"/>
        <w:spacing w:line="276" w:lineRule="auto"/>
        <w:ind w:left="709"/>
        <w:rPr>
          <w:rFonts w:ascii="Univers" w:hAnsi="Univers"/>
          <w:color w:val="auto"/>
          <w:sz w:val="22"/>
          <w:szCs w:val="22"/>
          <w:lang w:val="de-AT"/>
        </w:rPr>
      </w:pPr>
    </w:p>
    <w:p w:rsidR="0029426E" w:rsidP="0029426E" w:rsidRDefault="0029426E" w14:paraId="493E13FE" w14:textId="704C9BD7">
      <w:pPr>
        <w:pStyle w:val="UniversLight10ptFlietext"/>
        <w:spacing w:line="276" w:lineRule="auto"/>
        <w:ind w:left="709"/>
        <w:rPr>
          <w:rFonts w:ascii="Univers" w:hAnsi="Univers"/>
          <w:color w:val="auto"/>
          <w:sz w:val="22"/>
          <w:szCs w:val="22"/>
          <w:lang w:val="de-AT"/>
        </w:rPr>
      </w:pPr>
      <w:r w:rsidRPr="0029426E">
        <w:rPr>
          <w:rFonts w:ascii="Univers" w:hAnsi="Univers"/>
          <w:color w:val="auto"/>
          <w:sz w:val="22"/>
          <w:szCs w:val="22"/>
          <w:lang w:val="de-AT"/>
        </w:rPr>
        <w:t xml:space="preserve">Im Rahmen der Abschlussveranstaltung am 30. Juni 2026 wird ein praxisorientierter Leitfaden zur Gestaltung eines „Gesunden Museums" vorgestellt. Dieser soll im Herbst 2026 allen österreichischen Museen zur Verfügung gestellt werden und </w:t>
      </w:r>
      <w:r w:rsidR="00845CBA">
        <w:rPr>
          <w:rFonts w:ascii="Univers" w:hAnsi="Univers"/>
          <w:color w:val="auto"/>
          <w:sz w:val="22"/>
          <w:szCs w:val="22"/>
          <w:lang w:val="de-AT"/>
        </w:rPr>
        <w:t>ihnen</w:t>
      </w:r>
      <w:r w:rsidR="00036342">
        <w:rPr>
          <w:rFonts w:ascii="Univers" w:hAnsi="Univers"/>
          <w:color w:val="auto"/>
          <w:sz w:val="22"/>
          <w:szCs w:val="22"/>
          <w:lang w:val="de-AT"/>
        </w:rPr>
        <w:t xml:space="preserve"> die Möglichkeit eröffnen, ein „Gesundes Museum“ zu werden.</w:t>
      </w:r>
    </w:p>
    <w:p w:rsidR="0029426E" w:rsidP="0029426E" w:rsidRDefault="0029426E" w14:paraId="176F0981" w14:textId="77777777">
      <w:pPr>
        <w:pStyle w:val="UniversLight10ptFlietext"/>
        <w:spacing w:line="276" w:lineRule="auto"/>
        <w:ind w:left="709"/>
        <w:rPr>
          <w:rFonts w:ascii="Univers" w:hAnsi="Univers"/>
          <w:color w:val="auto"/>
          <w:sz w:val="22"/>
          <w:szCs w:val="22"/>
          <w:lang w:val="de-AT"/>
        </w:rPr>
      </w:pPr>
    </w:p>
    <w:p w:rsidRPr="0029426E" w:rsidR="0029426E" w:rsidP="0029426E" w:rsidRDefault="0029426E" w14:paraId="2FB5855A" w14:textId="77777777">
      <w:pPr>
        <w:pStyle w:val="UniversLight10ptFlietext"/>
        <w:spacing w:line="276" w:lineRule="auto"/>
        <w:ind w:left="709"/>
        <w:rPr>
          <w:rFonts w:ascii="Univers" w:hAnsi="Univers"/>
          <w:color w:val="auto"/>
          <w:sz w:val="22"/>
          <w:szCs w:val="22"/>
          <w:lang w:val="de-AT"/>
        </w:rPr>
      </w:pPr>
    </w:p>
    <w:p w:rsidR="007F7ADF" w:rsidP="0029426E" w:rsidRDefault="0029426E" w14:paraId="5AAE2ECA" w14:textId="09AFF6EF">
      <w:pPr>
        <w:pStyle w:val="UniversLight10ptFlietext"/>
        <w:spacing w:line="276" w:lineRule="auto"/>
        <w:ind w:left="709"/>
        <w:rPr>
          <w:rFonts w:ascii="Univers" w:hAnsi="Univers"/>
          <w:sz w:val="22"/>
          <w:szCs w:val="22"/>
        </w:rPr>
      </w:pPr>
      <w:r w:rsidRPr="0029426E">
        <w:rPr>
          <w:rFonts w:ascii="Univers" w:hAnsi="Univers"/>
          <w:b/>
          <w:bCs/>
          <w:color w:val="auto"/>
          <w:sz w:val="22"/>
          <w:szCs w:val="22"/>
          <w:lang w:val="de-AT"/>
        </w:rPr>
        <w:t>Weitere Informationen:</w:t>
      </w:r>
      <w:r w:rsidRPr="0029426E">
        <w:rPr>
          <w:rFonts w:ascii="Univers" w:hAnsi="Univers"/>
          <w:color w:val="auto"/>
          <w:sz w:val="22"/>
          <w:szCs w:val="22"/>
          <w:lang w:val="de-AT"/>
        </w:rPr>
        <w:t xml:space="preserve"> </w:t>
      </w:r>
      <w:hyperlink w:history="1" r:id="rId11">
        <w:r w:rsidRPr="00CF5F0E">
          <w:rPr>
            <w:rStyle w:val="Hyperlink"/>
            <w:rFonts w:ascii="Univers" w:hAnsi="Univers"/>
            <w:sz w:val="22"/>
            <w:szCs w:val="22"/>
            <w:lang w:val="de-AT"/>
          </w:rPr>
          <w:t>www.donau-uni.ac.at/gesundesmuseum</w:t>
        </w:r>
      </w:hyperlink>
      <w:r>
        <w:rPr>
          <w:rFonts w:ascii="Univers" w:hAnsi="Univers"/>
          <w:color w:val="auto"/>
          <w:sz w:val="22"/>
          <w:szCs w:val="22"/>
          <w:lang w:val="de-AT"/>
        </w:rPr>
        <w:t xml:space="preserve"> </w:t>
      </w:r>
    </w:p>
    <w:p w:rsidR="000307B2" w:rsidP="000F2F16" w:rsidRDefault="000307B2" w14:paraId="67AB3E44" w14:textId="77777777">
      <w:pPr>
        <w:pStyle w:val="UniversLight10ptFlietext"/>
        <w:spacing w:line="276" w:lineRule="auto"/>
        <w:ind w:left="709"/>
        <w:rPr>
          <w:rFonts w:ascii="Univers" w:hAnsi="Univers"/>
          <w:sz w:val="22"/>
          <w:szCs w:val="22"/>
        </w:rPr>
      </w:pPr>
    </w:p>
    <w:p w:rsidRPr="0016128C" w:rsidR="0029426E" w:rsidP="000F2F16" w:rsidRDefault="0029426E" w14:paraId="40525066" w14:textId="77777777">
      <w:pPr>
        <w:pStyle w:val="UniversLight10ptFlietext"/>
        <w:spacing w:line="276" w:lineRule="auto"/>
        <w:ind w:left="709"/>
        <w:rPr>
          <w:rFonts w:ascii="Univers" w:hAnsi="Univers"/>
          <w:sz w:val="22"/>
          <w:szCs w:val="22"/>
        </w:rPr>
      </w:pPr>
    </w:p>
    <w:p w:rsidR="003A6C44" w:rsidP="000F2F16" w:rsidRDefault="002E148A" w14:paraId="19C2D56D" w14:textId="77777777">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rsidRPr="000442FA" w:rsidR="001C499A" w:rsidP="001C499A" w:rsidRDefault="001C499A" w14:paraId="0A8445BF" w14:textId="3F0D1F4E">
      <w:pPr>
        <w:spacing w:line="276" w:lineRule="auto"/>
        <w:ind w:left="709"/>
        <w:rPr>
          <w:rFonts w:cs="Univers LT Pro 45 Light"/>
          <w:sz w:val="22"/>
          <w:szCs w:val="22"/>
          <w:lang w:val="de-AT" w:eastAsia="en-US"/>
        </w:rPr>
      </w:pPr>
      <w:r w:rsidRPr="000442FA">
        <w:rPr>
          <w:rFonts w:cs="Univers LT Pro 45 Light"/>
          <w:sz w:val="22"/>
          <w:szCs w:val="22"/>
          <w:lang w:val="de-AT" w:eastAsia="en-US"/>
        </w:rPr>
        <w:t>Univ.-Prof.</w:t>
      </w:r>
      <w:r w:rsidRPr="00D139EA">
        <w:rPr>
          <w:rFonts w:cs="Univers LT Pro 45 Light"/>
          <w:sz w:val="22"/>
          <w:szCs w:val="22"/>
          <w:vertAlign w:val="superscript"/>
          <w:lang w:val="de-AT" w:eastAsia="en-US"/>
        </w:rPr>
        <w:t>in</w:t>
      </w:r>
      <w:r w:rsidRPr="000442FA">
        <w:rPr>
          <w:rFonts w:cs="Univers LT Pro 45 Light"/>
          <w:sz w:val="22"/>
          <w:szCs w:val="22"/>
          <w:lang w:val="de-AT" w:eastAsia="en-US"/>
        </w:rPr>
        <w:t xml:space="preserve"> Dr.</w:t>
      </w:r>
      <w:r w:rsidRPr="00D139EA">
        <w:rPr>
          <w:rFonts w:cs="Univers LT Pro 45 Light"/>
          <w:sz w:val="22"/>
          <w:szCs w:val="22"/>
          <w:vertAlign w:val="superscript"/>
          <w:lang w:val="de-AT" w:eastAsia="en-US"/>
        </w:rPr>
        <w:t>in</w:t>
      </w:r>
      <w:r w:rsidRPr="000442FA">
        <w:rPr>
          <w:rFonts w:cs="Univers LT Pro 45 Light"/>
          <w:sz w:val="22"/>
          <w:szCs w:val="22"/>
          <w:lang w:val="de-AT" w:eastAsia="en-US"/>
        </w:rPr>
        <w:t xml:space="preserve"> Ste</w:t>
      </w:r>
      <w:r>
        <w:rPr>
          <w:rFonts w:cs="Univers LT Pro 45 Light"/>
          <w:sz w:val="22"/>
          <w:szCs w:val="22"/>
          <w:lang w:val="de-AT" w:eastAsia="en-US"/>
        </w:rPr>
        <w:t>fanie Auer</w:t>
      </w:r>
    </w:p>
    <w:p w:rsidR="001C499A" w:rsidP="001C499A" w:rsidRDefault="001C499A" w14:paraId="0F747A0B" w14:textId="77777777">
      <w:pPr>
        <w:spacing w:line="276" w:lineRule="auto"/>
        <w:ind w:left="709"/>
        <w:rPr>
          <w:rFonts w:cs="Univers LT Pro 45 Light"/>
          <w:sz w:val="22"/>
          <w:szCs w:val="22"/>
          <w:lang w:val="de-DE" w:eastAsia="en-US"/>
        </w:rPr>
      </w:pPr>
      <w:proofErr w:type="spellStart"/>
      <w:r>
        <w:rPr>
          <w:rFonts w:cs="Univers LT Pro 45 Light"/>
          <w:sz w:val="22"/>
          <w:szCs w:val="22"/>
          <w:lang w:val="de-DE" w:eastAsia="en-US"/>
        </w:rPr>
        <w:t>Departmentleiterin</w:t>
      </w:r>
      <w:proofErr w:type="spellEnd"/>
      <w:r>
        <w:rPr>
          <w:rFonts w:cs="Univers LT Pro 45 Light"/>
          <w:sz w:val="22"/>
          <w:szCs w:val="22"/>
          <w:lang w:val="de-DE" w:eastAsia="en-US"/>
        </w:rPr>
        <w:t xml:space="preserve"> - Department für Demenzforschung und Pflegewissenschaft</w:t>
      </w:r>
    </w:p>
    <w:p w:rsidRPr="0016128C" w:rsidR="001C499A" w:rsidP="001C499A" w:rsidRDefault="001C499A" w14:paraId="027AC0AE" w14:textId="77777777">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rsidRPr="0016128C" w:rsidR="001C499A" w:rsidP="001C499A" w:rsidRDefault="001C499A" w14:paraId="3A3E8E08" w14:textId="77777777">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Pr>
          <w:rFonts w:cs="Univers LT Pro 45 Light"/>
          <w:sz w:val="22"/>
          <w:szCs w:val="22"/>
          <w:lang w:val="de-DE" w:eastAsia="en-US"/>
        </w:rPr>
        <w:t>2802</w:t>
      </w:r>
    </w:p>
    <w:p w:rsidRPr="00A943FE" w:rsidR="001C499A" w:rsidP="001C499A" w:rsidRDefault="001C499A" w14:paraId="0CDB92F1" w14:textId="77777777">
      <w:pPr>
        <w:spacing w:line="276" w:lineRule="auto"/>
        <w:ind w:left="709"/>
        <w:rPr>
          <w:rFonts w:cs="Univers LT Pro 45 Light"/>
          <w:sz w:val="22"/>
          <w:szCs w:val="22"/>
          <w:lang w:val="de-AT" w:eastAsia="en-US"/>
        </w:rPr>
      </w:pPr>
      <w:r w:rsidRPr="008413D4">
        <w:rPr>
          <w:rFonts w:cs="Univers LT Pro 45 Light"/>
          <w:sz w:val="22"/>
          <w:szCs w:val="22"/>
          <w:lang w:val="it-IT" w:eastAsia="en-US"/>
        </w:rPr>
        <w:t>E-Mail:</w:t>
      </w:r>
      <w:r>
        <w:rPr>
          <w:rFonts w:cs="Univers LT Pro 45 Light"/>
          <w:sz w:val="22"/>
          <w:szCs w:val="22"/>
          <w:lang w:val="it-IT" w:eastAsia="en-US"/>
        </w:rPr>
        <w:t xml:space="preserve"> </w:t>
      </w:r>
      <w:r>
        <w:fldChar w:fldCharType="begin"/>
      </w:r>
      <w:r w:rsidRPr="00FE6912">
        <w:rPr>
          <w:lang w:val="de-AT"/>
          <w:rPrChange w:author="Benjamin Brandtner" w:date="2026-05-13T12:00:00Z" w16du:dateUtc="2026-05-13T10:00:00Z" w:id="0">
            <w:rPr/>
          </w:rPrChange>
        </w:rPr>
        <w:instrText>HYPERLINK "mailto:stefanie.auer@donau-uni.ac.at"</w:instrText>
      </w:r>
      <w:r>
        <w:fldChar w:fldCharType="separate"/>
      </w:r>
      <w:r w:rsidRPr="00B83B11">
        <w:rPr>
          <w:rStyle w:val="Hyperlink"/>
          <w:rFonts w:cs="Univers LT Pro 45 Light"/>
          <w:sz w:val="22"/>
          <w:szCs w:val="22"/>
          <w:lang w:val="it-IT" w:eastAsia="en-US"/>
        </w:rPr>
        <w:t>stefanie.auer@donau-uni.ac.at</w:t>
      </w:r>
      <w:r>
        <w:fldChar w:fldCharType="end"/>
      </w:r>
      <w:r>
        <w:rPr>
          <w:rFonts w:cs="Univers LT Pro 45 Light"/>
          <w:sz w:val="22"/>
          <w:szCs w:val="22"/>
          <w:lang w:val="it-IT" w:eastAsia="en-US"/>
        </w:rPr>
        <w:t xml:space="preserve"> </w:t>
      </w:r>
    </w:p>
    <w:p w:rsidRPr="001C499A" w:rsidR="000307B2" w:rsidP="001C499A" w:rsidRDefault="000307B2" w14:paraId="57225B9E" w14:textId="7EA7E835">
      <w:pPr>
        <w:spacing w:line="276" w:lineRule="auto"/>
        <w:ind w:left="709"/>
        <w:rPr>
          <w:rFonts w:cs="Univers LT Pro 45 Light"/>
          <w:bCs/>
          <w:sz w:val="22"/>
          <w:szCs w:val="22"/>
          <w:lang w:val="de-AT" w:eastAsia="en-US"/>
        </w:rPr>
      </w:pPr>
    </w:p>
    <w:sectPr w:rsidRPr="001C499A" w:rsidR="000307B2" w:rsidSect="00917717">
      <w:headerReference w:type="default" r:id="rId12"/>
      <w:footerReference w:type="default" r:id="rId13"/>
      <w:pgSz w:w="11900" w:h="16840" w:orient="portrait"/>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845E3" w:rsidP="00840BEC" w:rsidRDefault="006845E3" w14:paraId="2682CBF5" w14:textId="77777777">
      <w:r>
        <w:separator/>
      </w:r>
    </w:p>
  </w:endnote>
  <w:endnote w:type="continuationSeparator" w:id="0">
    <w:p w:rsidR="006845E3" w:rsidP="00840BEC" w:rsidRDefault="006845E3" w14:paraId="15D4A909"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013FC" w:rsidP="00726476" w:rsidRDefault="00726476" w14:paraId="0E115531" w14:textId="77777777">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845E3" w:rsidP="00840BEC" w:rsidRDefault="006845E3" w14:paraId="58172881" w14:textId="77777777">
      <w:r>
        <w:separator/>
      </w:r>
    </w:p>
  </w:footnote>
  <w:footnote w:type="continuationSeparator" w:id="0">
    <w:p w:rsidR="006845E3" w:rsidP="00840BEC" w:rsidRDefault="006845E3" w14:paraId="59FAEB30"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570F7" w:rsidP="00D570F7" w:rsidRDefault="00D570F7" w14:paraId="51107982" w14:textId="77777777">
    <w:pPr>
      <w:ind w:left="-1133"/>
      <w:jc w:val="right"/>
    </w:pPr>
  </w:p>
  <w:p w:rsidR="00D570F7" w:rsidP="00D570F7" w:rsidRDefault="00D570F7" w14:paraId="00125A54" w14:textId="77777777">
    <w:pPr>
      <w:ind w:left="-1133"/>
      <w:jc w:val="right"/>
    </w:pPr>
  </w:p>
  <w:p w:rsidR="00D570F7" w:rsidP="00D570F7" w:rsidRDefault="00D570F7" w14:paraId="5B2003C8" w14:textId="77777777">
    <w:pPr>
      <w:ind w:left="-1133"/>
      <w:jc w:val="right"/>
    </w:pPr>
  </w:p>
  <w:p w:rsidRPr="00D776C7" w:rsidR="00840BEC" w:rsidP="00D570F7" w:rsidRDefault="00D570F7" w14:paraId="763E037E" w14:textId="7777777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hint="default" w:ascii="Univers 65" w:hAnsi="Univers 65"/>
        <w:b/>
        <w:i w:val="0"/>
        <w:color w:val="D7003F"/>
        <w:sz w:val="20"/>
        <w:u w:color="D7003F"/>
      </w:rPr>
    </w:lvl>
    <w:lvl w:ilvl="1" w:tplc="04090003" w:tentative="1">
      <w:start w:val="1"/>
      <w:numFmt w:val="bullet"/>
      <w:lvlText w:val="o"/>
      <w:lvlJc w:val="left"/>
      <w:pPr>
        <w:ind w:left="1920" w:hanging="360"/>
      </w:pPr>
      <w:rPr>
        <w:rFonts w:hint="default" w:ascii="Courier New" w:hAnsi="Courier New" w:cs="Courier New"/>
      </w:rPr>
    </w:lvl>
    <w:lvl w:ilvl="2" w:tplc="04090005" w:tentative="1">
      <w:start w:val="1"/>
      <w:numFmt w:val="bullet"/>
      <w:lvlText w:val=""/>
      <w:lvlJc w:val="left"/>
      <w:pPr>
        <w:ind w:left="2640" w:hanging="360"/>
      </w:pPr>
      <w:rPr>
        <w:rFonts w:hint="default" w:ascii="Wingdings" w:hAnsi="Wingdings"/>
      </w:rPr>
    </w:lvl>
    <w:lvl w:ilvl="3" w:tplc="04090001" w:tentative="1">
      <w:start w:val="1"/>
      <w:numFmt w:val="bullet"/>
      <w:lvlText w:val=""/>
      <w:lvlJc w:val="left"/>
      <w:pPr>
        <w:ind w:left="3360" w:hanging="360"/>
      </w:pPr>
      <w:rPr>
        <w:rFonts w:hint="default" w:ascii="Symbol" w:hAnsi="Symbol"/>
      </w:rPr>
    </w:lvl>
    <w:lvl w:ilvl="4" w:tplc="04090003" w:tentative="1">
      <w:start w:val="1"/>
      <w:numFmt w:val="bullet"/>
      <w:lvlText w:val="o"/>
      <w:lvlJc w:val="left"/>
      <w:pPr>
        <w:ind w:left="4080" w:hanging="360"/>
      </w:pPr>
      <w:rPr>
        <w:rFonts w:hint="default" w:ascii="Courier New" w:hAnsi="Courier New" w:cs="Courier New"/>
      </w:rPr>
    </w:lvl>
    <w:lvl w:ilvl="5" w:tplc="04090005" w:tentative="1">
      <w:start w:val="1"/>
      <w:numFmt w:val="bullet"/>
      <w:lvlText w:val=""/>
      <w:lvlJc w:val="left"/>
      <w:pPr>
        <w:ind w:left="4800" w:hanging="360"/>
      </w:pPr>
      <w:rPr>
        <w:rFonts w:hint="default" w:ascii="Wingdings" w:hAnsi="Wingdings"/>
      </w:rPr>
    </w:lvl>
    <w:lvl w:ilvl="6" w:tplc="04090001" w:tentative="1">
      <w:start w:val="1"/>
      <w:numFmt w:val="bullet"/>
      <w:lvlText w:val=""/>
      <w:lvlJc w:val="left"/>
      <w:pPr>
        <w:ind w:left="5520" w:hanging="360"/>
      </w:pPr>
      <w:rPr>
        <w:rFonts w:hint="default" w:ascii="Symbol" w:hAnsi="Symbol"/>
      </w:rPr>
    </w:lvl>
    <w:lvl w:ilvl="7" w:tplc="04090003" w:tentative="1">
      <w:start w:val="1"/>
      <w:numFmt w:val="bullet"/>
      <w:lvlText w:val="o"/>
      <w:lvlJc w:val="left"/>
      <w:pPr>
        <w:ind w:left="6240" w:hanging="360"/>
      </w:pPr>
      <w:rPr>
        <w:rFonts w:hint="default" w:ascii="Courier New" w:hAnsi="Courier New" w:cs="Courier New"/>
      </w:rPr>
    </w:lvl>
    <w:lvl w:ilvl="8" w:tplc="04090005" w:tentative="1">
      <w:start w:val="1"/>
      <w:numFmt w:val="bullet"/>
      <w:lvlText w:val=""/>
      <w:lvlJc w:val="left"/>
      <w:pPr>
        <w:ind w:left="6960" w:hanging="360"/>
      </w:pPr>
      <w:rPr>
        <w:rFonts w:hint="default" w:ascii="Wingdings" w:hAnsi="Wingdings"/>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hint="default" w:ascii="Univers 65" w:hAnsi="Univers 65"/>
        <w:b/>
        <w:i w:val="0"/>
        <w:color w:val="D7003F"/>
        <w:sz w:val="20"/>
        <w:u w:color="D7003F"/>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hint="default" w:ascii="Wingdings" w:hAnsi="Wingdings" w:cs="Times New Roman" w:eastAsiaTheme="minorHAnsi"/>
        <w:b/>
        <w:color w:val="D7003F"/>
      </w:rPr>
    </w:lvl>
    <w:lvl w:ilvl="1" w:tplc="04090003" w:tentative="1">
      <w:start w:val="1"/>
      <w:numFmt w:val="bullet"/>
      <w:lvlText w:val="o"/>
      <w:lvlJc w:val="left"/>
      <w:pPr>
        <w:ind w:left="1560" w:hanging="360"/>
      </w:pPr>
      <w:rPr>
        <w:rFonts w:hint="default" w:ascii="Courier New" w:hAnsi="Courier New" w:cs="Courier New"/>
      </w:rPr>
    </w:lvl>
    <w:lvl w:ilvl="2" w:tplc="04090005" w:tentative="1">
      <w:start w:val="1"/>
      <w:numFmt w:val="bullet"/>
      <w:lvlText w:val=""/>
      <w:lvlJc w:val="left"/>
      <w:pPr>
        <w:ind w:left="2280" w:hanging="360"/>
      </w:pPr>
      <w:rPr>
        <w:rFonts w:hint="default" w:ascii="Wingdings" w:hAnsi="Wingdings"/>
      </w:rPr>
    </w:lvl>
    <w:lvl w:ilvl="3" w:tplc="04090001" w:tentative="1">
      <w:start w:val="1"/>
      <w:numFmt w:val="bullet"/>
      <w:lvlText w:val=""/>
      <w:lvlJc w:val="left"/>
      <w:pPr>
        <w:ind w:left="3000" w:hanging="360"/>
      </w:pPr>
      <w:rPr>
        <w:rFonts w:hint="default" w:ascii="Symbol" w:hAnsi="Symbol"/>
      </w:rPr>
    </w:lvl>
    <w:lvl w:ilvl="4" w:tplc="04090003" w:tentative="1">
      <w:start w:val="1"/>
      <w:numFmt w:val="bullet"/>
      <w:lvlText w:val="o"/>
      <w:lvlJc w:val="left"/>
      <w:pPr>
        <w:ind w:left="3720" w:hanging="360"/>
      </w:pPr>
      <w:rPr>
        <w:rFonts w:hint="default" w:ascii="Courier New" w:hAnsi="Courier New" w:cs="Courier New"/>
      </w:rPr>
    </w:lvl>
    <w:lvl w:ilvl="5" w:tplc="04090005" w:tentative="1">
      <w:start w:val="1"/>
      <w:numFmt w:val="bullet"/>
      <w:lvlText w:val=""/>
      <w:lvlJc w:val="left"/>
      <w:pPr>
        <w:ind w:left="4440" w:hanging="360"/>
      </w:pPr>
      <w:rPr>
        <w:rFonts w:hint="default" w:ascii="Wingdings" w:hAnsi="Wingdings"/>
      </w:rPr>
    </w:lvl>
    <w:lvl w:ilvl="6" w:tplc="04090001" w:tentative="1">
      <w:start w:val="1"/>
      <w:numFmt w:val="bullet"/>
      <w:lvlText w:val=""/>
      <w:lvlJc w:val="left"/>
      <w:pPr>
        <w:ind w:left="5160" w:hanging="360"/>
      </w:pPr>
      <w:rPr>
        <w:rFonts w:hint="default" w:ascii="Symbol" w:hAnsi="Symbol"/>
      </w:rPr>
    </w:lvl>
    <w:lvl w:ilvl="7" w:tplc="04090003" w:tentative="1">
      <w:start w:val="1"/>
      <w:numFmt w:val="bullet"/>
      <w:lvlText w:val="o"/>
      <w:lvlJc w:val="left"/>
      <w:pPr>
        <w:ind w:left="5880" w:hanging="360"/>
      </w:pPr>
      <w:rPr>
        <w:rFonts w:hint="default" w:ascii="Courier New" w:hAnsi="Courier New" w:cs="Courier New"/>
      </w:rPr>
    </w:lvl>
    <w:lvl w:ilvl="8" w:tplc="04090005" w:tentative="1">
      <w:start w:val="1"/>
      <w:numFmt w:val="bullet"/>
      <w:lvlText w:val=""/>
      <w:lvlJc w:val="left"/>
      <w:pPr>
        <w:ind w:left="6600" w:hanging="360"/>
      </w:pPr>
      <w:rPr>
        <w:rFonts w:hint="default" w:ascii="Wingdings" w:hAnsi="Wingdings"/>
      </w:rPr>
    </w:lvl>
  </w:abstractNum>
  <w:num w:numId="1" w16cid:durableId="1417748783">
    <w:abstractNumId w:val="0"/>
  </w:num>
  <w:num w:numId="2" w16cid:durableId="835803124">
    <w:abstractNumId w:val="2"/>
  </w:num>
  <w:num w:numId="3" w16cid:durableId="1002440311">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attachedTemplate r:id="rId1"/>
  <w:revisionView w:markup="0"/>
  <w:trackRevisions w:val="false"/>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6F00"/>
    <w:rsid w:val="00023A06"/>
    <w:rsid w:val="000307B2"/>
    <w:rsid w:val="0003436C"/>
    <w:rsid w:val="00036342"/>
    <w:rsid w:val="00047DC8"/>
    <w:rsid w:val="00055889"/>
    <w:rsid w:val="00056023"/>
    <w:rsid w:val="00066A3D"/>
    <w:rsid w:val="00071520"/>
    <w:rsid w:val="00071568"/>
    <w:rsid w:val="00082166"/>
    <w:rsid w:val="00083BE9"/>
    <w:rsid w:val="000854CF"/>
    <w:rsid w:val="00086C00"/>
    <w:rsid w:val="00092A26"/>
    <w:rsid w:val="00095333"/>
    <w:rsid w:val="000A0A9B"/>
    <w:rsid w:val="000C1788"/>
    <w:rsid w:val="000C2F04"/>
    <w:rsid w:val="000D2B0C"/>
    <w:rsid w:val="000F2F16"/>
    <w:rsid w:val="000F6F15"/>
    <w:rsid w:val="0010677D"/>
    <w:rsid w:val="00116705"/>
    <w:rsid w:val="001273CA"/>
    <w:rsid w:val="00136BB3"/>
    <w:rsid w:val="001402A1"/>
    <w:rsid w:val="00146C23"/>
    <w:rsid w:val="0016128C"/>
    <w:rsid w:val="00173B54"/>
    <w:rsid w:val="001805F6"/>
    <w:rsid w:val="00192D73"/>
    <w:rsid w:val="001A73D4"/>
    <w:rsid w:val="001B1630"/>
    <w:rsid w:val="001B595A"/>
    <w:rsid w:val="001C32C5"/>
    <w:rsid w:val="001C499A"/>
    <w:rsid w:val="001D7B54"/>
    <w:rsid w:val="001E5DFB"/>
    <w:rsid w:val="001E7866"/>
    <w:rsid w:val="001F1FFF"/>
    <w:rsid w:val="001F3134"/>
    <w:rsid w:val="002006D3"/>
    <w:rsid w:val="00203E92"/>
    <w:rsid w:val="0020464B"/>
    <w:rsid w:val="00205527"/>
    <w:rsid w:val="00222962"/>
    <w:rsid w:val="00253B49"/>
    <w:rsid w:val="0025665B"/>
    <w:rsid w:val="00260BFC"/>
    <w:rsid w:val="00264C2A"/>
    <w:rsid w:val="002660F4"/>
    <w:rsid w:val="0027293B"/>
    <w:rsid w:val="00282399"/>
    <w:rsid w:val="002904A4"/>
    <w:rsid w:val="00294173"/>
    <w:rsid w:val="0029426E"/>
    <w:rsid w:val="002A2A8B"/>
    <w:rsid w:val="002A4EB5"/>
    <w:rsid w:val="002A75AF"/>
    <w:rsid w:val="002C3328"/>
    <w:rsid w:val="002C37E8"/>
    <w:rsid w:val="002C78D9"/>
    <w:rsid w:val="002D0F54"/>
    <w:rsid w:val="002D5E5C"/>
    <w:rsid w:val="002E148A"/>
    <w:rsid w:val="002F1868"/>
    <w:rsid w:val="002F5B36"/>
    <w:rsid w:val="002F61A3"/>
    <w:rsid w:val="00304175"/>
    <w:rsid w:val="00331440"/>
    <w:rsid w:val="00333DC8"/>
    <w:rsid w:val="003359F8"/>
    <w:rsid w:val="00341A2A"/>
    <w:rsid w:val="00350429"/>
    <w:rsid w:val="00351097"/>
    <w:rsid w:val="00364EEE"/>
    <w:rsid w:val="003666C6"/>
    <w:rsid w:val="00371CC3"/>
    <w:rsid w:val="0039110C"/>
    <w:rsid w:val="00391823"/>
    <w:rsid w:val="00396B30"/>
    <w:rsid w:val="003A6C44"/>
    <w:rsid w:val="003A7428"/>
    <w:rsid w:val="003B48C8"/>
    <w:rsid w:val="003B74A6"/>
    <w:rsid w:val="003C1387"/>
    <w:rsid w:val="003C41C0"/>
    <w:rsid w:val="003E000D"/>
    <w:rsid w:val="003F35AB"/>
    <w:rsid w:val="003F5514"/>
    <w:rsid w:val="0040730C"/>
    <w:rsid w:val="004313B2"/>
    <w:rsid w:val="00434818"/>
    <w:rsid w:val="00435FCB"/>
    <w:rsid w:val="004424C7"/>
    <w:rsid w:val="00452FDE"/>
    <w:rsid w:val="00472302"/>
    <w:rsid w:val="00477804"/>
    <w:rsid w:val="004A053B"/>
    <w:rsid w:val="004A186B"/>
    <w:rsid w:val="004A2F45"/>
    <w:rsid w:val="004B14A5"/>
    <w:rsid w:val="004B4296"/>
    <w:rsid w:val="004C09AB"/>
    <w:rsid w:val="004C1B6A"/>
    <w:rsid w:val="004C316E"/>
    <w:rsid w:val="004D285B"/>
    <w:rsid w:val="004D50DB"/>
    <w:rsid w:val="004F1282"/>
    <w:rsid w:val="00500617"/>
    <w:rsid w:val="005073A9"/>
    <w:rsid w:val="0052717F"/>
    <w:rsid w:val="0053228A"/>
    <w:rsid w:val="005344E0"/>
    <w:rsid w:val="0054322F"/>
    <w:rsid w:val="0055141D"/>
    <w:rsid w:val="005523C5"/>
    <w:rsid w:val="005624BA"/>
    <w:rsid w:val="00563538"/>
    <w:rsid w:val="00591F43"/>
    <w:rsid w:val="005924C6"/>
    <w:rsid w:val="00592E78"/>
    <w:rsid w:val="00597A57"/>
    <w:rsid w:val="005B4B14"/>
    <w:rsid w:val="005C4319"/>
    <w:rsid w:val="005D25DF"/>
    <w:rsid w:val="005D4803"/>
    <w:rsid w:val="005E2F6F"/>
    <w:rsid w:val="005E43ED"/>
    <w:rsid w:val="005E6DDB"/>
    <w:rsid w:val="005F6377"/>
    <w:rsid w:val="005F7D1C"/>
    <w:rsid w:val="00610CF9"/>
    <w:rsid w:val="006138D4"/>
    <w:rsid w:val="00615517"/>
    <w:rsid w:val="006233DD"/>
    <w:rsid w:val="0062408F"/>
    <w:rsid w:val="00632026"/>
    <w:rsid w:val="006435FB"/>
    <w:rsid w:val="00645B88"/>
    <w:rsid w:val="00654297"/>
    <w:rsid w:val="006779D7"/>
    <w:rsid w:val="0068371B"/>
    <w:rsid w:val="006845E3"/>
    <w:rsid w:val="00684CC6"/>
    <w:rsid w:val="00692773"/>
    <w:rsid w:val="006A795F"/>
    <w:rsid w:val="006A7BD1"/>
    <w:rsid w:val="006C2253"/>
    <w:rsid w:val="006C4375"/>
    <w:rsid w:val="006D0CB9"/>
    <w:rsid w:val="006D6503"/>
    <w:rsid w:val="006D6922"/>
    <w:rsid w:val="006F0B4C"/>
    <w:rsid w:val="006F438F"/>
    <w:rsid w:val="00705074"/>
    <w:rsid w:val="00710061"/>
    <w:rsid w:val="00720A86"/>
    <w:rsid w:val="00722C95"/>
    <w:rsid w:val="007256CC"/>
    <w:rsid w:val="00726476"/>
    <w:rsid w:val="00732221"/>
    <w:rsid w:val="00734A56"/>
    <w:rsid w:val="00737CC3"/>
    <w:rsid w:val="0074209F"/>
    <w:rsid w:val="0075040F"/>
    <w:rsid w:val="00750760"/>
    <w:rsid w:val="0075097A"/>
    <w:rsid w:val="00761D59"/>
    <w:rsid w:val="00780DEC"/>
    <w:rsid w:val="007815AA"/>
    <w:rsid w:val="00795850"/>
    <w:rsid w:val="007B645C"/>
    <w:rsid w:val="007D216F"/>
    <w:rsid w:val="007D7DE7"/>
    <w:rsid w:val="007F6E4E"/>
    <w:rsid w:val="007F7ADF"/>
    <w:rsid w:val="00807751"/>
    <w:rsid w:val="008120CE"/>
    <w:rsid w:val="00840BEC"/>
    <w:rsid w:val="008413D4"/>
    <w:rsid w:val="00841FFC"/>
    <w:rsid w:val="00844309"/>
    <w:rsid w:val="00845CBA"/>
    <w:rsid w:val="00864D22"/>
    <w:rsid w:val="00885792"/>
    <w:rsid w:val="0089336B"/>
    <w:rsid w:val="008939E6"/>
    <w:rsid w:val="00894824"/>
    <w:rsid w:val="008952BE"/>
    <w:rsid w:val="008B1322"/>
    <w:rsid w:val="008B226F"/>
    <w:rsid w:val="008B44C6"/>
    <w:rsid w:val="008C28E0"/>
    <w:rsid w:val="008D7EA0"/>
    <w:rsid w:val="008E0740"/>
    <w:rsid w:val="008E7527"/>
    <w:rsid w:val="008E76FE"/>
    <w:rsid w:val="008E7A1F"/>
    <w:rsid w:val="009013FC"/>
    <w:rsid w:val="00917717"/>
    <w:rsid w:val="009228A1"/>
    <w:rsid w:val="00925944"/>
    <w:rsid w:val="00936ED7"/>
    <w:rsid w:val="00941D4B"/>
    <w:rsid w:val="00956708"/>
    <w:rsid w:val="0096109A"/>
    <w:rsid w:val="00963D1D"/>
    <w:rsid w:val="0097028C"/>
    <w:rsid w:val="00972B4D"/>
    <w:rsid w:val="00983571"/>
    <w:rsid w:val="00984FD1"/>
    <w:rsid w:val="00991604"/>
    <w:rsid w:val="00992664"/>
    <w:rsid w:val="009A16F6"/>
    <w:rsid w:val="009A45ED"/>
    <w:rsid w:val="009A6B89"/>
    <w:rsid w:val="009A708F"/>
    <w:rsid w:val="009B4F70"/>
    <w:rsid w:val="009D492E"/>
    <w:rsid w:val="009E1F29"/>
    <w:rsid w:val="009F18A5"/>
    <w:rsid w:val="00A163B5"/>
    <w:rsid w:val="00A419A8"/>
    <w:rsid w:val="00A41FF8"/>
    <w:rsid w:val="00A54EC1"/>
    <w:rsid w:val="00A57B50"/>
    <w:rsid w:val="00A61AB0"/>
    <w:rsid w:val="00A641E1"/>
    <w:rsid w:val="00A6457A"/>
    <w:rsid w:val="00A65E2E"/>
    <w:rsid w:val="00A67008"/>
    <w:rsid w:val="00A73899"/>
    <w:rsid w:val="00A75A2F"/>
    <w:rsid w:val="00A77029"/>
    <w:rsid w:val="00A83B81"/>
    <w:rsid w:val="00A9696C"/>
    <w:rsid w:val="00A97B5D"/>
    <w:rsid w:val="00AA282B"/>
    <w:rsid w:val="00AB571E"/>
    <w:rsid w:val="00AB5F09"/>
    <w:rsid w:val="00AB6F2C"/>
    <w:rsid w:val="00AC0E6E"/>
    <w:rsid w:val="00AD523C"/>
    <w:rsid w:val="00AE611A"/>
    <w:rsid w:val="00AF16F9"/>
    <w:rsid w:val="00B00B68"/>
    <w:rsid w:val="00B12A0D"/>
    <w:rsid w:val="00B37A36"/>
    <w:rsid w:val="00B4631C"/>
    <w:rsid w:val="00B5103A"/>
    <w:rsid w:val="00B519B5"/>
    <w:rsid w:val="00B71381"/>
    <w:rsid w:val="00B77B4D"/>
    <w:rsid w:val="00B83FE2"/>
    <w:rsid w:val="00B84D50"/>
    <w:rsid w:val="00B85583"/>
    <w:rsid w:val="00B95A55"/>
    <w:rsid w:val="00BA1B6B"/>
    <w:rsid w:val="00BA1F10"/>
    <w:rsid w:val="00BA49A3"/>
    <w:rsid w:val="00BA54EB"/>
    <w:rsid w:val="00BA5B81"/>
    <w:rsid w:val="00BA710A"/>
    <w:rsid w:val="00BB2280"/>
    <w:rsid w:val="00BB397C"/>
    <w:rsid w:val="00BB4937"/>
    <w:rsid w:val="00BB7EA7"/>
    <w:rsid w:val="00BC1E53"/>
    <w:rsid w:val="00BD7DC0"/>
    <w:rsid w:val="00BF2009"/>
    <w:rsid w:val="00C071AB"/>
    <w:rsid w:val="00C1257B"/>
    <w:rsid w:val="00C1695B"/>
    <w:rsid w:val="00C42CF2"/>
    <w:rsid w:val="00C507B3"/>
    <w:rsid w:val="00C529CA"/>
    <w:rsid w:val="00C56EC4"/>
    <w:rsid w:val="00C66ACF"/>
    <w:rsid w:val="00C7620B"/>
    <w:rsid w:val="00C76847"/>
    <w:rsid w:val="00C778DC"/>
    <w:rsid w:val="00C8382B"/>
    <w:rsid w:val="00C96C41"/>
    <w:rsid w:val="00CA2DC6"/>
    <w:rsid w:val="00CA4288"/>
    <w:rsid w:val="00CA5DAE"/>
    <w:rsid w:val="00CA770D"/>
    <w:rsid w:val="00CC5DAF"/>
    <w:rsid w:val="00CF0D5A"/>
    <w:rsid w:val="00D1491D"/>
    <w:rsid w:val="00D15307"/>
    <w:rsid w:val="00D26045"/>
    <w:rsid w:val="00D44E3A"/>
    <w:rsid w:val="00D522EF"/>
    <w:rsid w:val="00D548FC"/>
    <w:rsid w:val="00D54A2A"/>
    <w:rsid w:val="00D570F7"/>
    <w:rsid w:val="00D5735B"/>
    <w:rsid w:val="00D60C1F"/>
    <w:rsid w:val="00D61F1F"/>
    <w:rsid w:val="00D74DB7"/>
    <w:rsid w:val="00D766B8"/>
    <w:rsid w:val="00D776C7"/>
    <w:rsid w:val="00D8391D"/>
    <w:rsid w:val="00D87F9C"/>
    <w:rsid w:val="00DA6314"/>
    <w:rsid w:val="00DA67A5"/>
    <w:rsid w:val="00DA6C83"/>
    <w:rsid w:val="00DB278A"/>
    <w:rsid w:val="00DB40EB"/>
    <w:rsid w:val="00DB6FC5"/>
    <w:rsid w:val="00DC42FB"/>
    <w:rsid w:val="00DD1AE5"/>
    <w:rsid w:val="00DD57AC"/>
    <w:rsid w:val="00E07EEF"/>
    <w:rsid w:val="00E131D2"/>
    <w:rsid w:val="00E2790E"/>
    <w:rsid w:val="00E32CBA"/>
    <w:rsid w:val="00E331B3"/>
    <w:rsid w:val="00E56067"/>
    <w:rsid w:val="00E5702A"/>
    <w:rsid w:val="00E62106"/>
    <w:rsid w:val="00E66D12"/>
    <w:rsid w:val="00E76314"/>
    <w:rsid w:val="00E9622D"/>
    <w:rsid w:val="00EA665C"/>
    <w:rsid w:val="00EB1743"/>
    <w:rsid w:val="00EB5B3F"/>
    <w:rsid w:val="00ED39B9"/>
    <w:rsid w:val="00EE3692"/>
    <w:rsid w:val="00EF21C3"/>
    <w:rsid w:val="00F02DDE"/>
    <w:rsid w:val="00F162CA"/>
    <w:rsid w:val="00F20A2F"/>
    <w:rsid w:val="00F33184"/>
    <w:rsid w:val="00F44292"/>
    <w:rsid w:val="00F52D01"/>
    <w:rsid w:val="00F65D0C"/>
    <w:rsid w:val="00F70AB6"/>
    <w:rsid w:val="00F80A78"/>
    <w:rsid w:val="00F81533"/>
    <w:rsid w:val="00F84F50"/>
    <w:rsid w:val="00FA142E"/>
    <w:rsid w:val="00FA3283"/>
    <w:rsid w:val="00FC0B26"/>
    <w:rsid w:val="00FD1DFD"/>
    <w:rsid w:val="00FD3269"/>
    <w:rsid w:val="00FD5AA2"/>
    <w:rsid w:val="00FD66B1"/>
    <w:rsid w:val="00FE5E2B"/>
    <w:rsid w:val="00FE6912"/>
    <w:rsid w:val="09F9938F"/>
    <w:rsid w:val="12475264"/>
    <w:rsid w:val="24D1DDF2"/>
    <w:rsid w:val="28C4A4E7"/>
    <w:rsid w:val="56AD1618"/>
    <w:rsid w:val="5D092A08"/>
    <w:rsid w:val="5F06DADD"/>
    <w:rsid w:val="742E7980"/>
    <w:rsid w:val="7695FA99"/>
    <w:rsid w:val="78B7A43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575F544-5521-4F77-B139-2871F580B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uiPriority="9" w:semiHidden="1" w:unhideWhenUsed="1" w:qFormat="1"/>
    <w:lsdException w:name="heading 3" w:uiPriority="9" w:semiHidden="1" w:unhideWhenUsed="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styleId="Standard" w:default="1">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hAnsiTheme="majorHAnsi" w:eastAsiaTheme="majorEastAsia"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hAnsiTheme="majorHAnsi" w:eastAsiaTheme="majorEastAsia" w:cstheme="majorBidi"/>
      <w:color w:val="6B001F" w:themeColor="accent1" w:themeShade="7F"/>
      <w:sz w:val="24"/>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styleId="KopfzeileZchn" w:customStyle="1">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styleId="FuzeileZchn" w:customStyle="1">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hAnsi="Univers 65" w:eastAsia="Times New Roman"/>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styleId="TitelZchn" w:customStyle="1">
    <w:name w:val="Titel Zchn"/>
    <w:aliases w:val="Titel UWK Zchn"/>
    <w:basedOn w:val="Absatz-Standardschriftart"/>
    <w:link w:val="Titel"/>
    <w:uiPriority w:val="10"/>
    <w:rsid w:val="00B85583"/>
    <w:rPr>
      <w:rFonts w:ascii="Univers 65" w:hAnsi="Univers 65" w:eastAsiaTheme="majorEastAsia" w:cstheme="majorBidi"/>
      <w:b/>
      <w:color w:val="002551"/>
      <w:spacing w:val="-10"/>
      <w:kern w:val="28"/>
      <w:sz w:val="30"/>
      <w:szCs w:val="56"/>
      <w:lang w:eastAsia="de-DE"/>
    </w:rPr>
  </w:style>
  <w:style w:type="character" w:styleId="berschrift2Zchn" w:customStyle="1">
    <w:name w:val="Überschrift 2 Zchn"/>
    <w:aliases w:val="Zwischenüberschrift UWK Zchn"/>
    <w:basedOn w:val="Absatz-Standardschriftart"/>
    <w:link w:val="berschrift2"/>
    <w:uiPriority w:val="9"/>
    <w:rsid w:val="00391823"/>
    <w:rPr>
      <w:rFonts w:ascii="Univers 55" w:hAnsi="Univers 55" w:eastAsiaTheme="majorEastAsia"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styleId="UntertitelZchn" w:customStyle="1">
    <w:name w:val="Untertitel Zchn"/>
    <w:aliases w:val="Untertitel UWK Zchn"/>
    <w:basedOn w:val="Absatz-Standardschriftart"/>
    <w:link w:val="Untertitel"/>
    <w:uiPriority w:val="11"/>
    <w:rsid w:val="00C1695B"/>
    <w:rPr>
      <w:rFonts w:ascii="Univers 55" w:hAnsi="Univers 55" w:eastAsiaTheme="minorEastAsia"/>
      <w:color w:val="002551" w:themeColor="text2"/>
      <w:spacing w:val="15"/>
      <w:sz w:val="30"/>
      <w:szCs w:val="22"/>
      <w:lang w:val="en-US" w:eastAsia="de-DE"/>
    </w:rPr>
  </w:style>
  <w:style w:type="character" w:styleId="berschrift1Zchn" w:customStyle="1">
    <w:name w:val="Überschrift 1 Zchn"/>
    <w:aliases w:val="UWK_Überschrift 1 Zchn"/>
    <w:basedOn w:val="Absatz-Standardschriftart"/>
    <w:link w:val="berschrift1"/>
    <w:uiPriority w:val="9"/>
    <w:rsid w:val="00992664"/>
    <w:rPr>
      <w:rFonts w:asciiTheme="majorHAnsi" w:hAnsiTheme="majorHAnsi" w:eastAsiaTheme="majorEastAsia"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styleId="berschrift3Zchn" w:customStyle="1">
    <w:name w:val="Überschrift 3 Zchn"/>
    <w:basedOn w:val="Absatz-Standardschriftart"/>
    <w:link w:val="berschrift3"/>
    <w:uiPriority w:val="9"/>
    <w:semiHidden/>
    <w:rsid w:val="00BF2009"/>
    <w:rPr>
      <w:rFonts w:asciiTheme="majorHAnsi" w:hAnsiTheme="majorHAnsi" w:eastAsiaTheme="majorEastAsia"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styleId="ZitatZchn" w:customStyle="1">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color="D7003F" w:themeColor="accent1" w:sz="4" w:space="10"/>
        <w:bottom w:val="single" w:color="D7003F" w:themeColor="accent1" w:sz="4" w:space="10"/>
      </w:pBdr>
      <w:spacing w:before="360" w:after="360"/>
      <w:ind w:left="864" w:right="864"/>
      <w:jc w:val="center"/>
    </w:pPr>
    <w:rPr>
      <w:i/>
      <w:iCs/>
      <w:color w:val="D7003F" w:themeColor="accent1"/>
    </w:rPr>
  </w:style>
  <w:style w:type="character" w:styleId="IntensivesZitatZchn" w:customStyle="1">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styleId="SchwacheHervorhebunSchwacheHervorhebungUWK" w:customStyle="1">
    <w:name w:val="Schwache HervorhebunSchwache Hervorhebung UWK"/>
    <w:aliases w:val="Hervorhebung Dunkelgrau"/>
    <w:basedOn w:val="Untertitel"/>
    <w:rsid w:val="00192D73"/>
    <w:rPr>
      <w:lang w:val="de-AT"/>
    </w:rPr>
  </w:style>
  <w:style w:type="paragraph" w:styleId="Utopia24pt" w:customStyle="1">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styleId="UniversRoman12ptHeadline" w:customStyle="1">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styleId="UniversLight10ptFlietext" w:customStyle="1">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styleId="UniversRoman10ptHeadline" w:customStyle="1">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styleId="KommentartextZchn" w:customStyle="1">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styleId="KommentarthemaZchn" w:customStyle="1">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styleId="apple-converted-space" w:customStyle="1">
    <w:name w:val="apple-converted-space"/>
    <w:basedOn w:val="Absatz-Standardschriftart"/>
    <w:rsid w:val="00A641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05290112">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 w:id="21099624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www.donau-uni.ac.at/gesundesmuseum" TargetMode="External" Id="rId11" /><Relationship Type="http://schemas.openxmlformats.org/officeDocument/2006/relationships/numbering" Target="numbering.xml" Id="rId5" /><Relationship Type="http://schemas.microsoft.com/office/2011/relationships/people" Target="peop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xmlns:thm15="http://schemas.microsoft.com/office/thememl/2012/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7DD842-B233-417E-9261-0BB6B5DBBE46}">
  <ds:schemaRefs>
    <ds:schemaRef ds:uri="http://schemas.microsoft.com/sharepoint/v3/contenttype/forms"/>
  </ds:schemaRefs>
</ds:datastoreItem>
</file>

<file path=customXml/itemProps2.xml><?xml version="1.0" encoding="utf-8"?>
<ds:datastoreItem xmlns:ds="http://schemas.openxmlformats.org/officeDocument/2006/customXml" ds:itemID="{57DAF5C2-1E88-4D36-9721-177049D0B8AD}">
  <ds:schemaRefs>
    <ds:schemaRef ds:uri="http://schemas.openxmlformats.org/package/2006/metadata/core-properties"/>
    <ds:schemaRef ds:uri="http://purl.org/dc/elements/1.1/"/>
    <ds:schemaRef ds:uri="http://schemas.microsoft.com/office/2006/documentManagement/types"/>
    <ds:schemaRef ds:uri="http://schemas.microsoft.com/office/2006/metadata/properties"/>
    <ds:schemaRef ds:uri="http://purl.org/dc/terms/"/>
    <ds:schemaRef ds:uri="http://schemas.microsoft.com/office/infopath/2007/PartnerControls"/>
    <ds:schemaRef ds:uri="8f029228-614e-47ec-9e77-baa3e7f83b65"/>
    <ds:schemaRef ds:uri="http://www.w3.org/XML/1998/namespace"/>
    <ds:schemaRef ds:uri="http://purl.org/dc/dcmitype/"/>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E1C3D02E-9DAA-486B-829A-96AC4F9F61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PI_Vorlage_DE (1).dotx</ap:Template>
  <ap:Application>Microsoft Word for the web</ap:Application>
  <ap:DocSecurity>0</ap:DocSecurity>
  <ap:ScaleCrop>false</ap:ScaleCrop>
  <ap:Company>Donau-Universität Krems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labadmin</dc:creator>
  <keywords/>
  <dc:description/>
  <lastModifiedBy>Benjamin Brandtner</lastModifiedBy>
  <revision>3</revision>
  <lastPrinted>2025-06-25T09:47:00.0000000Z</lastPrinted>
  <dcterms:created xsi:type="dcterms:W3CDTF">2026-05-13T10:17:00.0000000Z</dcterms:created>
  <dcterms:modified xsi:type="dcterms:W3CDTF">2026-05-19T07:02:05.8378578Z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ies>
</file>